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4872" w:rsidRDefault="00DB4872" w:rsidP="00DB4872">
      <w:pPr>
        <w:spacing w:line="288" w:lineRule="auto"/>
        <w:jc w:val="center"/>
        <w:rPr>
          <w:rFonts w:eastAsia="Times New Roman"/>
        </w:rPr>
      </w:pPr>
      <w:r>
        <w:rPr>
          <w:rFonts w:eastAsia="Times New Roman"/>
          <w:b/>
        </w:rPr>
        <w:t>CHỦ ĐỀ 2: NĂNG LƯỢNG</w:t>
      </w:r>
    </w:p>
    <w:p w:rsidR="00DB4872" w:rsidRDefault="00DB4872" w:rsidP="00DB4872">
      <w:pPr>
        <w:spacing w:line="288" w:lineRule="auto"/>
        <w:ind w:left="720" w:hanging="720"/>
        <w:jc w:val="center"/>
        <w:rPr>
          <w:rFonts w:eastAsia="Times New Roman"/>
          <w:b/>
        </w:rPr>
      </w:pPr>
      <w:r>
        <w:rPr>
          <w:rFonts w:eastAsia="Times New Roman"/>
          <w:b/>
        </w:rPr>
        <w:t xml:space="preserve">Bài 9: VAI TRÒ CỦA ÁNH SÁNG </w:t>
      </w:r>
      <w:proofErr w:type="gramStart"/>
      <w:r>
        <w:rPr>
          <w:rFonts w:eastAsia="Times New Roman"/>
          <w:b/>
        </w:rPr>
        <w:t>( 2</w:t>
      </w:r>
      <w:proofErr w:type="gramEnd"/>
      <w:r>
        <w:rPr>
          <w:rFonts w:eastAsia="Times New Roman"/>
          <w:b/>
        </w:rPr>
        <w:t xml:space="preserve"> tiết )</w:t>
      </w:r>
    </w:p>
    <w:p w:rsidR="00DB4872" w:rsidRDefault="00DB4872" w:rsidP="00DB4872">
      <w:pPr>
        <w:spacing w:line="288" w:lineRule="auto"/>
        <w:ind w:firstLine="360"/>
        <w:rPr>
          <w:rFonts w:eastAsia="Times New Roman"/>
          <w:b/>
          <w:u w:val="single"/>
        </w:rPr>
      </w:pPr>
      <w:r>
        <w:rPr>
          <w:rFonts w:eastAsia="Times New Roman"/>
          <w:b/>
          <w:u w:val="single"/>
        </w:rPr>
        <w:t>I. YÊU CẦU CẦN ĐẠT:</w:t>
      </w:r>
    </w:p>
    <w:p w:rsidR="00DB4872" w:rsidRPr="00FE6453" w:rsidRDefault="00FE6453" w:rsidP="00DB4872">
      <w:pPr>
        <w:spacing w:line="288" w:lineRule="auto"/>
        <w:ind w:firstLine="360"/>
        <w:jc w:val="both"/>
        <w:rPr>
          <w:rFonts w:eastAsia="Times New Roman"/>
        </w:rPr>
      </w:pPr>
      <w:r w:rsidRPr="00FE6453">
        <w:rPr>
          <w:rFonts w:eastAsia="Times New Roman"/>
        </w:rPr>
        <w:t xml:space="preserve">Sau bài học, HS </w:t>
      </w:r>
      <w:proofErr w:type="gramStart"/>
      <w:r w:rsidRPr="00FE6453">
        <w:rPr>
          <w:rFonts w:eastAsia="Times New Roman"/>
        </w:rPr>
        <w:t>sẽ :</w:t>
      </w:r>
      <w:proofErr w:type="gramEnd"/>
    </w:p>
    <w:p w:rsidR="00DB4872" w:rsidRDefault="00DB4872" w:rsidP="00DB4872">
      <w:pPr>
        <w:spacing w:line="288" w:lineRule="auto"/>
        <w:ind w:firstLine="360"/>
        <w:jc w:val="both"/>
        <w:rPr>
          <w:rFonts w:eastAsia="Times New Roman"/>
        </w:rPr>
      </w:pPr>
      <w:r>
        <w:rPr>
          <w:rFonts w:eastAsia="Times New Roman"/>
        </w:rPr>
        <w:t>- Nêu được vai trò của ánh sáng đối với đời sống của con người. Liên hệ được với thực tế</w:t>
      </w:r>
    </w:p>
    <w:p w:rsidR="00DB4872" w:rsidRDefault="00DB4872" w:rsidP="00DB4872">
      <w:pPr>
        <w:spacing w:line="288" w:lineRule="auto"/>
        <w:ind w:firstLine="360"/>
        <w:jc w:val="both"/>
        <w:rPr>
          <w:rFonts w:eastAsia="Times New Roman"/>
        </w:rPr>
      </w:pPr>
      <w:r>
        <w:rPr>
          <w:rFonts w:eastAsia="Times New Roman"/>
        </w:rPr>
        <w:t>- Biết tránh ánh sáng quá mạnh chiếu vào mắt; không đọc, viết dưới ánh sáng quá yếu; thực hiện được tư thế ngồi học, khoảng cách đọc, viết phù hợp để bảo vệ mắt, tránh bị cận thị.</w:t>
      </w:r>
    </w:p>
    <w:p w:rsidR="00DB4872" w:rsidRDefault="00DB4872" w:rsidP="00DB4872">
      <w:pPr>
        <w:spacing w:line="288" w:lineRule="auto"/>
        <w:ind w:firstLine="360"/>
        <w:jc w:val="both"/>
        <w:rPr>
          <w:rFonts w:eastAsia="Times New Roman"/>
        </w:rPr>
      </w:pPr>
      <w:r>
        <w:rPr>
          <w:rFonts w:eastAsia="Times New Roman"/>
        </w:rPr>
        <w:t>- Rèn luyện kĩ năng hoạt động trải nghiệm, qua đó góp phần phát triển năng lực khoa học</w:t>
      </w:r>
      <w:r>
        <w:rPr>
          <w:rFonts w:eastAsia="Times New Roman"/>
          <w:color w:val="000000"/>
        </w:rPr>
        <w:t>.</w:t>
      </w:r>
    </w:p>
    <w:p w:rsidR="00DB4872" w:rsidRDefault="00DB4872" w:rsidP="00DB4872">
      <w:pPr>
        <w:spacing w:line="288" w:lineRule="auto"/>
        <w:ind w:firstLine="360"/>
        <w:jc w:val="both"/>
        <w:rPr>
          <w:rFonts w:eastAsia="Times New Roman"/>
        </w:rPr>
      </w:pPr>
      <w:r>
        <w:rPr>
          <w:rFonts w:eastAsia="Times New Roman"/>
        </w:rPr>
        <w:t>- Biết tự chủ thực hiện trải nghiệm để kiểm chứng tính thực tiễn của nội dung bài học.</w:t>
      </w:r>
    </w:p>
    <w:p w:rsidR="00DB4872" w:rsidRDefault="00DB4872" w:rsidP="00DB4872">
      <w:pPr>
        <w:spacing w:line="288" w:lineRule="auto"/>
        <w:ind w:firstLine="360"/>
        <w:jc w:val="both"/>
        <w:rPr>
          <w:rFonts w:eastAsia="Times New Roman"/>
        </w:rPr>
      </w:pPr>
      <w:r>
        <w:rPr>
          <w:rFonts w:eastAsia="Times New Roman"/>
        </w:rPr>
        <w:t>- Thực hiện tốt và có sáng tạo trong thực hiện các hoạt động của bài học để năm chắc kiến thức.</w:t>
      </w:r>
    </w:p>
    <w:p w:rsidR="00DB4872" w:rsidRDefault="00DB4872" w:rsidP="00DB4872">
      <w:pPr>
        <w:spacing w:line="288" w:lineRule="auto"/>
        <w:ind w:firstLine="360"/>
        <w:jc w:val="both"/>
        <w:rPr>
          <w:rFonts w:eastAsia="Times New Roman"/>
        </w:rPr>
      </w:pPr>
      <w:r>
        <w:rPr>
          <w:rFonts w:eastAsia="Times New Roman"/>
        </w:rPr>
        <w:t>- Biết trao đổi, góp ý cùng bạn trong hoạt động nhóm và thí nghiệm.</w:t>
      </w:r>
    </w:p>
    <w:p w:rsidR="00DB4872" w:rsidRDefault="00DB4872" w:rsidP="00DB4872">
      <w:pPr>
        <w:spacing w:line="288" w:lineRule="auto"/>
        <w:ind w:firstLine="360"/>
        <w:jc w:val="both"/>
        <w:rPr>
          <w:rFonts w:eastAsia="Times New Roman"/>
        </w:rPr>
      </w:pPr>
      <w:r>
        <w:rPr>
          <w:rFonts w:eastAsia="Times New Roman"/>
        </w:rPr>
        <w:t>- Phẩm chất nhân ái: Xây dựng tốt mối quan hệ thân thiện với bạn trong học tập và trải nghiệm.</w:t>
      </w:r>
    </w:p>
    <w:p w:rsidR="00DB4872" w:rsidRDefault="00DB4872" w:rsidP="00DB4872">
      <w:pPr>
        <w:spacing w:line="288" w:lineRule="auto"/>
        <w:ind w:firstLine="360"/>
        <w:jc w:val="both"/>
        <w:rPr>
          <w:rFonts w:eastAsia="Times New Roman"/>
        </w:rPr>
      </w:pPr>
      <w:r>
        <w:rPr>
          <w:rFonts w:eastAsia="Times New Roman"/>
        </w:rPr>
        <w:t>- Phẩm chất chăm chỉ: Có tinh thần chăm chỉ rèn luyện để năm vững nội dung yêu cầu cần đạt của bài học.</w:t>
      </w:r>
    </w:p>
    <w:p w:rsidR="00DB4872" w:rsidRDefault="00DB4872" w:rsidP="00DB4872">
      <w:pPr>
        <w:spacing w:line="288" w:lineRule="auto"/>
        <w:ind w:firstLine="360"/>
        <w:jc w:val="both"/>
        <w:rPr>
          <w:rFonts w:eastAsia="Times New Roman"/>
        </w:rPr>
      </w:pPr>
      <w:r>
        <w:rPr>
          <w:rFonts w:eastAsia="Times New Roman"/>
        </w:rPr>
        <w:t>- Phẩm chất trách nhiệm: Có ý thức trách nhiệm với lớp, tôn trọng tập thể.</w:t>
      </w:r>
    </w:p>
    <w:p w:rsidR="00DB4872" w:rsidRDefault="00DB4872" w:rsidP="00DB4872">
      <w:pPr>
        <w:spacing w:line="288" w:lineRule="auto"/>
        <w:ind w:firstLine="360"/>
        <w:jc w:val="both"/>
        <w:rPr>
          <w:rFonts w:eastAsia="Times New Roman"/>
          <w:b/>
        </w:rPr>
      </w:pPr>
      <w:r>
        <w:rPr>
          <w:rFonts w:eastAsia="Times New Roman"/>
          <w:b/>
        </w:rPr>
        <w:t xml:space="preserve">II. ĐỒ DÙNG DẠY HỌC </w:t>
      </w:r>
    </w:p>
    <w:p w:rsidR="00DB4872" w:rsidRDefault="00DB4872" w:rsidP="00DB4872">
      <w:pPr>
        <w:spacing w:line="288" w:lineRule="auto"/>
        <w:ind w:firstLine="360"/>
        <w:jc w:val="both"/>
        <w:rPr>
          <w:rFonts w:eastAsia="Times New Roman"/>
        </w:rPr>
      </w:pPr>
      <w:r>
        <w:rPr>
          <w:rFonts w:eastAsia="Times New Roman"/>
        </w:rPr>
        <w:t>- Kế hoạch bài dạy, bài giảng Power point.</w:t>
      </w:r>
    </w:p>
    <w:p w:rsidR="00DB4872" w:rsidRDefault="00DB4872" w:rsidP="00DB4872">
      <w:pPr>
        <w:spacing w:line="288" w:lineRule="auto"/>
        <w:ind w:firstLine="360"/>
        <w:jc w:val="both"/>
        <w:rPr>
          <w:rFonts w:eastAsia="Times New Roman"/>
          <w:sz w:val="2"/>
        </w:rPr>
      </w:pPr>
      <w:r>
        <w:rPr>
          <w:rFonts w:eastAsia="Times New Roman"/>
        </w:rPr>
        <w:t>- SGK và các thiết bị, học liệu phục vụ cho tiết dạy.</w:t>
      </w:r>
      <w:r w:rsidR="001E557B">
        <w:rPr>
          <w:rFonts w:eastAsia="Times New Roman"/>
          <w:sz w:val="2"/>
        </w:rPr>
        <w:t xml:space="preserve"> </w:t>
      </w:r>
    </w:p>
    <w:p w:rsidR="00DB4872" w:rsidRDefault="00DB4872" w:rsidP="00DB4872">
      <w:pPr>
        <w:spacing w:line="288" w:lineRule="auto"/>
        <w:ind w:firstLine="360"/>
        <w:jc w:val="both"/>
        <w:rPr>
          <w:rFonts w:eastAsia="Times New Roman"/>
          <w:b/>
        </w:rPr>
      </w:pPr>
      <w:r>
        <w:rPr>
          <w:rFonts w:eastAsia="Times New Roman"/>
          <w:b/>
        </w:rPr>
        <w:t>III. HOẠT ĐỘNG DẠY HỌC</w:t>
      </w:r>
    </w:p>
    <w:p w:rsidR="001523E4" w:rsidRDefault="001523E4" w:rsidP="001E557B">
      <w:pPr>
        <w:spacing w:line="288" w:lineRule="auto"/>
        <w:ind w:firstLine="360"/>
        <w:jc w:val="center"/>
        <w:rPr>
          <w:rFonts w:eastAsia="Times New Roman"/>
          <w:b/>
        </w:rPr>
      </w:pPr>
      <w:r>
        <w:rPr>
          <w:rFonts w:eastAsia="Times New Roman"/>
          <w:b/>
        </w:rPr>
        <w:t>Tiết 1</w:t>
      </w:r>
      <w:r w:rsidR="001E557B">
        <w:rPr>
          <w:rFonts w:eastAsia="Times New Roman"/>
          <w:b/>
        </w:rPr>
        <w:t xml:space="preserve"> </w:t>
      </w:r>
    </w:p>
    <w:p w:rsidR="001E557B" w:rsidRDefault="001E557B" w:rsidP="001E557B">
      <w:pPr>
        <w:spacing w:line="288" w:lineRule="auto"/>
        <w:ind w:firstLine="360"/>
        <w:jc w:val="center"/>
        <w:rPr>
          <w:rFonts w:eastAsia="Times New Roman"/>
          <w:b/>
        </w:rPr>
      </w:pPr>
      <w:proofErr w:type="gramStart"/>
      <w:r>
        <w:rPr>
          <w:rFonts w:eastAsia="Times New Roman"/>
          <w:b/>
        </w:rPr>
        <w:t>( Ngày</w:t>
      </w:r>
      <w:proofErr w:type="gramEnd"/>
      <w:r>
        <w:rPr>
          <w:rFonts w:eastAsia="Times New Roman"/>
          <w:b/>
        </w:rPr>
        <w:t xml:space="preserve"> 31/10/2023 )</w:t>
      </w:r>
    </w:p>
    <w:p w:rsidR="001E557B" w:rsidRDefault="001E557B" w:rsidP="001E557B">
      <w:pPr>
        <w:spacing w:line="288" w:lineRule="auto"/>
        <w:ind w:firstLine="360"/>
        <w:jc w:val="center"/>
        <w:rPr>
          <w:rFonts w:eastAsia="Times New Roman"/>
          <w:b/>
          <w:u w:val="single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30"/>
        <w:gridCol w:w="264"/>
        <w:gridCol w:w="3424"/>
      </w:tblGrid>
      <w:tr w:rsidR="00DB4872" w:rsidTr="00B056E1">
        <w:trPr>
          <w:trHeight w:val="1"/>
        </w:trPr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4872" w:rsidRDefault="00DB4872" w:rsidP="00B056E1">
            <w:pPr>
              <w:spacing w:line="288" w:lineRule="auto"/>
              <w:jc w:val="center"/>
            </w:pPr>
            <w:r>
              <w:rPr>
                <w:rFonts w:eastAsia="Times New Roman"/>
                <w:b/>
              </w:rPr>
              <w:t>Hoạt động của giáo viên</w:t>
            </w:r>
          </w:p>
        </w:tc>
        <w:tc>
          <w:tcPr>
            <w:tcW w:w="4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4872" w:rsidRDefault="00DB4872" w:rsidP="00B056E1">
            <w:pPr>
              <w:spacing w:line="288" w:lineRule="auto"/>
              <w:jc w:val="center"/>
            </w:pPr>
            <w:r>
              <w:rPr>
                <w:rFonts w:eastAsia="Times New Roman"/>
                <w:b/>
              </w:rPr>
              <w:t>Hoạt động của học sinh</w:t>
            </w:r>
          </w:p>
        </w:tc>
      </w:tr>
      <w:tr w:rsidR="00DB4872" w:rsidTr="00B056E1">
        <w:trPr>
          <w:trHeight w:val="1"/>
        </w:trPr>
        <w:tc>
          <w:tcPr>
            <w:tcW w:w="101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  <w:i/>
              </w:rPr>
            </w:pPr>
            <w:r>
              <w:rPr>
                <w:rFonts w:eastAsia="Times New Roman"/>
                <w:b/>
              </w:rPr>
              <w:t>1. Khởi động: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- Mục tiêu: 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+ Tạo không khí vui vẻ, phấn khởi trước giờ học.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+ Thông qua khởi độn</w:t>
            </w:r>
            <w:bookmarkStart w:id="0" w:name="_GoBack"/>
            <w:bookmarkEnd w:id="0"/>
            <w:r>
              <w:rPr>
                <w:rFonts w:eastAsia="Times New Roman"/>
              </w:rPr>
              <w:t xml:space="preserve">g, giáo viên dẫn dắt bài mới hấp dẫn để thu hút học sinh tập </w:t>
            </w:r>
            <w:r>
              <w:rPr>
                <w:rFonts w:eastAsia="Times New Roman"/>
              </w:rPr>
              <w:lastRenderedPageBreak/>
              <w:t>trung.</w:t>
            </w:r>
          </w:p>
          <w:p w:rsidR="00DB4872" w:rsidRDefault="00DB4872" w:rsidP="00B056E1">
            <w:pPr>
              <w:spacing w:line="288" w:lineRule="auto"/>
              <w:jc w:val="both"/>
            </w:pPr>
            <w:r>
              <w:rPr>
                <w:rFonts w:eastAsia="Times New Roman"/>
              </w:rPr>
              <w:t>- Cách tiến hành:</w:t>
            </w:r>
          </w:p>
        </w:tc>
      </w:tr>
      <w:tr w:rsidR="00DB4872" w:rsidTr="00B056E1">
        <w:trPr>
          <w:trHeight w:val="1"/>
        </w:trPr>
        <w:tc>
          <w:tcPr>
            <w:tcW w:w="5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 xml:space="preserve">- GV tổ chức trò chơi: </w:t>
            </w:r>
            <w:r>
              <w:rPr>
                <w:rFonts w:eastAsia="Times New Roman"/>
                <w:i/>
              </w:rPr>
              <w:t>Hộp quà bí mật</w:t>
            </w:r>
            <w:r>
              <w:rPr>
                <w:rFonts w:eastAsia="Times New Roman"/>
              </w:rPr>
              <w:t xml:space="preserve"> để khởi động bài học. 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+ Câu 1: Nêu vai trò của ánh sáng đối với đời sống của thực vật?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+ Câu 2: Nêu vai trò của ánh sáng đối với đời sống của động vật?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</w:pPr>
            <w:r>
              <w:rPr>
                <w:rFonts w:eastAsia="Times New Roman"/>
              </w:rPr>
              <w:t>- GV nhận xét, tuyên dương và dẫn dắt vào bài</w:t>
            </w:r>
          </w:p>
        </w:tc>
        <w:tc>
          <w:tcPr>
            <w:tcW w:w="4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- HS tham gia trò chơi. Quan sát hình và trả lời câu hỏi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+ Ánh sáng mặt trời đem lại sự sống cho các loài cây. Cây trồng sẽ chóng tàn lụi nếu thiếu ánh sáng, ...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+ Động vật cần ánh sáng để di chuyển, tìm thức ăn, nước uống, phát hiện ra những nguy hiểm cần tránh, ...</w:t>
            </w:r>
          </w:p>
          <w:p w:rsidR="00DB4872" w:rsidRDefault="00DB4872" w:rsidP="00B056E1">
            <w:pPr>
              <w:spacing w:line="288" w:lineRule="auto"/>
              <w:jc w:val="both"/>
            </w:pPr>
            <w:r>
              <w:rPr>
                <w:rFonts w:eastAsia="Times New Roman"/>
              </w:rPr>
              <w:t>- HS lắng nghe.</w:t>
            </w:r>
          </w:p>
        </w:tc>
      </w:tr>
      <w:tr w:rsidR="00DB4872" w:rsidTr="00B056E1">
        <w:trPr>
          <w:trHeight w:val="1"/>
        </w:trPr>
        <w:tc>
          <w:tcPr>
            <w:tcW w:w="101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2. Hoạt động</w:t>
            </w:r>
            <w:r>
              <w:rPr>
                <w:rFonts w:eastAsia="Times New Roman"/>
                <w:i/>
              </w:rPr>
              <w:t>: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  <w:b/>
              </w:rPr>
              <w:t xml:space="preserve">- </w:t>
            </w:r>
            <w:r>
              <w:rPr>
                <w:rFonts w:eastAsia="Times New Roman"/>
              </w:rPr>
              <w:t xml:space="preserve">Mục tiêu: 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  <w:spacing w:val="-10"/>
              </w:rPr>
            </w:pPr>
            <w:r>
              <w:rPr>
                <w:rFonts w:eastAsia="Times New Roman"/>
                <w:spacing w:val="-10"/>
              </w:rPr>
              <w:t>+ Nêu được vai trò của ánh sáng đối với đời sống của con người. Liên hệ được với thực tế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+ Biết tránh ánh sáng quá mạnh chiếu vào mắt; không đọc, viết dưới ánh sáng quá yếu; thực hiện được tư thế ngồi học, khoảng cách đọc, viết phù hợp để bảo vệ mắt, tránh bị cận thị.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+ Rèn luyện kĩ năng hoạt động trải nghiệm, qua đó góp phần phát triển năng lực khoa học</w:t>
            </w:r>
            <w:r>
              <w:rPr>
                <w:rFonts w:eastAsia="Times New Roman"/>
                <w:color w:val="000000"/>
              </w:rPr>
              <w:t>.</w:t>
            </w:r>
          </w:p>
          <w:p w:rsidR="00DB4872" w:rsidRDefault="00DB4872" w:rsidP="00B056E1">
            <w:pPr>
              <w:spacing w:line="288" w:lineRule="auto"/>
              <w:jc w:val="both"/>
            </w:pPr>
            <w:r>
              <w:rPr>
                <w:rFonts w:eastAsia="Times New Roman"/>
                <w:b/>
              </w:rPr>
              <w:t xml:space="preserve">- </w:t>
            </w:r>
            <w:r>
              <w:rPr>
                <w:rFonts w:eastAsia="Times New Roman"/>
              </w:rPr>
              <w:t>Cách tiến hành:</w:t>
            </w:r>
          </w:p>
        </w:tc>
      </w:tr>
      <w:tr w:rsidR="00DB4872" w:rsidTr="00B056E1">
        <w:trPr>
          <w:trHeight w:val="1"/>
        </w:trPr>
        <w:tc>
          <w:tcPr>
            <w:tcW w:w="5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 xml:space="preserve">Hoạt động 3: Ánh sáng đối với đời sống của con người 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 xml:space="preserve">3.1. Tác dụng của ánh sáng đối với đời sống của con người 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- GV yêu cầu mỗi HS quan sát hình 5 SGK và cho biết tác dụng của ánh sáng đối với đời sống con người.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object w:dxaOrig="6271" w:dyaOrig="1728">
                <v:rect id="_x0000_i1025" style="width:313.5pt;height:86.25pt" o:ole="" o:preferrelative="t" stroked="f">
                  <v:imagedata r:id="rId8" o:title=""/>
                </v:rect>
                <o:OLEObject Type="Embed" ProgID="StaticMetafile" ShapeID="_x0000_i1025" DrawAspect="Content" ObjectID="_1758942584" r:id="rId9"/>
              </w:object>
            </w:r>
          </w:p>
          <w:p w:rsidR="00DB4872" w:rsidRDefault="00DB4872" w:rsidP="00B056E1">
            <w:pPr>
              <w:spacing w:line="288" w:lineRule="auto"/>
              <w:jc w:val="center"/>
              <w:rPr>
                <w:rFonts w:eastAsia="Times New Roman"/>
                <w:i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- GV mời HS trình bày kết quả, các HS khác nhận xét, bổ sung.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- GV nhận xét, tuyên dương.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- GV mời một số HS nêu thêm ví dụ khác về tác dụng của ánh sáng đối với đời sống con người.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- GV nhận xét tuyên dương và chốt lại nội dung.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3.2. Ánh sáng và việc bảo vệ đôi mắt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- YC HS quan sát lần lượt từng bức tranh ở hình 6 SGK, thảo luận nhóm 4 và cho biết: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+ Ánh sáng có gây hại cho mắt không?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+ Cách bảo vệ mắt như thế nào?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object w:dxaOrig="6091" w:dyaOrig="1512">
                <v:rect id="_x0000_i1026" style="width:304.5pt;height:75.75pt" o:ole="" o:preferrelative="t" stroked="f">
                  <v:imagedata r:id="rId10" o:title=""/>
                </v:rect>
                <o:OLEObject Type="Embed" ProgID="StaticMetafile" ShapeID="_x0000_i1026" DrawAspect="Content" ObjectID="_1758942585" r:id="rId11"/>
              </w:objec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- YC HS báo cáó kết quả thảo luận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- Mời các nhóm khác nhận xét.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- GV nhận xét, tuyên dương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- GV mời một số HS nêu thêm ví dụ khác về tác dụng của ánh sáng quá mạnh đối với mắt và cách phòng tránh.</w:t>
            </w:r>
          </w:p>
          <w:p w:rsidR="00DB4872" w:rsidRDefault="00DB4872" w:rsidP="00B056E1">
            <w:pPr>
              <w:spacing w:line="288" w:lineRule="auto"/>
              <w:jc w:val="both"/>
            </w:pPr>
            <w:r>
              <w:rPr>
                <w:rFonts w:eastAsia="Times New Roman"/>
              </w:rPr>
              <w:t>- GV nhận xét, tuyên dương</w:t>
            </w:r>
          </w:p>
        </w:tc>
        <w:tc>
          <w:tcPr>
            <w:tcW w:w="4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- HS quan sát hình 5 SGK và thực hiện yêu cầu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- HS trả lời câu hỏi theo yêu cầu.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- KQ: 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+ Ánh sáng mặt trời giúp con người di chuyển vào ban ngày.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+ Ánh sáng của đèn xe ô tô hoặc đèn điện bên đường giúp con người di chuyển vào ban đêm.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+ Ánh sáng giúp con người ngắm được phong cảnh.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+ Sử dụng ánh sáng mặt trời làm pin mặt trời để thắp đèn, đun nước.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- HS nối tiếp nêu thêm các ví dụ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- HS lắng nghe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E86CA2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- HS quan sát, thảo luận nhóm theo yêu cầu 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- HS trình bày kết quả thảo luận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- HS nhóm khác nhận xét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- KQ: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+ Ở hình 6, bốn trường hợp ánh sáng đều gây hại cho </w:t>
            </w:r>
            <w:r>
              <w:rPr>
                <w:rFonts w:eastAsia="Times New Roman"/>
              </w:rPr>
              <w:lastRenderedPageBreak/>
              <w:t>mắt.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+ Cách bảo vệ: hình 6a đeo kính hàn, không đứng gần để xem; hình 6b đội mũ rộng vành, đeo kính râm; hình 6c không sử dụng điện thoại trong bóng tối quá gần và quá lâu; hình 6d sử dụng đèn đường không để ánh sáng chiếu vào mắt của người lái xe.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- HS lắng nghe, rút kinh nghiệm</w:t>
            </w:r>
          </w:p>
          <w:p w:rsidR="00DB4872" w:rsidRDefault="00DB4872" w:rsidP="00E86CA2">
            <w:pPr>
              <w:spacing w:line="288" w:lineRule="auto"/>
              <w:jc w:val="both"/>
            </w:pPr>
            <w:r>
              <w:rPr>
                <w:rFonts w:eastAsia="Times New Roman"/>
              </w:rPr>
              <w:t>- HS lần lượt nêu theo hiểu biết của mình- HS lắng nghe</w:t>
            </w:r>
          </w:p>
        </w:tc>
      </w:tr>
      <w:tr w:rsidR="00DB4872" w:rsidTr="00B056E1">
        <w:trPr>
          <w:trHeight w:val="1"/>
        </w:trPr>
        <w:tc>
          <w:tcPr>
            <w:tcW w:w="5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lastRenderedPageBreak/>
              <w:t>3.3. Vai trò của ánh sáng và cách ngồi học (Sinh hoạt nhóm 4)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- GV mời 1 HS đọc yêu cầu bài.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- Mời các nhóm thảo luận và trả lời câu hỏi: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+ Trường hợp nào dưới đây cần tránh để không gây hại cho mắt khi ngồi học? Vì sao?</w:t>
            </w:r>
          </w:p>
          <w:p w:rsidR="00DB4872" w:rsidRDefault="00DB4872" w:rsidP="00B056E1">
            <w:pPr>
              <w:spacing w:line="288" w:lineRule="auto"/>
              <w:jc w:val="center"/>
              <w:rPr>
                <w:rFonts w:eastAsia="Times New Roman"/>
              </w:rPr>
            </w:pPr>
            <w:r>
              <w:object w:dxaOrig="5058" w:dyaOrig="3147">
                <v:rect id="_x0000_i1027" style="width:253.5pt;height:157.5pt" o:ole="" o:preferrelative="t" stroked="f">
                  <v:imagedata r:id="rId12" o:title=""/>
                </v:rect>
                <o:OLEObject Type="Embed" ProgID="StaticMetafile" ShapeID="_x0000_i1027" DrawAspect="Content" ObjectID="_1758942586" r:id="rId13"/>
              </w:objec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- GV mời các nhóm trình bày kết quả thảo luận.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- Mời các nhóm khác nhận xét.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- GV nhận xét, tuyên dương HS.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- GV chiếu thêm các tranh, ảnh, video thực tế gần gũi với học sinh để làm phong phú hơn vai trò của ánh sáng với đời sống con người.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- GV hỏi: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+ Đọc sách ở nơi thiếu ánh sáng có hại cho mắt không? Vì sao? 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+ Để tránh bị cận thị thì tư thế ngồi học vào khoảng cách từ mắt đến sách cần phải như thế nào?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+ Để bảo vệ mắt em cần làm những việc gì? Vì sao?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- GV nhận xét, tuyên dương</w:t>
            </w:r>
          </w:p>
          <w:p w:rsidR="00DB4872" w:rsidRDefault="00DB4872" w:rsidP="00B056E1">
            <w:pPr>
              <w:spacing w:line="288" w:lineRule="auto"/>
              <w:jc w:val="both"/>
            </w:pPr>
            <w:r>
              <w:rPr>
                <w:rFonts w:eastAsia="Times New Roman"/>
              </w:rPr>
              <w:t>- Gọi HS đọc mục “Em đã học” trong SGK</w:t>
            </w:r>
          </w:p>
        </w:tc>
        <w:tc>
          <w:tcPr>
            <w:tcW w:w="4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- 1 HS đọc yêu cầu bài.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- Lớp chia thành nhóm 4, quan sát tranh, thảo luận và đưa ra các phương án trả lời.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- Đại diện các nhóm trình bày kết quả thảo luận.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- Các nhóm khác nhận xét, </w:t>
            </w:r>
            <w:r>
              <w:rPr>
                <w:rFonts w:eastAsia="Times New Roman"/>
              </w:rPr>
              <w:lastRenderedPageBreak/>
              <w:t>góp ý.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- KQ: Trường hợp a.b.d cần tránh để không gây hại cho mắt khi ngồi học. Vì hình a dặt đèn chưa đúng nên gây ra hiện tượng sấp bóng khi viết. Hình b: đèn chiếu thẳng vào mặt gây chói mắt. hình a đèn chiếu thẳng vào mặt và đầu cúi sát vở gây hại cho mắt.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- HS quan sát, tìm hiểu thêm.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- HS trả lời: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+ Đọc sách ở nơi thiếu ánh sáng có hại cho mắt. Vì mắt phải làm việc quá mức mới nhìn thấy chữ.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+ Tư thế ngồi học cần ngay ngắn, ở nơi có đủ ánh sáng, sách để cách mắt từ 25 cm đến 30 cm để tránh bị cận thị.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- VD: Không nên xem tivi liên tục trong thời gian dài vì ánh sáng xanh có hại cho mắt.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+ Khi đi ngoài trời nắng, nên đeo kính râm hoặc đội mũ rộng vành để tránh ánh </w:t>
            </w:r>
            <w:r>
              <w:rPr>
                <w:rFonts w:eastAsia="Times New Roman"/>
              </w:rPr>
              <w:lastRenderedPageBreak/>
              <w:t>sáng mặt trời làm mắt tổn thương.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+ Học, đọc sách ở nơi đủ ánh sáng. Tránh bị sấp bóng khi đọc và viết.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- HS lắng nghe</w:t>
            </w:r>
          </w:p>
          <w:p w:rsidR="00DB4872" w:rsidRDefault="00DB4872" w:rsidP="00B056E1">
            <w:pPr>
              <w:spacing w:line="288" w:lineRule="auto"/>
              <w:jc w:val="both"/>
            </w:pPr>
            <w:r>
              <w:rPr>
                <w:rFonts w:eastAsia="Times New Roman"/>
              </w:rPr>
              <w:t>- 2 HS đọc bài</w:t>
            </w:r>
          </w:p>
        </w:tc>
      </w:tr>
      <w:tr w:rsidR="00DB4872" w:rsidTr="00B056E1">
        <w:trPr>
          <w:trHeight w:val="1"/>
        </w:trPr>
        <w:tc>
          <w:tcPr>
            <w:tcW w:w="101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lastRenderedPageBreak/>
              <w:t>4. Vận dụng trải nghiệm.</w:t>
            </w:r>
          </w:p>
          <w:p w:rsidR="00DB4872" w:rsidRDefault="00DB4872" w:rsidP="00B056E1">
            <w:pPr>
              <w:spacing w:line="288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- Mục tiêu: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+ Củng cố những kiến thức đã học trong tiết học để học sinh khắc sâu nội dung.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+ Vận dụng kiến thức đã học vào thực tiễn.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+ Tạo không khí vui vẻ, hào hứng, lưu luyến sau khi học sinh bài học.</w:t>
            </w:r>
          </w:p>
          <w:p w:rsidR="00DB4872" w:rsidRDefault="00DB4872" w:rsidP="00B056E1">
            <w:pPr>
              <w:spacing w:line="288" w:lineRule="auto"/>
            </w:pPr>
            <w:r>
              <w:rPr>
                <w:rFonts w:eastAsia="Times New Roman"/>
              </w:rPr>
              <w:t>- Cách tiến hành:</w:t>
            </w:r>
          </w:p>
        </w:tc>
      </w:tr>
      <w:tr w:rsidR="00DB4872" w:rsidTr="00B056E1">
        <w:trPr>
          <w:trHeight w:val="1"/>
        </w:trPr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- GV tổ chức trò chơi “Ai biết nhiều hơn”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+ Chia lớp thành các nhóm. Và cùng thi một lượt trong thời gian 2 phút.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+ Các nhóm thi nhau đưa ra những ví vụ về vai trò của ánh sáng đối với đời sống con người. Mỗi lần đưa ra câu đúng sẽ được nhận 1 hoa dán vào vị trí nhóm. Sau 2 phút, nhóm nào nhiều hoa nhất nhóm đó thắng cuộc.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- YC HS hoàn thiện cột L ở phiếu học tập, ghi bổ sung những vai trò của ánh sáng đối với thực </w:t>
            </w:r>
            <w:proofErr w:type="gramStart"/>
            <w:r>
              <w:rPr>
                <w:rFonts w:eastAsia="Times New Roman"/>
              </w:rPr>
              <w:t>vậ,t</w:t>
            </w:r>
            <w:proofErr w:type="gramEnd"/>
            <w:r>
              <w:rPr>
                <w:rFonts w:eastAsia="Times New Roman"/>
              </w:rPr>
              <w:t xml:space="preserve"> động vật và con người mà chưa ghi được ở cột K.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- Khuyến khích mỗi HS thực hiện hai nhiệm vụ học tập ở mục “Em có thể” và viết thành báo cáo để chia sẻ với các bạn.</w:t>
            </w:r>
          </w:p>
          <w:p w:rsidR="00DB4872" w:rsidRDefault="00DB4872" w:rsidP="00B056E1">
            <w:pPr>
              <w:spacing w:line="288" w:lineRule="auto"/>
              <w:jc w:val="both"/>
            </w:pPr>
            <w:r>
              <w:rPr>
                <w:rFonts w:eastAsia="Times New Roman"/>
              </w:rPr>
              <w:t>- Nhận xét sau tiết dạy, dặn dò về nhà.</w:t>
            </w:r>
          </w:p>
        </w:tc>
        <w:tc>
          <w:tcPr>
            <w:tcW w:w="4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- Học sinh chia nhóm và tham gia trò cơi.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- HS lắng nghe, thực hiện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</w:pPr>
            <w:r>
              <w:rPr>
                <w:rFonts w:eastAsia="Times New Roman"/>
              </w:rPr>
              <w:t>- HS lắng nghe</w:t>
            </w:r>
          </w:p>
        </w:tc>
      </w:tr>
      <w:tr w:rsidR="00DB4872" w:rsidTr="00B056E1">
        <w:trPr>
          <w:trHeight w:val="1"/>
        </w:trPr>
        <w:tc>
          <w:tcPr>
            <w:tcW w:w="101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4872" w:rsidRDefault="00DB4872" w:rsidP="00B056E1">
            <w:pPr>
              <w:spacing w:line="288" w:lineRule="auto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IV. ĐIỀU CHỈNH SAU BÀI DẠY:</w:t>
            </w:r>
          </w:p>
          <w:p w:rsidR="00DB4872" w:rsidRDefault="00DB4872" w:rsidP="00B056E1">
            <w:pPr>
              <w:spacing w:line="288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..............................................................................................................................</w:t>
            </w:r>
          </w:p>
          <w:p w:rsidR="00DB4872" w:rsidRDefault="00DB4872" w:rsidP="00B056E1">
            <w:pPr>
              <w:spacing w:line="288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..............................................................................................................................</w:t>
            </w:r>
          </w:p>
          <w:p w:rsidR="00DB4872" w:rsidRDefault="00DB4872" w:rsidP="00B056E1">
            <w:pPr>
              <w:spacing w:line="288" w:lineRule="auto"/>
            </w:pPr>
            <w:r>
              <w:rPr>
                <w:rFonts w:eastAsia="Times New Roman"/>
              </w:rPr>
              <w:t>..............................................................................................................................</w:t>
            </w:r>
          </w:p>
        </w:tc>
      </w:tr>
    </w:tbl>
    <w:p w:rsidR="00DB4872" w:rsidRDefault="00E86CA2" w:rsidP="00E86CA2">
      <w:pPr>
        <w:spacing w:line="288" w:lineRule="auto"/>
        <w:jc w:val="center"/>
        <w:rPr>
          <w:rFonts w:eastAsia="Times New Roman"/>
        </w:rPr>
      </w:pPr>
      <w:r>
        <w:rPr>
          <w:rFonts w:eastAsia="Times New Roman"/>
        </w:rPr>
        <w:t>_____________________________________</w:t>
      </w:r>
    </w:p>
    <w:p w:rsidR="00E86CA2" w:rsidRDefault="00E86CA2" w:rsidP="00E86CA2">
      <w:pPr>
        <w:spacing w:line="288" w:lineRule="auto"/>
        <w:jc w:val="center"/>
        <w:rPr>
          <w:rFonts w:eastAsia="Times New Roman"/>
          <w:b/>
        </w:rPr>
      </w:pPr>
    </w:p>
    <w:p w:rsidR="001523E4" w:rsidRDefault="00E86CA2" w:rsidP="00E86CA2">
      <w:pPr>
        <w:spacing w:line="288" w:lineRule="auto"/>
        <w:jc w:val="center"/>
        <w:rPr>
          <w:rFonts w:eastAsia="Times New Roman"/>
          <w:b/>
        </w:rPr>
      </w:pPr>
      <w:r>
        <w:rPr>
          <w:rFonts w:eastAsia="Times New Roman"/>
          <w:b/>
        </w:rPr>
        <w:t xml:space="preserve">Tiết 2 </w:t>
      </w:r>
    </w:p>
    <w:p w:rsidR="00E86CA2" w:rsidRDefault="00E86CA2" w:rsidP="00E86CA2">
      <w:pPr>
        <w:spacing w:line="288" w:lineRule="auto"/>
        <w:jc w:val="center"/>
        <w:rPr>
          <w:rFonts w:eastAsia="Times New Roman"/>
          <w:b/>
        </w:rPr>
      </w:pPr>
      <w:proofErr w:type="gramStart"/>
      <w:r>
        <w:rPr>
          <w:rFonts w:eastAsia="Times New Roman"/>
          <w:b/>
        </w:rPr>
        <w:t>( Ngày</w:t>
      </w:r>
      <w:proofErr w:type="gramEnd"/>
      <w:r>
        <w:rPr>
          <w:rFonts w:eastAsia="Times New Roman"/>
          <w:b/>
        </w:rPr>
        <w:t xml:space="preserve"> 02/11/2023 )</w:t>
      </w:r>
    </w:p>
    <w:p w:rsidR="00E86CA2" w:rsidRDefault="00E86CA2" w:rsidP="00E86CA2">
      <w:pPr>
        <w:spacing w:line="288" w:lineRule="auto"/>
        <w:jc w:val="center"/>
        <w:rPr>
          <w:rFonts w:eastAsia="Times New Roman"/>
          <w:b/>
        </w:rPr>
      </w:pPr>
    </w:p>
    <w:p w:rsidR="00DB4872" w:rsidRDefault="00DB4872" w:rsidP="00DB4872">
      <w:pPr>
        <w:spacing w:line="288" w:lineRule="auto"/>
        <w:ind w:firstLine="360"/>
        <w:jc w:val="both"/>
        <w:rPr>
          <w:rFonts w:eastAsia="Times New Roman"/>
          <w:b/>
          <w:u w:val="single"/>
        </w:rPr>
      </w:pPr>
      <w:r>
        <w:rPr>
          <w:rFonts w:eastAsia="Times New Roman"/>
          <w:b/>
        </w:rPr>
        <w:t>III. HOẠT ĐỘNG DẠY HỌC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19"/>
        <w:gridCol w:w="263"/>
        <w:gridCol w:w="4636"/>
      </w:tblGrid>
      <w:tr w:rsidR="00DB4872" w:rsidTr="00B056E1">
        <w:trPr>
          <w:trHeight w:val="1"/>
        </w:trPr>
        <w:tc>
          <w:tcPr>
            <w:tcW w:w="5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4872" w:rsidRDefault="00DB4872" w:rsidP="00B056E1">
            <w:pPr>
              <w:spacing w:line="288" w:lineRule="auto"/>
              <w:jc w:val="center"/>
            </w:pPr>
            <w:r>
              <w:rPr>
                <w:rFonts w:eastAsia="Times New Roman"/>
                <w:b/>
              </w:rPr>
              <w:t>Hoạt động của giáo viên</w:t>
            </w:r>
          </w:p>
        </w:tc>
        <w:tc>
          <w:tcPr>
            <w:tcW w:w="4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4872" w:rsidRDefault="00DB4872" w:rsidP="00B056E1">
            <w:pPr>
              <w:spacing w:line="288" w:lineRule="auto"/>
              <w:jc w:val="center"/>
            </w:pPr>
            <w:r>
              <w:rPr>
                <w:rFonts w:eastAsia="Times New Roman"/>
                <w:b/>
              </w:rPr>
              <w:t>Hoạt động của học sinh</w:t>
            </w:r>
          </w:p>
        </w:tc>
      </w:tr>
      <w:tr w:rsidR="00DB4872" w:rsidTr="00B056E1">
        <w:trPr>
          <w:trHeight w:val="1"/>
        </w:trPr>
        <w:tc>
          <w:tcPr>
            <w:tcW w:w="101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  <w:i/>
              </w:rPr>
            </w:pPr>
            <w:r>
              <w:rPr>
                <w:rFonts w:eastAsia="Times New Roman"/>
                <w:b/>
              </w:rPr>
              <w:t>1. Khởi động: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- Mục tiêu: 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+ Tạo không khí vui vẻ, phấn khởi trước giờ học.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+ Thông qua khởi động, giáo viên dẫn dắt bài mới hấp dẫn để thu hút học sinh tập trung.</w:t>
            </w:r>
          </w:p>
          <w:p w:rsidR="00DB4872" w:rsidRDefault="00DB4872" w:rsidP="00B056E1">
            <w:pPr>
              <w:spacing w:line="288" w:lineRule="auto"/>
              <w:jc w:val="both"/>
            </w:pPr>
            <w:r>
              <w:rPr>
                <w:rFonts w:eastAsia="Times New Roman"/>
              </w:rPr>
              <w:t>- Cách tiến hành:</w:t>
            </w:r>
          </w:p>
        </w:tc>
      </w:tr>
      <w:tr w:rsidR="00DB4872" w:rsidTr="00B056E1">
        <w:trPr>
          <w:trHeight w:val="1"/>
        </w:trPr>
        <w:tc>
          <w:tcPr>
            <w:tcW w:w="5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- GV tổ chức cho HS chơi trò chơi: </w:t>
            </w:r>
            <w:r>
              <w:rPr>
                <w:rFonts w:eastAsia="Times New Roman"/>
                <w:i/>
              </w:rPr>
              <w:t>Truyền điện</w:t>
            </w:r>
            <w:r>
              <w:rPr>
                <w:rFonts w:eastAsia="Times New Roman"/>
              </w:rPr>
              <w:t xml:space="preserve"> để khởi động bài học. Nội dung: 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+ Trên đường từ nhà đến trường em có thể nghe thấy những âm thanh nào?</w:t>
            </w:r>
          </w:p>
          <w:p w:rsidR="00DB4872" w:rsidRDefault="00DB4872" w:rsidP="00B056E1">
            <w:pPr>
              <w:spacing w:line="288" w:lineRule="auto"/>
              <w:jc w:val="both"/>
            </w:pPr>
            <w:r>
              <w:rPr>
                <w:rFonts w:eastAsia="Times New Roman"/>
              </w:rPr>
              <w:t>- GV nhận xét, tuyên dương và dẫn dắt vào bài mới: Vậy âm thanh được phát ra từ đâu? Âm thanh lan truyền như thế nào? thì chúng ta cùng tìm hiểu bài học ngày hôm nay</w:t>
            </w:r>
          </w:p>
        </w:tc>
        <w:tc>
          <w:tcPr>
            <w:tcW w:w="4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- HS tham gia trò chơi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- HS chia sẻ ý kiến của mình.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</w:pPr>
            <w:r>
              <w:rPr>
                <w:rFonts w:eastAsia="Times New Roman"/>
              </w:rPr>
              <w:t>- HS lắng nghe.</w:t>
            </w:r>
          </w:p>
        </w:tc>
      </w:tr>
      <w:tr w:rsidR="00DB4872" w:rsidTr="00B056E1">
        <w:trPr>
          <w:trHeight w:val="1"/>
        </w:trPr>
        <w:tc>
          <w:tcPr>
            <w:tcW w:w="101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2. Hoạt động</w:t>
            </w:r>
            <w:r>
              <w:rPr>
                <w:rFonts w:eastAsia="Times New Roman"/>
                <w:i/>
              </w:rPr>
              <w:t>: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  <w:b/>
              </w:rPr>
              <w:t xml:space="preserve">- </w:t>
            </w:r>
            <w:r>
              <w:rPr>
                <w:rFonts w:eastAsia="Times New Roman"/>
              </w:rPr>
              <w:t xml:space="preserve">Mục tiêu: 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+ Lấy được ví dụ thực tế hoặc làm thí nghiệm để minh họa các vật phát ra âm thanh đều rung động.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+ Rèn luyện kĩ năng làm thí nghiệm, hoạt động trải nghiệm, qua đó góp phần phát triển năng lực khoa học</w:t>
            </w:r>
            <w:r>
              <w:rPr>
                <w:rFonts w:eastAsia="Times New Roman"/>
                <w:color w:val="000000"/>
              </w:rPr>
              <w:t>.</w:t>
            </w:r>
          </w:p>
          <w:p w:rsidR="00DB4872" w:rsidRDefault="00DB4872" w:rsidP="00B056E1">
            <w:pPr>
              <w:spacing w:line="288" w:lineRule="auto"/>
              <w:jc w:val="both"/>
            </w:pPr>
            <w:r>
              <w:rPr>
                <w:rFonts w:eastAsia="Times New Roman"/>
                <w:b/>
              </w:rPr>
              <w:t xml:space="preserve">- </w:t>
            </w:r>
            <w:r>
              <w:rPr>
                <w:rFonts w:eastAsia="Times New Roman"/>
              </w:rPr>
              <w:t>Cách tiến hành:</w:t>
            </w:r>
          </w:p>
        </w:tc>
      </w:tr>
      <w:tr w:rsidR="00DB4872" w:rsidTr="00B056E1">
        <w:trPr>
          <w:trHeight w:val="1"/>
        </w:trPr>
        <w:tc>
          <w:tcPr>
            <w:tcW w:w="5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Hoạt động 1: Âm thanh và nguồn phát âm thanh (sinh hoạt nhóm 4)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  <w:b/>
              </w:rPr>
              <w:t xml:space="preserve">* Thí nghiệm 1. </w:t>
            </w:r>
            <w:r>
              <w:rPr>
                <w:rFonts w:eastAsia="Times New Roman"/>
              </w:rPr>
              <w:t>GV chuẩn bị: Trống con, dùi, giấy vụn, giao cho 4 nhóm và yêu cầu: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- Tiến hành: Rắc một ít giấy vụn lên mặt trống, gõ vào mặt trống (hình 1) quan sát và </w:t>
            </w:r>
            <w:r>
              <w:rPr>
                <w:rFonts w:eastAsia="Times New Roman"/>
              </w:rPr>
              <w:lastRenderedPageBreak/>
              <w:t>mô tả chuyển động của các vụn giấy.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- GV mời các nhóm làm thí nghiệm theo các bước: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+ Rắc một ít giấy vụn lên mặt trống, gõ vào mặt trống (hình 1) quan sát và mô tả chuyển động của các vụn giấy.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+ Đặt nhẹ một ngón tay lên mặt trên của trống khi gõ. Ngón tay em có cảm giác thế nào?</w:t>
            </w:r>
          </w:p>
          <w:p w:rsidR="00DB4872" w:rsidRDefault="00DB4872" w:rsidP="00B056E1">
            <w:pPr>
              <w:spacing w:line="288" w:lineRule="auto"/>
              <w:jc w:val="center"/>
              <w:rPr>
                <w:rFonts w:eastAsia="Times New Roman"/>
              </w:rPr>
            </w:pPr>
            <w:r>
              <w:object w:dxaOrig="3024" w:dyaOrig="1763">
                <v:rect id="_x0000_i1028" style="width:151.5pt;height:88.5pt" o:ole="" o:preferrelative="t" stroked="f">
                  <v:imagedata r:id="rId14" o:title=""/>
                </v:rect>
                <o:OLEObject Type="Embed" ProgID="StaticMetafile" ShapeID="_x0000_i1028" DrawAspect="Content" ObjectID="_1758942587" r:id="rId15"/>
              </w:objec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- GV nhắc HS giữ trống khi gõ và gõ nhẹ theo nhịp điệu để việc quan sát thấy rõ các vụn giấy nảy lên, rơi xuống nhịp nhàng.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- GV mời đại diện các nhóm báo cáo kết quả thí nghiệm.</w:t>
            </w:r>
          </w:p>
          <w:p w:rsidR="00DB4872" w:rsidRDefault="00DB4872" w:rsidP="00B056E1">
            <w:pPr>
              <w:spacing w:line="288" w:lineRule="auto"/>
              <w:jc w:val="both"/>
            </w:pPr>
            <w:r>
              <w:rPr>
                <w:rFonts w:eastAsia="Times New Roman"/>
              </w:rPr>
              <w:t xml:space="preserve">- GV nhận xét chung, chốt: </w:t>
            </w:r>
            <w:r>
              <w:rPr>
                <w:rFonts w:eastAsia="Times New Roman"/>
                <w:b/>
                <w:i/>
              </w:rPr>
              <w:t>Mặt trống rung động khi phát ra âm thanh</w:t>
            </w:r>
          </w:p>
        </w:tc>
        <w:tc>
          <w:tcPr>
            <w:tcW w:w="4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- Đại diện các nhóm nhận các dụng cụ thí nghiệm.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- Tiến hành thực hiện thí nghiệm theo yêu cầu của giáo viên.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- HS lắng nghe và thực hiện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- Các nhóm báo cáo kết quả thí nghiệm, nhóm khác nhận xét.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- 2-3 HS nhắc lại </w:t>
            </w:r>
          </w:p>
          <w:p w:rsidR="00DB4872" w:rsidRDefault="00DB4872" w:rsidP="00B056E1">
            <w:pPr>
              <w:spacing w:line="288" w:lineRule="auto"/>
              <w:jc w:val="both"/>
            </w:pPr>
          </w:p>
        </w:tc>
      </w:tr>
      <w:tr w:rsidR="00DB4872" w:rsidTr="00B056E1">
        <w:trPr>
          <w:trHeight w:val="1"/>
        </w:trPr>
        <w:tc>
          <w:tcPr>
            <w:tcW w:w="5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lastRenderedPageBreak/>
              <w:t>Thí nghiệm 2: Làm việc chung cả lớp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- GV nêu yêu cầu thí nghiệm, hướng dẫn HS: Đặt bàn tay vào cổ như hình 2 và hát một câu hát. 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 xml:space="preserve">- Tiến hành: </w:t>
            </w:r>
            <w:r>
              <w:rPr>
                <w:rFonts w:eastAsia="Times New Roman"/>
              </w:rPr>
              <w:t>GV mời 1 HS lên trước lớp thực hiện thí nghiệm theo hướng dẫn của GV.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  <w:b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  <w:b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  <w:b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  <w:b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  <w:b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  <w:b/>
              </w:rPr>
              <w:t xml:space="preserve">- </w:t>
            </w:r>
            <w:r>
              <w:rPr>
                <w:rFonts w:eastAsia="Times New Roman"/>
              </w:rPr>
              <w:t xml:space="preserve">GV mời cả lớp quan sát thí nghiệm và trả </w:t>
            </w:r>
            <w:r>
              <w:rPr>
                <w:rFonts w:eastAsia="Times New Roman"/>
              </w:rPr>
              <w:lastRenderedPageBreak/>
              <w:t>lời các câu hỏi: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+ Em có nghe thấy âm thanh không? 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+ Tay em có cảm giác thế nào? 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+ Âm thanh đó phát ra từ đâu?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  <w:b/>
                <w:i/>
              </w:rPr>
            </w:pPr>
            <w:r>
              <w:rPr>
                <w:rFonts w:eastAsia="Times New Roman"/>
              </w:rPr>
              <w:t xml:space="preserve">- GV nhận xét và chốt ý: </w:t>
            </w:r>
            <w:r>
              <w:rPr>
                <w:rFonts w:eastAsia="Times New Roman"/>
                <w:b/>
                <w:i/>
              </w:rPr>
              <w:t>Dây thanh đới rung động khi phát ra âm thanh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 xml:space="preserve">*Tổng kết thí nghiệm: </w:t>
            </w:r>
            <w:r>
              <w:rPr>
                <w:rFonts w:eastAsia="Times New Roman"/>
              </w:rPr>
              <w:t>Qua các thí nghiệm đã làm: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+ Hãy cho biết nguồn phát âm thanh ở hai thí nghiệm trên. Khi vật phát ra âm thanh chúng có điểm gì giống nhau?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+ Nêu ví dụ khác về vật phát ra âm thanh thì rung động.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</w:pPr>
            <w:r>
              <w:rPr>
                <w:rFonts w:eastAsia="Times New Roman"/>
              </w:rPr>
              <w:t xml:space="preserve">- GV nhận xét và kết luận: </w:t>
            </w:r>
            <w:r>
              <w:rPr>
                <w:rFonts w:eastAsia="Times New Roman"/>
                <w:b/>
              </w:rPr>
              <w:t>Vật phát âm thanh thì rung động</w:t>
            </w:r>
          </w:p>
        </w:tc>
        <w:tc>
          <w:tcPr>
            <w:tcW w:w="4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- HS lắng nghe, quan sát.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- 1 HS lên trước lớp làm thí nghiệm theo HD của GV.</w:t>
            </w:r>
          </w:p>
          <w:p w:rsidR="00DB4872" w:rsidRDefault="00DB4872" w:rsidP="00B056E1">
            <w:pPr>
              <w:spacing w:line="288" w:lineRule="auto"/>
              <w:jc w:val="center"/>
              <w:rPr>
                <w:rFonts w:eastAsia="Times New Roman"/>
              </w:rPr>
            </w:pPr>
            <w:r>
              <w:object w:dxaOrig="3204" w:dyaOrig="2534">
                <v:rect id="_x0000_i1029" style="width:160.5pt;height:126.75pt" o:ole="" o:preferrelative="t" stroked="f">
                  <v:imagedata r:id="rId16" o:title=""/>
                </v:rect>
                <o:OLEObject Type="Embed" ProgID="StaticMetafile" ShapeID="_x0000_i1029" DrawAspect="Content" ObjectID="_1758942588" r:id="rId17"/>
              </w:objec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- HS trả lời theo quan sát thí nghiệm.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+ HS trả lời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+ Tay em có cảm giác rung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+ HS trả lời theo ý hiểu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- HS lắng nghe, ghi nhớ.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+ Nguồn phát âm thanh ở thí nghiệm hình 1 là mặt trống bị gõ, ở thí nghiệm 2 là dây thanh đới khi bạn hát. Điểm giống nhau là chúng đều rung động khi phát ra âm thanh.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+ Gõ tay lên mặt bàn. Mặt bàn rung động và phát ra âm thanh. 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+ Tiếng gió thổi vù vù. Không khí rung động phát ra âm thanh.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+ Tiếng hát phát ra từ loa. Màng loa rung động phát ra âm thanh.</w:t>
            </w:r>
          </w:p>
          <w:p w:rsidR="00DB4872" w:rsidRDefault="00DB4872" w:rsidP="00B056E1">
            <w:pPr>
              <w:spacing w:line="288" w:lineRule="auto"/>
              <w:jc w:val="both"/>
            </w:pPr>
            <w:r>
              <w:rPr>
                <w:rFonts w:eastAsia="Times New Roman"/>
              </w:rPr>
              <w:t>- HS lắng nghe</w:t>
            </w:r>
          </w:p>
        </w:tc>
      </w:tr>
      <w:tr w:rsidR="00DB4872" w:rsidTr="00B056E1">
        <w:trPr>
          <w:trHeight w:val="1"/>
        </w:trPr>
        <w:tc>
          <w:tcPr>
            <w:tcW w:w="101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lastRenderedPageBreak/>
              <w:t>4. Vận dụng trải nghiệm.</w:t>
            </w:r>
          </w:p>
          <w:p w:rsidR="00DB4872" w:rsidRDefault="00DB4872" w:rsidP="00B056E1">
            <w:pPr>
              <w:spacing w:line="288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- Mục tiêu: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+ Củng cố những kiến thức đã học trong tiết học để học sinh khắc sâu nội dung.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+ Vận dụng kiến thức đã học vào thực tiễn.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+ Tạo không khí vui vẻ, hào hứng, lưu luyến sau khi học sinh bài học.</w:t>
            </w:r>
          </w:p>
          <w:p w:rsidR="00DB4872" w:rsidRDefault="00DB4872" w:rsidP="00B056E1">
            <w:pPr>
              <w:spacing w:line="288" w:lineRule="auto"/>
            </w:pPr>
            <w:r>
              <w:rPr>
                <w:rFonts w:eastAsia="Times New Roman"/>
              </w:rPr>
              <w:t>- Cách tiến hành:</w:t>
            </w:r>
          </w:p>
        </w:tc>
      </w:tr>
      <w:tr w:rsidR="00DB4872" w:rsidTr="00B056E1">
        <w:trPr>
          <w:trHeight w:val="1"/>
        </w:trPr>
        <w:tc>
          <w:tcPr>
            <w:tcW w:w="5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- GV tổ chức trò chơi “Hoa đẹp bốn phương”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+ GV chuẩn bị một số hoa bằng giấy màu. 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+ Chia lớp thành các nhóm. Và cùng thi một lượt trong thời gian 2 phút.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+ Các nhóm thi nhau đưa ra những vật </w:t>
            </w:r>
            <w:r>
              <w:rPr>
                <w:rFonts w:eastAsia="Times New Roman"/>
              </w:rPr>
              <w:lastRenderedPageBreak/>
              <w:t>phát ra âm thanh. Mỗi lần đưa ra câu đúng sẽ được nhận 1 hoa dán vào vị trí nhóm. Sau 2 phút, nhóm nào nhiều hoa nhất nhóm đó thắng cuộc.</w:t>
            </w:r>
          </w:p>
          <w:p w:rsidR="00DB4872" w:rsidRDefault="00DB4872" w:rsidP="00B056E1">
            <w:pPr>
              <w:spacing w:line="288" w:lineRule="auto"/>
              <w:jc w:val="both"/>
            </w:pPr>
            <w:r>
              <w:rPr>
                <w:rFonts w:eastAsia="Times New Roman"/>
              </w:rPr>
              <w:t>- Nhận xét sau tiết dạy, dặn dò về nhà.</w:t>
            </w:r>
          </w:p>
        </w:tc>
        <w:tc>
          <w:tcPr>
            <w:tcW w:w="4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- Học sinh lắng nghe yêu cầu trò chơi.</w:t>
            </w: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  <w:rPr>
                <w:rFonts w:eastAsia="Times New Roman"/>
              </w:rPr>
            </w:pPr>
          </w:p>
          <w:p w:rsidR="00DB4872" w:rsidRDefault="00DB4872" w:rsidP="00B056E1">
            <w:pPr>
              <w:spacing w:line="288" w:lineRule="auto"/>
              <w:jc w:val="both"/>
            </w:pPr>
            <w:r>
              <w:rPr>
                <w:rFonts w:eastAsia="Times New Roman"/>
              </w:rPr>
              <w:t>- HS tham gia trò chơi</w:t>
            </w:r>
          </w:p>
        </w:tc>
      </w:tr>
      <w:tr w:rsidR="00DB4872" w:rsidTr="00B056E1">
        <w:trPr>
          <w:trHeight w:val="1"/>
        </w:trPr>
        <w:tc>
          <w:tcPr>
            <w:tcW w:w="101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4872" w:rsidRDefault="00DB4872" w:rsidP="00B056E1">
            <w:pPr>
              <w:spacing w:line="288" w:lineRule="auto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lastRenderedPageBreak/>
              <w:t>IV. ĐIỀU CHỈNH SAU BÀI DẠY:</w:t>
            </w:r>
          </w:p>
          <w:p w:rsidR="00DB4872" w:rsidRDefault="00DB4872" w:rsidP="00B056E1">
            <w:pPr>
              <w:spacing w:line="288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..............................................................................................................................</w:t>
            </w:r>
          </w:p>
          <w:p w:rsidR="00DB4872" w:rsidRDefault="00DB4872" w:rsidP="00B056E1">
            <w:pPr>
              <w:spacing w:line="288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..............................................................................................................................</w:t>
            </w:r>
          </w:p>
          <w:p w:rsidR="00DB4872" w:rsidRDefault="00DB4872" w:rsidP="00B056E1">
            <w:pPr>
              <w:spacing w:line="288" w:lineRule="auto"/>
            </w:pPr>
            <w:r>
              <w:rPr>
                <w:rFonts w:eastAsia="Times New Roman"/>
              </w:rPr>
              <w:t>..............................................................................................................................</w:t>
            </w:r>
          </w:p>
        </w:tc>
      </w:tr>
    </w:tbl>
    <w:p w:rsidR="00DB4872" w:rsidRDefault="004A5E9E" w:rsidP="00DB4872">
      <w:pPr>
        <w:spacing w:line="288" w:lineRule="auto"/>
        <w:jc w:val="center"/>
        <w:rPr>
          <w:rFonts w:eastAsia="Times New Roman"/>
        </w:rPr>
      </w:pPr>
      <w:r>
        <w:rPr>
          <w:rFonts w:eastAsia="Times New Roman"/>
        </w:rPr>
        <w:t>______________________________________________________________________</w:t>
      </w:r>
    </w:p>
    <w:p w:rsidR="004A5E9E" w:rsidRDefault="004A5E9E" w:rsidP="00DB4872">
      <w:pPr>
        <w:spacing w:line="288" w:lineRule="auto"/>
        <w:jc w:val="center"/>
        <w:rPr>
          <w:rFonts w:eastAsia="Times New Roman"/>
        </w:rPr>
      </w:pPr>
    </w:p>
    <w:sectPr w:rsidR="004A5E9E" w:rsidSect="006D42D1">
      <w:headerReference w:type="default" r:id="rId18"/>
      <w:footerReference w:type="default" r:id="rId19"/>
      <w:type w:val="continuous"/>
      <w:pgSz w:w="12240" w:h="15840"/>
      <w:pgMar w:top="1260" w:right="99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56C2" w:rsidRDefault="000256C2" w:rsidP="00AA6D01">
      <w:r>
        <w:separator/>
      </w:r>
    </w:p>
  </w:endnote>
  <w:endnote w:type="continuationSeparator" w:id="0">
    <w:p w:rsidR="000256C2" w:rsidRDefault="000256C2" w:rsidP="00AA6D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5FDF" w:rsidRPr="002B0252" w:rsidRDefault="002B0252" w:rsidP="002B0252">
    <w:pPr>
      <w:pStyle w:val="Footer"/>
      <w:pBdr>
        <w:top w:val="single" w:sz="4" w:space="1" w:color="auto"/>
      </w:pBdr>
      <w:rPr>
        <w:b/>
        <w:sz w:val="24"/>
      </w:rPr>
    </w:pPr>
    <w:r w:rsidRPr="002B0252">
      <w:rPr>
        <w:b/>
        <w:sz w:val="24"/>
      </w:rPr>
      <w:t xml:space="preserve">Giáo </w:t>
    </w:r>
    <w:proofErr w:type="gramStart"/>
    <w:r w:rsidRPr="002B0252">
      <w:rPr>
        <w:b/>
        <w:sz w:val="24"/>
      </w:rPr>
      <w:t>viên :</w:t>
    </w:r>
    <w:proofErr w:type="gramEnd"/>
    <w:r w:rsidRPr="002B0252">
      <w:rPr>
        <w:b/>
        <w:sz w:val="24"/>
      </w:rPr>
      <w:t xml:space="preserve"> Nguyễn Thị </w:t>
    </w:r>
    <w:r w:rsidR="0011374D">
      <w:rPr>
        <w:b/>
        <w:sz w:val="24"/>
        <w:lang w:val="vi-VN"/>
      </w:rPr>
      <w:t>Huế</w:t>
    </w:r>
    <w:r w:rsidRPr="002B0252">
      <w:rPr>
        <w:b/>
        <w:sz w:val="24"/>
      </w:rPr>
      <w:t xml:space="preserve">                                               </w:t>
    </w:r>
    <w:r w:rsidR="0011374D">
      <w:rPr>
        <w:b/>
        <w:sz w:val="24"/>
        <w:lang w:val="vi-VN"/>
      </w:rPr>
      <w:t xml:space="preserve">                    </w:t>
    </w:r>
    <w:r w:rsidRPr="002B0252">
      <w:rPr>
        <w:b/>
        <w:sz w:val="24"/>
      </w:rPr>
      <w:t xml:space="preserve"> Trường tiểu học Đại Thành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56C2" w:rsidRDefault="000256C2" w:rsidP="00AA6D01">
      <w:r>
        <w:separator/>
      </w:r>
    </w:p>
  </w:footnote>
  <w:footnote w:type="continuationSeparator" w:id="0">
    <w:p w:rsidR="000256C2" w:rsidRDefault="000256C2" w:rsidP="00AA6D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5FDF" w:rsidRPr="002B0252" w:rsidRDefault="002B0252" w:rsidP="002B0252">
    <w:pPr>
      <w:pStyle w:val="Header"/>
      <w:pBdr>
        <w:bottom w:val="single" w:sz="4" w:space="1" w:color="auto"/>
      </w:pBdr>
      <w:rPr>
        <w:b/>
        <w:i/>
        <w:sz w:val="24"/>
      </w:rPr>
    </w:pPr>
    <w:r w:rsidRPr="002B0252">
      <w:rPr>
        <w:b/>
        <w:i/>
        <w:sz w:val="24"/>
      </w:rPr>
      <w:t xml:space="preserve">KHBD </w:t>
    </w:r>
    <w:proofErr w:type="gramStart"/>
    <w:r w:rsidRPr="002B0252">
      <w:rPr>
        <w:b/>
        <w:i/>
        <w:sz w:val="24"/>
      </w:rPr>
      <w:t>môn :</w:t>
    </w:r>
    <w:proofErr w:type="gramEnd"/>
    <w:r w:rsidRPr="002B0252">
      <w:rPr>
        <w:b/>
        <w:i/>
        <w:sz w:val="24"/>
      </w:rPr>
      <w:t xml:space="preserve"> Khoa học                                                     </w:t>
    </w:r>
    <w:r>
      <w:rPr>
        <w:b/>
        <w:i/>
        <w:sz w:val="24"/>
      </w:rPr>
      <w:t xml:space="preserve">                      </w:t>
    </w:r>
    <w:r w:rsidRPr="002B0252">
      <w:rPr>
        <w:b/>
        <w:i/>
        <w:sz w:val="24"/>
      </w:rPr>
      <w:t xml:space="preserve">     Năm học : 2023 -2024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E21025"/>
    <w:multiLevelType w:val="multilevel"/>
    <w:tmpl w:val="2DEE74F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A916427"/>
    <w:multiLevelType w:val="hybridMultilevel"/>
    <w:tmpl w:val="999A4E68"/>
    <w:lvl w:ilvl="0" w:tplc="569E78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F162E5"/>
    <w:multiLevelType w:val="hybridMultilevel"/>
    <w:tmpl w:val="558C3504"/>
    <w:lvl w:ilvl="0" w:tplc="FA32D5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C11FDF"/>
    <w:multiLevelType w:val="hybridMultilevel"/>
    <w:tmpl w:val="75CC77CA"/>
    <w:lvl w:ilvl="0" w:tplc="3596125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ocumentProtection w:edit="forms" w:formatting="1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D01"/>
    <w:rsid w:val="0000368C"/>
    <w:rsid w:val="00024387"/>
    <w:rsid w:val="000256C2"/>
    <w:rsid w:val="00027D80"/>
    <w:rsid w:val="0003598F"/>
    <w:rsid w:val="00050B4F"/>
    <w:rsid w:val="00051588"/>
    <w:rsid w:val="000707C8"/>
    <w:rsid w:val="000813B4"/>
    <w:rsid w:val="00083D51"/>
    <w:rsid w:val="00087FFE"/>
    <w:rsid w:val="000B6721"/>
    <w:rsid w:val="000C053F"/>
    <w:rsid w:val="000C3708"/>
    <w:rsid w:val="000D2C9D"/>
    <w:rsid w:val="000F5265"/>
    <w:rsid w:val="000F6057"/>
    <w:rsid w:val="00101E16"/>
    <w:rsid w:val="0011374D"/>
    <w:rsid w:val="001219D5"/>
    <w:rsid w:val="001346A8"/>
    <w:rsid w:val="00135AF1"/>
    <w:rsid w:val="001407F1"/>
    <w:rsid w:val="001417E6"/>
    <w:rsid w:val="001523E4"/>
    <w:rsid w:val="00152982"/>
    <w:rsid w:val="00153161"/>
    <w:rsid w:val="00153CEF"/>
    <w:rsid w:val="00156629"/>
    <w:rsid w:val="0016729D"/>
    <w:rsid w:val="0018678A"/>
    <w:rsid w:val="00193495"/>
    <w:rsid w:val="001A5B98"/>
    <w:rsid w:val="001A7EC5"/>
    <w:rsid w:val="001B138A"/>
    <w:rsid w:val="001C2772"/>
    <w:rsid w:val="001C458C"/>
    <w:rsid w:val="001D7BB7"/>
    <w:rsid w:val="001E1C09"/>
    <w:rsid w:val="001E1D19"/>
    <w:rsid w:val="001E32B3"/>
    <w:rsid w:val="001E557B"/>
    <w:rsid w:val="001F2F01"/>
    <w:rsid w:val="00216613"/>
    <w:rsid w:val="00230C17"/>
    <w:rsid w:val="00231C4C"/>
    <w:rsid w:val="002527B9"/>
    <w:rsid w:val="00252E69"/>
    <w:rsid w:val="002545CC"/>
    <w:rsid w:val="00264CE8"/>
    <w:rsid w:val="00264E87"/>
    <w:rsid w:val="00275123"/>
    <w:rsid w:val="00276C1D"/>
    <w:rsid w:val="0028588B"/>
    <w:rsid w:val="002A6F8D"/>
    <w:rsid w:val="002B0252"/>
    <w:rsid w:val="002B7654"/>
    <w:rsid w:val="002D33CC"/>
    <w:rsid w:val="002E1136"/>
    <w:rsid w:val="002E2DAC"/>
    <w:rsid w:val="002E5DAB"/>
    <w:rsid w:val="002F7910"/>
    <w:rsid w:val="00301B9E"/>
    <w:rsid w:val="003041CC"/>
    <w:rsid w:val="00304744"/>
    <w:rsid w:val="003101CC"/>
    <w:rsid w:val="0031058A"/>
    <w:rsid w:val="00322088"/>
    <w:rsid w:val="00325191"/>
    <w:rsid w:val="00330561"/>
    <w:rsid w:val="00333DA6"/>
    <w:rsid w:val="00350B5B"/>
    <w:rsid w:val="003610BD"/>
    <w:rsid w:val="00365F83"/>
    <w:rsid w:val="00371789"/>
    <w:rsid w:val="00374950"/>
    <w:rsid w:val="00380E57"/>
    <w:rsid w:val="00382586"/>
    <w:rsid w:val="00383B73"/>
    <w:rsid w:val="003851FC"/>
    <w:rsid w:val="0038633D"/>
    <w:rsid w:val="00396DC2"/>
    <w:rsid w:val="003A57E3"/>
    <w:rsid w:val="003B1808"/>
    <w:rsid w:val="003B220C"/>
    <w:rsid w:val="003C4C18"/>
    <w:rsid w:val="003C6677"/>
    <w:rsid w:val="003D302A"/>
    <w:rsid w:val="003E2801"/>
    <w:rsid w:val="003F525A"/>
    <w:rsid w:val="0040494B"/>
    <w:rsid w:val="004232A2"/>
    <w:rsid w:val="00427A72"/>
    <w:rsid w:val="0043110F"/>
    <w:rsid w:val="00434A15"/>
    <w:rsid w:val="004465AC"/>
    <w:rsid w:val="00450A59"/>
    <w:rsid w:val="00473D25"/>
    <w:rsid w:val="00491797"/>
    <w:rsid w:val="00493A5A"/>
    <w:rsid w:val="004A5E9E"/>
    <w:rsid w:val="004C35D8"/>
    <w:rsid w:val="004C5A73"/>
    <w:rsid w:val="004D2A14"/>
    <w:rsid w:val="004D3CAA"/>
    <w:rsid w:val="004D4456"/>
    <w:rsid w:val="004D5A84"/>
    <w:rsid w:val="004D5EAC"/>
    <w:rsid w:val="004E07BE"/>
    <w:rsid w:val="004E320D"/>
    <w:rsid w:val="004F310D"/>
    <w:rsid w:val="004F41C4"/>
    <w:rsid w:val="004F62C0"/>
    <w:rsid w:val="005069CC"/>
    <w:rsid w:val="0051561B"/>
    <w:rsid w:val="0054412E"/>
    <w:rsid w:val="0054491B"/>
    <w:rsid w:val="0054495F"/>
    <w:rsid w:val="005530DF"/>
    <w:rsid w:val="00556172"/>
    <w:rsid w:val="005714F0"/>
    <w:rsid w:val="0057291A"/>
    <w:rsid w:val="00590E38"/>
    <w:rsid w:val="005A6122"/>
    <w:rsid w:val="005B6573"/>
    <w:rsid w:val="005C4EA3"/>
    <w:rsid w:val="005D030B"/>
    <w:rsid w:val="005E6C46"/>
    <w:rsid w:val="005F0252"/>
    <w:rsid w:val="005F06B4"/>
    <w:rsid w:val="005F5B73"/>
    <w:rsid w:val="00603121"/>
    <w:rsid w:val="0060367E"/>
    <w:rsid w:val="0060747B"/>
    <w:rsid w:val="00614673"/>
    <w:rsid w:val="00634A77"/>
    <w:rsid w:val="00636E77"/>
    <w:rsid w:val="00650D74"/>
    <w:rsid w:val="00654ECC"/>
    <w:rsid w:val="006613AF"/>
    <w:rsid w:val="00661B46"/>
    <w:rsid w:val="00664761"/>
    <w:rsid w:val="00666561"/>
    <w:rsid w:val="0067710C"/>
    <w:rsid w:val="00680F7D"/>
    <w:rsid w:val="00682AEB"/>
    <w:rsid w:val="006879A3"/>
    <w:rsid w:val="00694C37"/>
    <w:rsid w:val="006A35CE"/>
    <w:rsid w:val="006A3A39"/>
    <w:rsid w:val="006A5C2F"/>
    <w:rsid w:val="006B09D3"/>
    <w:rsid w:val="006C06C2"/>
    <w:rsid w:val="006C1BEA"/>
    <w:rsid w:val="006C2BDC"/>
    <w:rsid w:val="006C7FB1"/>
    <w:rsid w:val="006D1691"/>
    <w:rsid w:val="006D42D1"/>
    <w:rsid w:val="006D7E67"/>
    <w:rsid w:val="006E7C11"/>
    <w:rsid w:val="006E7FEA"/>
    <w:rsid w:val="006F698A"/>
    <w:rsid w:val="00713F74"/>
    <w:rsid w:val="007150C4"/>
    <w:rsid w:val="00715593"/>
    <w:rsid w:val="00715F04"/>
    <w:rsid w:val="00720A33"/>
    <w:rsid w:val="0072206B"/>
    <w:rsid w:val="007231C7"/>
    <w:rsid w:val="007307A0"/>
    <w:rsid w:val="0073473A"/>
    <w:rsid w:val="00737A7E"/>
    <w:rsid w:val="00742963"/>
    <w:rsid w:val="007476C5"/>
    <w:rsid w:val="00751004"/>
    <w:rsid w:val="007551AE"/>
    <w:rsid w:val="00755A23"/>
    <w:rsid w:val="00756A92"/>
    <w:rsid w:val="00762C65"/>
    <w:rsid w:val="00763C0D"/>
    <w:rsid w:val="007928EF"/>
    <w:rsid w:val="007A47CE"/>
    <w:rsid w:val="007B0398"/>
    <w:rsid w:val="007B0D9B"/>
    <w:rsid w:val="007B3EB7"/>
    <w:rsid w:val="007D1607"/>
    <w:rsid w:val="007E3FA9"/>
    <w:rsid w:val="007E7B66"/>
    <w:rsid w:val="00802D7D"/>
    <w:rsid w:val="00816952"/>
    <w:rsid w:val="00817E4F"/>
    <w:rsid w:val="00823041"/>
    <w:rsid w:val="00827E89"/>
    <w:rsid w:val="0083373A"/>
    <w:rsid w:val="00842663"/>
    <w:rsid w:val="00844508"/>
    <w:rsid w:val="00861448"/>
    <w:rsid w:val="00870DC7"/>
    <w:rsid w:val="0087397E"/>
    <w:rsid w:val="00887BCB"/>
    <w:rsid w:val="00894F2A"/>
    <w:rsid w:val="008953D0"/>
    <w:rsid w:val="008A0289"/>
    <w:rsid w:val="008A7C76"/>
    <w:rsid w:val="008B1FFB"/>
    <w:rsid w:val="008B2CB9"/>
    <w:rsid w:val="008C135A"/>
    <w:rsid w:val="008E3DF9"/>
    <w:rsid w:val="008E6176"/>
    <w:rsid w:val="008F4B57"/>
    <w:rsid w:val="00926D24"/>
    <w:rsid w:val="009314D5"/>
    <w:rsid w:val="0093617C"/>
    <w:rsid w:val="0097090C"/>
    <w:rsid w:val="0097155F"/>
    <w:rsid w:val="00983902"/>
    <w:rsid w:val="009943F3"/>
    <w:rsid w:val="009B228E"/>
    <w:rsid w:val="009C5D88"/>
    <w:rsid w:val="009C5FCA"/>
    <w:rsid w:val="009C6EA6"/>
    <w:rsid w:val="009D46F9"/>
    <w:rsid w:val="009D506B"/>
    <w:rsid w:val="009E278D"/>
    <w:rsid w:val="009E4078"/>
    <w:rsid w:val="009F0BD5"/>
    <w:rsid w:val="009F1FD5"/>
    <w:rsid w:val="00A07A78"/>
    <w:rsid w:val="00A14E6F"/>
    <w:rsid w:val="00A17E52"/>
    <w:rsid w:val="00A406CF"/>
    <w:rsid w:val="00A444EC"/>
    <w:rsid w:val="00A54791"/>
    <w:rsid w:val="00A65FDF"/>
    <w:rsid w:val="00A7095E"/>
    <w:rsid w:val="00A85DF8"/>
    <w:rsid w:val="00A85E2B"/>
    <w:rsid w:val="00A903BA"/>
    <w:rsid w:val="00A92549"/>
    <w:rsid w:val="00A93D1D"/>
    <w:rsid w:val="00AA050E"/>
    <w:rsid w:val="00AA6D01"/>
    <w:rsid w:val="00AB2D84"/>
    <w:rsid w:val="00AB46E3"/>
    <w:rsid w:val="00AD4F4F"/>
    <w:rsid w:val="00AD66A1"/>
    <w:rsid w:val="00AD7CD9"/>
    <w:rsid w:val="00AE23A4"/>
    <w:rsid w:val="00AE557E"/>
    <w:rsid w:val="00B07282"/>
    <w:rsid w:val="00B21661"/>
    <w:rsid w:val="00B53917"/>
    <w:rsid w:val="00B605EB"/>
    <w:rsid w:val="00B64D48"/>
    <w:rsid w:val="00B71522"/>
    <w:rsid w:val="00B831C7"/>
    <w:rsid w:val="00B96EC4"/>
    <w:rsid w:val="00BA4CBD"/>
    <w:rsid w:val="00BB48B7"/>
    <w:rsid w:val="00BB54CC"/>
    <w:rsid w:val="00BB7A4C"/>
    <w:rsid w:val="00BC17A2"/>
    <w:rsid w:val="00BD0744"/>
    <w:rsid w:val="00BE010D"/>
    <w:rsid w:val="00BF17D4"/>
    <w:rsid w:val="00BF7317"/>
    <w:rsid w:val="00C03CBC"/>
    <w:rsid w:val="00C11D5D"/>
    <w:rsid w:val="00C17AB5"/>
    <w:rsid w:val="00C31738"/>
    <w:rsid w:val="00C42EDF"/>
    <w:rsid w:val="00C55344"/>
    <w:rsid w:val="00C63B15"/>
    <w:rsid w:val="00C751BA"/>
    <w:rsid w:val="00CA332B"/>
    <w:rsid w:val="00CA5DB7"/>
    <w:rsid w:val="00CA7238"/>
    <w:rsid w:val="00CC28D5"/>
    <w:rsid w:val="00CE1E99"/>
    <w:rsid w:val="00CE4C06"/>
    <w:rsid w:val="00CF6178"/>
    <w:rsid w:val="00CF6A11"/>
    <w:rsid w:val="00CF72D6"/>
    <w:rsid w:val="00D02A25"/>
    <w:rsid w:val="00D10CEE"/>
    <w:rsid w:val="00D313C8"/>
    <w:rsid w:val="00D31699"/>
    <w:rsid w:val="00D33D94"/>
    <w:rsid w:val="00D35483"/>
    <w:rsid w:val="00D36D52"/>
    <w:rsid w:val="00D64CEB"/>
    <w:rsid w:val="00D6761E"/>
    <w:rsid w:val="00D73861"/>
    <w:rsid w:val="00D76ACF"/>
    <w:rsid w:val="00D93BF6"/>
    <w:rsid w:val="00D96F3F"/>
    <w:rsid w:val="00D97721"/>
    <w:rsid w:val="00DA7BF4"/>
    <w:rsid w:val="00DB02F7"/>
    <w:rsid w:val="00DB4872"/>
    <w:rsid w:val="00DC167C"/>
    <w:rsid w:val="00DC3A5B"/>
    <w:rsid w:val="00DE7B66"/>
    <w:rsid w:val="00DF1E80"/>
    <w:rsid w:val="00DF215F"/>
    <w:rsid w:val="00E00E97"/>
    <w:rsid w:val="00E07D4C"/>
    <w:rsid w:val="00E11B08"/>
    <w:rsid w:val="00E12958"/>
    <w:rsid w:val="00E140E5"/>
    <w:rsid w:val="00E15658"/>
    <w:rsid w:val="00E16BA5"/>
    <w:rsid w:val="00E21795"/>
    <w:rsid w:val="00E22C94"/>
    <w:rsid w:val="00E3381B"/>
    <w:rsid w:val="00E4137D"/>
    <w:rsid w:val="00E5672C"/>
    <w:rsid w:val="00E62BFB"/>
    <w:rsid w:val="00E656DE"/>
    <w:rsid w:val="00E7229D"/>
    <w:rsid w:val="00E74FCF"/>
    <w:rsid w:val="00E86CA2"/>
    <w:rsid w:val="00E9094A"/>
    <w:rsid w:val="00EA3840"/>
    <w:rsid w:val="00EC10EF"/>
    <w:rsid w:val="00ED19EE"/>
    <w:rsid w:val="00ED3712"/>
    <w:rsid w:val="00ED4D46"/>
    <w:rsid w:val="00EE3F45"/>
    <w:rsid w:val="00F11812"/>
    <w:rsid w:val="00F328B6"/>
    <w:rsid w:val="00F60C34"/>
    <w:rsid w:val="00F624B1"/>
    <w:rsid w:val="00F640C0"/>
    <w:rsid w:val="00F64B73"/>
    <w:rsid w:val="00F72D01"/>
    <w:rsid w:val="00F8437B"/>
    <w:rsid w:val="00F84E7A"/>
    <w:rsid w:val="00F85D63"/>
    <w:rsid w:val="00F946CD"/>
    <w:rsid w:val="00F947F0"/>
    <w:rsid w:val="00F96516"/>
    <w:rsid w:val="00FA15C9"/>
    <w:rsid w:val="00FA3087"/>
    <w:rsid w:val="00FA34EB"/>
    <w:rsid w:val="00FA45B7"/>
    <w:rsid w:val="00FB2F30"/>
    <w:rsid w:val="00FB5F00"/>
    <w:rsid w:val="00FB648C"/>
    <w:rsid w:val="00FC76AC"/>
    <w:rsid w:val="00FD153D"/>
    <w:rsid w:val="00FE013B"/>
    <w:rsid w:val="00FE4804"/>
    <w:rsid w:val="00FE6453"/>
    <w:rsid w:val="00FF5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D45664"/>
  <w15:docId w15:val="{4F4CE7BD-6158-4C34-950F-F75BA933D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en-US" w:eastAsia="en-US" w:bidi="ar-SA"/>
      </w:rPr>
    </w:rPrDefault>
    <w:pPrDefault>
      <w:pPr>
        <w:spacing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6D01"/>
    <w:pPr>
      <w:spacing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A6D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6D0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A6D0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6D01"/>
  </w:style>
  <w:style w:type="paragraph" w:styleId="Footer">
    <w:name w:val="footer"/>
    <w:basedOn w:val="Normal"/>
    <w:link w:val="FooterChar"/>
    <w:uiPriority w:val="99"/>
    <w:unhideWhenUsed/>
    <w:rsid w:val="00AA6D0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6D01"/>
  </w:style>
  <w:style w:type="character" w:styleId="PlaceholderText">
    <w:name w:val="Placeholder Text"/>
    <w:basedOn w:val="DefaultParagraphFont"/>
    <w:uiPriority w:val="99"/>
    <w:semiHidden/>
    <w:rsid w:val="009F0BD5"/>
    <w:rPr>
      <w:color w:val="808080"/>
    </w:rPr>
  </w:style>
  <w:style w:type="character" w:customStyle="1" w:styleId="Style1">
    <w:name w:val="Style1"/>
    <w:basedOn w:val="DefaultParagraphFont"/>
    <w:uiPriority w:val="1"/>
    <w:rsid w:val="009F0BD5"/>
    <w:rPr>
      <w:rFonts w:ascii="Times New Roman" w:hAnsi="Times New Roman"/>
      <w:sz w:val="28"/>
    </w:rPr>
  </w:style>
  <w:style w:type="paragraph" w:styleId="ListParagraph">
    <w:name w:val="List Paragraph"/>
    <w:basedOn w:val="Normal"/>
    <w:uiPriority w:val="34"/>
    <w:qFormat/>
    <w:rsid w:val="00894F2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D506B"/>
    <w:pPr>
      <w:spacing w:before="100" w:beforeAutospacing="1" w:after="100" w:afterAutospacing="1"/>
    </w:pPr>
    <w:rPr>
      <w:rFonts w:eastAsia="Times New Roman"/>
      <w:sz w:val="24"/>
    </w:rPr>
  </w:style>
  <w:style w:type="table" w:styleId="TableGrid">
    <w:name w:val="Table Grid"/>
    <w:basedOn w:val="TableNormal"/>
    <w:uiPriority w:val="59"/>
    <w:rsid w:val="006A3A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605E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3.bin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oleObject" Target="embeddings/oleObject5.bin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83403B-9273-4D7C-9977-494183FE8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1600</TotalTime>
  <Pages>10</Pages>
  <Words>1764</Words>
  <Characters>10061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</cp:lastModifiedBy>
  <cp:revision>165</cp:revision>
  <dcterms:created xsi:type="dcterms:W3CDTF">2023-06-04T03:23:00Z</dcterms:created>
  <dcterms:modified xsi:type="dcterms:W3CDTF">2023-10-15T23:23:00Z</dcterms:modified>
</cp:coreProperties>
</file>