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90B" w:rsidRPr="00D5190B" w:rsidRDefault="00D5190B" w:rsidP="00D5190B">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56"/>
          <w:szCs w:val="56"/>
          <w:lang w:val="en-US"/>
        </w:rPr>
      </w:pPr>
      <w:r w:rsidRPr="00D5190B">
        <w:rPr>
          <w:rFonts w:asciiTheme="majorHAnsi" w:eastAsia="Times New Roman" w:hAnsiTheme="majorHAnsi" w:cstheme="majorHAnsi"/>
          <w:b/>
          <w:bCs/>
          <w:color w:val="222638"/>
          <w:spacing w:val="-10"/>
          <w:kern w:val="36"/>
          <w:sz w:val="56"/>
          <w:szCs w:val="56"/>
          <w:lang w:val="en-US"/>
        </w:rPr>
        <w:t>Sự Tích 1000 Con Hạc Giấy</w:t>
      </w:r>
    </w:p>
    <w:p w:rsidR="00D5190B" w:rsidRPr="00D5190B" w:rsidRDefault="00D5190B" w:rsidP="00D5190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5190B">
        <w:rPr>
          <w:rFonts w:asciiTheme="majorHAnsi" w:eastAsia="Times New Roman" w:hAnsiTheme="majorHAnsi" w:cstheme="majorHAnsi"/>
          <w:color w:val="333333"/>
          <w:szCs w:val="28"/>
          <w:lang w:val="en-US"/>
        </w:rPr>
        <w:t>Chuyện kể rằng một nàng tiểu thư đài các con gái huyện quan yêu say đắm một chàng thư sinh nghèo. Hai trái tim đến với nhau bằng tình yêu tinh khôi tuổi xuân thì.</w:t>
      </w:r>
    </w:p>
    <w:p w:rsidR="00D5190B" w:rsidRPr="00D5190B" w:rsidRDefault="00D5190B" w:rsidP="00D5190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5190B">
        <w:rPr>
          <w:rFonts w:asciiTheme="majorHAnsi" w:eastAsia="Times New Roman" w:hAnsiTheme="majorHAnsi" w:cstheme="majorHAnsi"/>
          <w:color w:val="333333"/>
          <w:szCs w:val="28"/>
          <w:lang w:val="en-US"/>
        </w:rPr>
        <w:t>Chuyện đến tai huyện quan, ông đùng đùng nổi giận và ra sức ngăn cấm. Thì ra huyện quan chê chàng thư sinh quá nghèo và vốn dĩ ông đã có kế hoạch kén rể là con trai một vị thương gia giàu có. Bị cấm đoán, nàng tiểu thư ngày ngày u sầu, ra vào buồn tênh, sắc xuân héo úa.</w:t>
      </w:r>
    </w:p>
    <w:p w:rsidR="00D5190B" w:rsidRPr="00D5190B" w:rsidRDefault="00D5190B" w:rsidP="00D5190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5190B">
        <w:rPr>
          <w:rFonts w:asciiTheme="majorHAnsi" w:eastAsia="Times New Roman" w:hAnsiTheme="majorHAnsi" w:cstheme="majorHAnsi"/>
          <w:color w:val="333333"/>
          <w:szCs w:val="28"/>
          <w:lang w:val="en-US"/>
        </w:rPr>
        <w:t>Mối tình giữa nàng tiểu thư và chàng thư sinh càng bị cấm càng trở nên mãnh liệt. Tức tối, huyện quan gọi chàng thư sinh đến và ra một điều kiện, nếu chàng thư sinh đáp ứng sẽ được gả con gái. Điều kiện là trong vòng ba ngày đêm, chàng thư sinh phải xếp đúng 1.000 con hạc giấy làm lễ vật cầu hôn.</w:t>
      </w:r>
    </w:p>
    <w:p w:rsidR="00D5190B" w:rsidRPr="00D5190B" w:rsidRDefault="00D5190B" w:rsidP="00D5190B">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D5190B">
        <w:rPr>
          <w:rFonts w:asciiTheme="majorHAnsi" w:eastAsia="Times New Roman" w:hAnsiTheme="majorHAnsi" w:cstheme="majorHAnsi"/>
          <w:noProof/>
          <w:color w:val="333333"/>
          <w:szCs w:val="28"/>
          <w:lang w:val="en-US"/>
        </w:rPr>
        <w:drawing>
          <wp:inline distT="0" distB="0" distL="0" distR="0">
            <wp:extent cx="5997839" cy="4501662"/>
            <wp:effectExtent l="0" t="0" r="3175" b="0"/>
            <wp:docPr id="3" name="Picture 3" descr="Sự tích 1000 con hạc giấ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1000 con hạc giấ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11422" cy="4586911"/>
                    </a:xfrm>
                    <a:prstGeom prst="rect">
                      <a:avLst/>
                    </a:prstGeom>
                    <a:noFill/>
                    <a:ln>
                      <a:noFill/>
                    </a:ln>
                  </pic:spPr>
                </pic:pic>
              </a:graphicData>
            </a:graphic>
          </wp:inline>
        </w:drawing>
      </w:r>
      <w:bookmarkStart w:id="0" w:name="_GoBack"/>
      <w:r w:rsidRPr="00D5190B">
        <w:rPr>
          <w:rFonts w:asciiTheme="majorHAnsi" w:eastAsia="Times New Roman" w:hAnsiTheme="majorHAnsi" w:cstheme="majorHAnsi"/>
          <w:color w:val="333333"/>
          <w:szCs w:val="28"/>
          <w:lang w:val="en-US"/>
        </w:rPr>
        <w:t>Sự tích 1000 con hạc giấy</w:t>
      </w:r>
      <w:bookmarkEnd w:id="0"/>
    </w:p>
    <w:p w:rsidR="00D5190B" w:rsidRPr="00D5190B" w:rsidRDefault="00D5190B" w:rsidP="00D5190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5190B">
        <w:rPr>
          <w:rFonts w:asciiTheme="majorHAnsi" w:eastAsia="Times New Roman" w:hAnsiTheme="majorHAnsi" w:cstheme="majorHAnsi"/>
          <w:color w:val="333333"/>
          <w:szCs w:val="28"/>
          <w:lang w:val="en-US"/>
        </w:rPr>
        <w:lastRenderedPageBreak/>
        <w:t>Thế là trong ba ngày liên tiếp, chàng thư sinh cắm cúi xếp hạc giấy. Đêm trước thời hạn ba ngày, chàng vừa xếp xong con hạc giấy thứ 999 thì bất tỉnh vì kiệt sức. Vài ngày sau, chàng qua đời. Người ta chôn chàng ở một ngọn đồi hoang vắng sau chợ huyện. Một thời gian ngắn sau đó, người ta phát hiện trên mộ chàng thư sinh có con hạc giấy thứ 1.000 rỉ máu.</w:t>
      </w:r>
    </w:p>
    <w:p w:rsidR="00D5190B" w:rsidRPr="00D5190B" w:rsidRDefault="00D5190B" w:rsidP="00D5190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5190B">
        <w:rPr>
          <w:rFonts w:asciiTheme="majorHAnsi" w:eastAsia="Times New Roman" w:hAnsiTheme="majorHAnsi" w:cstheme="majorHAnsi"/>
          <w:color w:val="333333"/>
          <w:szCs w:val="28"/>
          <w:lang w:val="en-US"/>
        </w:rPr>
        <w:t>Nàng tiểu thư không được biết câu chuyện này, càng không biết về cái chết của người tình. Nàng đành phải chấp nhận lên kiệu hoa về nhà chồng. Trước ngày vu qui một con trăng, nàng vô tình biết chuyện chàng thư sinh và con hạc giấy thứ 1.000 bên mộ vắng. Đau xót đến tột cùng, nàng lâm bệnh nặng. Trước khi qua đời, nàng cầu mong cha cho phép được chôn bên cạnh mộ chàng thư sinh.</w:t>
      </w:r>
    </w:p>
    <w:p w:rsidR="00D5190B" w:rsidRPr="00D5190B" w:rsidRDefault="00D5190B" w:rsidP="00D5190B">
      <w:pPr>
        <w:shd w:val="clear" w:color="auto" w:fill="FFFFFF"/>
        <w:spacing w:line="390" w:lineRule="atLeast"/>
        <w:textAlignment w:val="baseline"/>
        <w:rPr>
          <w:rFonts w:asciiTheme="majorHAnsi" w:eastAsia="Times New Roman" w:hAnsiTheme="majorHAnsi" w:cstheme="majorHAnsi"/>
          <w:color w:val="333333"/>
          <w:szCs w:val="28"/>
          <w:lang w:val="en-US"/>
        </w:rPr>
      </w:pPr>
      <w:r w:rsidRPr="00D5190B">
        <w:rPr>
          <w:rFonts w:asciiTheme="majorHAnsi" w:eastAsia="Times New Roman" w:hAnsiTheme="majorHAnsi" w:cstheme="majorHAnsi"/>
          <w:color w:val="333333"/>
          <w:szCs w:val="28"/>
          <w:lang w:val="en-US"/>
        </w:rPr>
        <w:t>Bẵng đi một thời gian nữa, người ta ra thăm mộ hai người thấy từ hai nấm mồ mọc lên hai cây lạ, từ hai thân cây mọc ra hai cành cây hướng về nhau, gắn chặt với nhau không rời dù cho trời có đổ mưa to gió lớn hay tuyết sương giăng phủ. Từ đó trở đi, dân gian truyền tụng nhau sự tích Ngàn cánh hạc giấy và gắn mối tình đẹp đẽ ấy của hai người với câu tục ngữ “Như chim liền cánh, như cây liền cành”. Người đời sau còn sáng tác nhiều bài hát về ngàn cánh hạc giấy để thổ lộ nỗi niềm những kẻ yêu đương bị cách trở.</w:t>
      </w:r>
    </w:p>
    <w:p w:rsidR="00351A81" w:rsidRPr="00D5190B" w:rsidRDefault="00351A81" w:rsidP="00D5190B">
      <w:pPr>
        <w:rPr>
          <w:rFonts w:asciiTheme="majorHAnsi" w:hAnsiTheme="majorHAnsi" w:cstheme="majorHAnsi"/>
          <w:szCs w:val="28"/>
        </w:rPr>
      </w:pPr>
    </w:p>
    <w:sectPr w:rsidR="00351A81" w:rsidRPr="00D5190B"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90B"/>
    <w:rsid w:val="00164DFC"/>
    <w:rsid w:val="00351A81"/>
    <w:rsid w:val="00C424E1"/>
    <w:rsid w:val="00D5190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B308C"/>
  <w15:chartTrackingRefBased/>
  <w15:docId w15:val="{8D5E8FC7-47D6-4853-814D-26DD9214C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5190B"/>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3">
    <w:name w:val="heading 3"/>
    <w:basedOn w:val="Normal"/>
    <w:link w:val="Heading3Char"/>
    <w:uiPriority w:val="9"/>
    <w:qFormat/>
    <w:rsid w:val="00D5190B"/>
    <w:pPr>
      <w:spacing w:before="100" w:beforeAutospacing="1" w:after="100" w:afterAutospacing="1" w:line="240" w:lineRule="auto"/>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90B"/>
    <w:rPr>
      <w:rFonts w:eastAsia="Times New Roman" w:cs="Times New Roman"/>
      <w:b/>
      <w:bCs/>
      <w:kern w:val="36"/>
      <w:sz w:val="48"/>
      <w:szCs w:val="48"/>
      <w:lang w:val="en-US"/>
    </w:rPr>
  </w:style>
  <w:style w:type="character" w:customStyle="1" w:styleId="Heading3Char">
    <w:name w:val="Heading 3 Char"/>
    <w:basedOn w:val="DefaultParagraphFont"/>
    <w:link w:val="Heading3"/>
    <w:uiPriority w:val="9"/>
    <w:rsid w:val="00D5190B"/>
    <w:rPr>
      <w:rFonts w:eastAsia="Times New Roman" w:cs="Times New Roman"/>
      <w:b/>
      <w:bCs/>
      <w:sz w:val="27"/>
      <w:szCs w:val="27"/>
      <w:lang w:val="en-US"/>
    </w:rPr>
  </w:style>
  <w:style w:type="character" w:customStyle="1" w:styleId="metatext">
    <w:name w:val="meta_text"/>
    <w:basedOn w:val="DefaultParagraphFont"/>
    <w:rsid w:val="00D5190B"/>
  </w:style>
  <w:style w:type="character" w:styleId="Hyperlink">
    <w:name w:val="Hyperlink"/>
    <w:basedOn w:val="DefaultParagraphFont"/>
    <w:uiPriority w:val="99"/>
    <w:semiHidden/>
    <w:unhideWhenUsed/>
    <w:rsid w:val="00D5190B"/>
    <w:rPr>
      <w:color w:val="0000FF"/>
      <w:u w:val="single"/>
    </w:rPr>
  </w:style>
  <w:style w:type="character" w:customStyle="1" w:styleId="sharetext">
    <w:name w:val="sharetext"/>
    <w:basedOn w:val="DefaultParagraphFont"/>
    <w:rsid w:val="00D5190B"/>
  </w:style>
  <w:style w:type="paragraph" w:styleId="NormalWeb">
    <w:name w:val="Normal (Web)"/>
    <w:basedOn w:val="Normal"/>
    <w:uiPriority w:val="99"/>
    <w:semiHidden/>
    <w:unhideWhenUsed/>
    <w:rsid w:val="00D5190B"/>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D519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580311">
      <w:bodyDiv w:val="1"/>
      <w:marLeft w:val="0"/>
      <w:marRight w:val="0"/>
      <w:marTop w:val="0"/>
      <w:marBottom w:val="0"/>
      <w:divBdr>
        <w:top w:val="none" w:sz="0" w:space="0" w:color="auto"/>
        <w:left w:val="none" w:sz="0" w:space="0" w:color="auto"/>
        <w:bottom w:val="none" w:sz="0" w:space="0" w:color="auto"/>
        <w:right w:val="none" w:sz="0" w:space="0" w:color="auto"/>
      </w:divBdr>
      <w:divsChild>
        <w:div w:id="1869950446">
          <w:marLeft w:val="0"/>
          <w:marRight w:val="0"/>
          <w:marTop w:val="0"/>
          <w:marBottom w:val="450"/>
          <w:divBdr>
            <w:top w:val="none" w:sz="0" w:space="0" w:color="auto"/>
            <w:left w:val="none" w:sz="0" w:space="0" w:color="auto"/>
            <w:bottom w:val="none" w:sz="0" w:space="0" w:color="auto"/>
            <w:right w:val="none" w:sz="0" w:space="0" w:color="auto"/>
          </w:divBdr>
          <w:divsChild>
            <w:div w:id="1316646766">
              <w:marLeft w:val="0"/>
              <w:marRight w:val="0"/>
              <w:marTop w:val="0"/>
              <w:marBottom w:val="0"/>
              <w:divBdr>
                <w:top w:val="none" w:sz="0" w:space="0" w:color="auto"/>
                <w:left w:val="none" w:sz="0" w:space="0" w:color="auto"/>
                <w:bottom w:val="none" w:sz="0" w:space="0" w:color="auto"/>
                <w:right w:val="none" w:sz="0" w:space="0" w:color="auto"/>
              </w:divBdr>
              <w:divsChild>
                <w:div w:id="499389150">
                  <w:marLeft w:val="0"/>
                  <w:marRight w:val="0"/>
                  <w:marTop w:val="0"/>
                  <w:marBottom w:val="0"/>
                  <w:divBdr>
                    <w:top w:val="none" w:sz="0" w:space="0" w:color="auto"/>
                    <w:left w:val="none" w:sz="0" w:space="0" w:color="auto"/>
                    <w:bottom w:val="none" w:sz="0" w:space="0" w:color="auto"/>
                    <w:right w:val="none" w:sz="0" w:space="0" w:color="auto"/>
                  </w:divBdr>
                  <w:divsChild>
                    <w:div w:id="2112774977">
                      <w:marLeft w:val="0"/>
                      <w:marRight w:val="240"/>
                      <w:marTop w:val="0"/>
                      <w:marBottom w:val="0"/>
                      <w:divBdr>
                        <w:top w:val="none" w:sz="0" w:space="0" w:color="auto"/>
                        <w:left w:val="none" w:sz="0" w:space="0" w:color="auto"/>
                        <w:bottom w:val="none" w:sz="0" w:space="0" w:color="auto"/>
                        <w:right w:val="none" w:sz="0" w:space="0" w:color="auto"/>
                      </w:divBdr>
                      <w:divsChild>
                        <w:div w:id="214514138">
                          <w:marLeft w:val="0"/>
                          <w:marRight w:val="0"/>
                          <w:marTop w:val="0"/>
                          <w:marBottom w:val="0"/>
                          <w:divBdr>
                            <w:top w:val="none" w:sz="0" w:space="0" w:color="auto"/>
                            <w:left w:val="none" w:sz="0" w:space="0" w:color="auto"/>
                            <w:bottom w:val="none" w:sz="0" w:space="0" w:color="auto"/>
                            <w:right w:val="none" w:sz="0" w:space="0" w:color="auto"/>
                          </w:divBdr>
                        </w:div>
                      </w:divsChild>
                    </w:div>
                    <w:div w:id="1404832947">
                      <w:marLeft w:val="225"/>
                      <w:marRight w:val="0"/>
                      <w:marTop w:val="0"/>
                      <w:marBottom w:val="0"/>
                      <w:divBdr>
                        <w:top w:val="none" w:sz="0" w:space="0" w:color="auto"/>
                        <w:left w:val="none" w:sz="0" w:space="0" w:color="auto"/>
                        <w:bottom w:val="none" w:sz="0" w:space="0" w:color="auto"/>
                        <w:right w:val="none" w:sz="0" w:space="0" w:color="auto"/>
                      </w:divBdr>
                    </w:div>
                    <w:div w:id="124931566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357059">
          <w:marLeft w:val="0"/>
          <w:marRight w:val="0"/>
          <w:marTop w:val="0"/>
          <w:marBottom w:val="450"/>
          <w:divBdr>
            <w:top w:val="none" w:sz="0" w:space="0" w:color="auto"/>
            <w:left w:val="none" w:sz="0" w:space="0" w:color="auto"/>
            <w:bottom w:val="none" w:sz="0" w:space="0" w:color="auto"/>
            <w:right w:val="none" w:sz="0" w:space="0" w:color="auto"/>
          </w:divBdr>
          <w:divsChild>
            <w:div w:id="1854027242">
              <w:marLeft w:val="0"/>
              <w:marRight w:val="0"/>
              <w:marTop w:val="0"/>
              <w:marBottom w:val="0"/>
              <w:divBdr>
                <w:top w:val="none" w:sz="0" w:space="0" w:color="auto"/>
                <w:left w:val="none" w:sz="0" w:space="0" w:color="auto"/>
                <w:bottom w:val="none" w:sz="0" w:space="0" w:color="auto"/>
                <w:right w:val="none" w:sz="0" w:space="0" w:color="auto"/>
              </w:divBdr>
              <w:divsChild>
                <w:div w:id="495463793">
                  <w:marLeft w:val="0"/>
                  <w:marRight w:val="225"/>
                  <w:marTop w:val="0"/>
                  <w:marBottom w:val="0"/>
                  <w:divBdr>
                    <w:top w:val="none" w:sz="0" w:space="0" w:color="auto"/>
                    <w:left w:val="none" w:sz="0" w:space="0" w:color="auto"/>
                    <w:bottom w:val="none" w:sz="0" w:space="0" w:color="auto"/>
                    <w:right w:val="none" w:sz="0" w:space="0" w:color="auto"/>
                  </w:divBdr>
                  <w:divsChild>
                    <w:div w:id="726999100">
                      <w:marLeft w:val="0"/>
                      <w:marRight w:val="0"/>
                      <w:marTop w:val="0"/>
                      <w:marBottom w:val="0"/>
                      <w:divBdr>
                        <w:top w:val="none" w:sz="0" w:space="0" w:color="auto"/>
                        <w:left w:val="none" w:sz="0" w:space="0" w:color="auto"/>
                        <w:bottom w:val="none" w:sz="0" w:space="0" w:color="auto"/>
                        <w:right w:val="none" w:sz="0" w:space="0" w:color="auto"/>
                      </w:divBdr>
                    </w:div>
                  </w:divsChild>
                </w:div>
                <w:div w:id="155342954">
                  <w:marLeft w:val="0"/>
                  <w:marRight w:val="225"/>
                  <w:marTop w:val="0"/>
                  <w:marBottom w:val="0"/>
                  <w:divBdr>
                    <w:top w:val="none" w:sz="0" w:space="0" w:color="auto"/>
                    <w:left w:val="none" w:sz="0" w:space="0" w:color="auto"/>
                    <w:bottom w:val="none" w:sz="0" w:space="0" w:color="auto"/>
                    <w:right w:val="none" w:sz="0" w:space="0" w:color="auto"/>
                  </w:divBdr>
                  <w:divsChild>
                    <w:div w:id="146901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34417">
              <w:marLeft w:val="0"/>
              <w:marRight w:val="0"/>
              <w:marTop w:val="0"/>
              <w:marBottom w:val="0"/>
              <w:divBdr>
                <w:top w:val="none" w:sz="0" w:space="0" w:color="auto"/>
                <w:left w:val="none" w:sz="0" w:space="0" w:color="auto"/>
                <w:bottom w:val="none" w:sz="0" w:space="0" w:color="auto"/>
                <w:right w:val="none" w:sz="0" w:space="0" w:color="auto"/>
              </w:divBdr>
            </w:div>
          </w:divsChild>
        </w:div>
        <w:div w:id="1813986217">
          <w:marLeft w:val="0"/>
          <w:marRight w:val="0"/>
          <w:marTop w:val="0"/>
          <w:marBottom w:val="450"/>
          <w:divBdr>
            <w:top w:val="none" w:sz="0" w:space="0" w:color="auto"/>
            <w:left w:val="none" w:sz="0" w:space="0" w:color="auto"/>
            <w:bottom w:val="none" w:sz="0" w:space="0" w:color="auto"/>
            <w:right w:val="none" w:sz="0" w:space="0" w:color="auto"/>
          </w:divBdr>
          <w:divsChild>
            <w:div w:id="1284463959">
              <w:marLeft w:val="0"/>
              <w:marRight w:val="0"/>
              <w:marTop w:val="0"/>
              <w:marBottom w:val="0"/>
              <w:divBdr>
                <w:top w:val="none" w:sz="0" w:space="0" w:color="auto"/>
                <w:left w:val="none" w:sz="0" w:space="0" w:color="auto"/>
                <w:bottom w:val="none" w:sz="0" w:space="0" w:color="auto"/>
                <w:right w:val="none" w:sz="0" w:space="0" w:color="auto"/>
              </w:divBdr>
              <w:divsChild>
                <w:div w:id="1762481625">
                  <w:marLeft w:val="0"/>
                  <w:marRight w:val="0"/>
                  <w:marTop w:val="0"/>
                  <w:marBottom w:val="450"/>
                  <w:divBdr>
                    <w:top w:val="none" w:sz="0" w:space="0" w:color="auto"/>
                    <w:left w:val="none" w:sz="0" w:space="0" w:color="auto"/>
                    <w:bottom w:val="none" w:sz="0" w:space="0" w:color="auto"/>
                    <w:right w:val="none" w:sz="0" w:space="0" w:color="auto"/>
                  </w:divBdr>
                </w:div>
                <w:div w:id="367143999">
                  <w:marLeft w:val="0"/>
                  <w:marRight w:val="0"/>
                  <w:marTop w:val="0"/>
                  <w:marBottom w:val="0"/>
                  <w:divBdr>
                    <w:top w:val="none" w:sz="0" w:space="0" w:color="auto"/>
                    <w:left w:val="none" w:sz="0" w:space="0" w:color="auto"/>
                    <w:bottom w:val="none" w:sz="0" w:space="0" w:color="auto"/>
                    <w:right w:val="none" w:sz="0" w:space="0" w:color="auto"/>
                  </w:divBdr>
                  <w:divsChild>
                    <w:div w:id="266087284">
                      <w:marLeft w:val="0"/>
                      <w:marRight w:val="0"/>
                      <w:marTop w:val="0"/>
                      <w:marBottom w:val="0"/>
                      <w:divBdr>
                        <w:top w:val="none" w:sz="0" w:space="0" w:color="auto"/>
                        <w:left w:val="none" w:sz="0" w:space="0" w:color="auto"/>
                        <w:bottom w:val="none" w:sz="0" w:space="0" w:color="auto"/>
                        <w:right w:val="none" w:sz="0" w:space="0" w:color="auto"/>
                      </w:divBdr>
                    </w:div>
                  </w:divsChild>
                </w:div>
                <w:div w:id="189854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63989">
          <w:marLeft w:val="0"/>
          <w:marRight w:val="0"/>
          <w:marTop w:val="420"/>
          <w:marBottom w:val="0"/>
          <w:divBdr>
            <w:top w:val="none" w:sz="0" w:space="0" w:color="auto"/>
            <w:left w:val="none" w:sz="0" w:space="0" w:color="auto"/>
            <w:bottom w:val="none" w:sz="0" w:space="0" w:color="auto"/>
            <w:right w:val="none" w:sz="0" w:space="0" w:color="auto"/>
          </w:divBdr>
          <w:divsChild>
            <w:div w:id="1377199886">
              <w:marLeft w:val="0"/>
              <w:marRight w:val="0"/>
              <w:marTop w:val="0"/>
              <w:marBottom w:val="0"/>
              <w:divBdr>
                <w:top w:val="none" w:sz="0" w:space="0" w:color="auto"/>
                <w:left w:val="none" w:sz="0" w:space="0" w:color="auto"/>
                <w:bottom w:val="none" w:sz="0" w:space="0" w:color="auto"/>
                <w:right w:val="none" w:sz="0" w:space="0" w:color="auto"/>
              </w:divBdr>
            </w:div>
          </w:divsChild>
        </w:div>
        <w:div w:id="306521175">
          <w:marLeft w:val="0"/>
          <w:marRight w:val="0"/>
          <w:marTop w:val="0"/>
          <w:marBottom w:val="225"/>
          <w:divBdr>
            <w:top w:val="none" w:sz="0" w:space="0" w:color="auto"/>
            <w:left w:val="none" w:sz="0" w:space="0" w:color="auto"/>
            <w:bottom w:val="none" w:sz="0" w:space="0" w:color="auto"/>
            <w:right w:val="none" w:sz="0" w:space="0" w:color="auto"/>
          </w:divBdr>
          <w:divsChild>
            <w:div w:id="132216660">
              <w:marLeft w:val="0"/>
              <w:marRight w:val="0"/>
              <w:marTop w:val="0"/>
              <w:marBottom w:val="450"/>
              <w:divBdr>
                <w:top w:val="none" w:sz="0" w:space="0" w:color="auto"/>
                <w:left w:val="none" w:sz="0" w:space="0" w:color="auto"/>
                <w:bottom w:val="single" w:sz="12" w:space="0" w:color="EEEEEE"/>
                <w:right w:val="none" w:sz="0" w:space="0" w:color="auto"/>
              </w:divBdr>
            </w:div>
            <w:div w:id="121654998">
              <w:marLeft w:val="0"/>
              <w:marRight w:val="0"/>
              <w:marTop w:val="0"/>
              <w:marBottom w:val="0"/>
              <w:divBdr>
                <w:top w:val="none" w:sz="0" w:space="0" w:color="auto"/>
                <w:left w:val="none" w:sz="0" w:space="0" w:color="auto"/>
                <w:bottom w:val="none" w:sz="0" w:space="0" w:color="auto"/>
                <w:right w:val="none" w:sz="0" w:space="0" w:color="auto"/>
              </w:divBdr>
              <w:divsChild>
                <w:div w:id="1725719869">
                  <w:marLeft w:val="0"/>
                  <w:marRight w:val="0"/>
                  <w:marTop w:val="0"/>
                  <w:marBottom w:val="0"/>
                  <w:divBdr>
                    <w:top w:val="none" w:sz="0" w:space="0" w:color="auto"/>
                    <w:left w:val="none" w:sz="0" w:space="0" w:color="auto"/>
                    <w:bottom w:val="none" w:sz="0" w:space="0" w:color="auto"/>
                    <w:right w:val="none" w:sz="0" w:space="0" w:color="auto"/>
                  </w:divBdr>
                  <w:divsChild>
                    <w:div w:id="783041019">
                      <w:marLeft w:val="0"/>
                      <w:marRight w:val="-450"/>
                      <w:marTop w:val="0"/>
                      <w:marBottom w:val="0"/>
                      <w:divBdr>
                        <w:top w:val="none" w:sz="0" w:space="0" w:color="auto"/>
                        <w:left w:val="none" w:sz="0" w:space="0" w:color="auto"/>
                        <w:bottom w:val="none" w:sz="0" w:space="0" w:color="auto"/>
                        <w:right w:val="none" w:sz="0" w:space="0" w:color="auto"/>
                      </w:divBdr>
                      <w:divsChild>
                        <w:div w:id="1186600413">
                          <w:marLeft w:val="0"/>
                          <w:marRight w:val="0"/>
                          <w:marTop w:val="0"/>
                          <w:marBottom w:val="150"/>
                          <w:divBdr>
                            <w:top w:val="none" w:sz="0" w:space="0" w:color="auto"/>
                            <w:left w:val="none" w:sz="0" w:space="0" w:color="auto"/>
                            <w:bottom w:val="none" w:sz="0" w:space="0" w:color="auto"/>
                            <w:right w:val="none" w:sz="0" w:space="0" w:color="auto"/>
                          </w:divBdr>
                          <w:divsChild>
                            <w:div w:id="178738649">
                              <w:marLeft w:val="0"/>
                              <w:marRight w:val="0"/>
                              <w:marTop w:val="0"/>
                              <w:marBottom w:val="0"/>
                              <w:divBdr>
                                <w:top w:val="none" w:sz="0" w:space="0" w:color="auto"/>
                                <w:left w:val="none" w:sz="0" w:space="0" w:color="auto"/>
                                <w:bottom w:val="none" w:sz="0" w:space="0" w:color="auto"/>
                                <w:right w:val="none" w:sz="0" w:space="0" w:color="auto"/>
                              </w:divBdr>
                            </w:div>
                            <w:div w:id="118686558">
                              <w:marLeft w:val="0"/>
                              <w:marRight w:val="0"/>
                              <w:marTop w:val="0"/>
                              <w:marBottom w:val="0"/>
                              <w:divBdr>
                                <w:top w:val="none" w:sz="0" w:space="0" w:color="auto"/>
                                <w:left w:val="none" w:sz="0" w:space="0" w:color="auto"/>
                                <w:bottom w:val="none" w:sz="0" w:space="0" w:color="auto"/>
                                <w:right w:val="none" w:sz="0" w:space="0" w:color="auto"/>
                              </w:divBdr>
                            </w:div>
                          </w:divsChild>
                        </w:div>
                        <w:div w:id="1680085221">
                          <w:marLeft w:val="0"/>
                          <w:marRight w:val="0"/>
                          <w:marTop w:val="0"/>
                          <w:marBottom w:val="0"/>
                          <w:divBdr>
                            <w:top w:val="none" w:sz="0" w:space="0" w:color="auto"/>
                            <w:left w:val="none" w:sz="0" w:space="0" w:color="auto"/>
                            <w:bottom w:val="none" w:sz="0" w:space="0" w:color="auto"/>
                            <w:right w:val="none" w:sz="0" w:space="0" w:color="auto"/>
                          </w:divBdr>
                          <w:divsChild>
                            <w:div w:id="1138649775">
                              <w:marLeft w:val="0"/>
                              <w:marRight w:val="0"/>
                              <w:marTop w:val="0"/>
                              <w:marBottom w:val="0"/>
                              <w:divBdr>
                                <w:top w:val="none" w:sz="0" w:space="0" w:color="auto"/>
                                <w:left w:val="none" w:sz="0" w:space="0" w:color="auto"/>
                                <w:bottom w:val="none" w:sz="0" w:space="0" w:color="auto"/>
                                <w:right w:val="none" w:sz="0" w:space="0" w:color="auto"/>
                              </w:divBdr>
                              <w:divsChild>
                                <w:div w:id="105068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28084">
                          <w:marLeft w:val="0"/>
                          <w:marRight w:val="0"/>
                          <w:marTop w:val="0"/>
                          <w:marBottom w:val="150"/>
                          <w:divBdr>
                            <w:top w:val="none" w:sz="0" w:space="0" w:color="auto"/>
                            <w:left w:val="none" w:sz="0" w:space="0" w:color="auto"/>
                            <w:bottom w:val="none" w:sz="0" w:space="0" w:color="auto"/>
                            <w:right w:val="none" w:sz="0" w:space="0" w:color="auto"/>
                          </w:divBdr>
                          <w:divsChild>
                            <w:div w:id="1652442135">
                              <w:marLeft w:val="0"/>
                              <w:marRight w:val="0"/>
                              <w:marTop w:val="0"/>
                              <w:marBottom w:val="0"/>
                              <w:divBdr>
                                <w:top w:val="none" w:sz="0" w:space="0" w:color="auto"/>
                                <w:left w:val="none" w:sz="0" w:space="0" w:color="auto"/>
                                <w:bottom w:val="none" w:sz="0" w:space="0" w:color="auto"/>
                                <w:right w:val="none" w:sz="0" w:space="0" w:color="auto"/>
                              </w:divBdr>
                            </w:div>
                            <w:div w:id="1338926762">
                              <w:marLeft w:val="0"/>
                              <w:marRight w:val="0"/>
                              <w:marTop w:val="0"/>
                              <w:marBottom w:val="0"/>
                              <w:divBdr>
                                <w:top w:val="none" w:sz="0" w:space="0" w:color="auto"/>
                                <w:left w:val="none" w:sz="0" w:space="0" w:color="auto"/>
                                <w:bottom w:val="none" w:sz="0" w:space="0" w:color="auto"/>
                                <w:right w:val="none" w:sz="0" w:space="0" w:color="auto"/>
                              </w:divBdr>
                            </w:div>
                          </w:divsChild>
                        </w:div>
                        <w:div w:id="430856223">
                          <w:marLeft w:val="0"/>
                          <w:marRight w:val="0"/>
                          <w:marTop w:val="0"/>
                          <w:marBottom w:val="0"/>
                          <w:divBdr>
                            <w:top w:val="none" w:sz="0" w:space="0" w:color="auto"/>
                            <w:left w:val="none" w:sz="0" w:space="0" w:color="auto"/>
                            <w:bottom w:val="none" w:sz="0" w:space="0" w:color="auto"/>
                            <w:right w:val="none" w:sz="0" w:space="0" w:color="auto"/>
                          </w:divBdr>
                          <w:divsChild>
                            <w:div w:id="1042704829">
                              <w:marLeft w:val="0"/>
                              <w:marRight w:val="0"/>
                              <w:marTop w:val="0"/>
                              <w:marBottom w:val="0"/>
                              <w:divBdr>
                                <w:top w:val="none" w:sz="0" w:space="0" w:color="auto"/>
                                <w:left w:val="none" w:sz="0" w:space="0" w:color="auto"/>
                                <w:bottom w:val="none" w:sz="0" w:space="0" w:color="auto"/>
                                <w:right w:val="none" w:sz="0" w:space="0" w:color="auto"/>
                              </w:divBdr>
                              <w:divsChild>
                                <w:div w:id="1935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303</Words>
  <Characters>1732</Characters>
  <Application>Microsoft Office Word</Application>
  <DocSecurity>0</DocSecurity>
  <Lines>14</Lines>
  <Paragraphs>4</Paragraphs>
  <ScaleCrop>false</ScaleCrop>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2023-05-30T13:55:00Z</dcterms:created>
  <dcterms:modified xsi:type="dcterms:W3CDTF">2023-05-30T13:57:00Z</dcterms:modified>
</cp:coreProperties>
</file>