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1E96BF" w14:textId="77777777" w:rsidR="00427DB6" w:rsidRDefault="00427DB6" w:rsidP="00427DB6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>I.</w:t>
      </w:r>
      <w:r>
        <w:rPr>
          <w:rFonts w:ascii="Times New Roman" w:hAnsi="Times New Roman"/>
          <w:b/>
          <w:color w:val="000000"/>
          <w:sz w:val="28"/>
          <w:szCs w:val="28"/>
        </w:rPr>
        <w:t xml:space="preserve"> MỤC TIÊU:</w:t>
      </w:r>
    </w:p>
    <w:p w14:paraId="5C89DD60" w14:textId="77777777" w:rsidR="00427DB6" w:rsidRDefault="00427DB6" w:rsidP="00427DB6">
      <w:pPr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>1.Kiến thức:</w:t>
      </w:r>
    </w:p>
    <w:p w14:paraId="2FFE8A5C" w14:textId="77777777" w:rsidR="00427DB6" w:rsidRDefault="00427DB6" w:rsidP="00427DB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/>
          <w:color w:val="000000"/>
          <w:sz w:val="28"/>
          <w:szCs w:val="28"/>
          <w:lang w:val="pt-BR"/>
        </w:rPr>
        <w:t>Phát biểu được định nghĩa đường trung bình, các định lí và tính  chất đường trung bình của tam giác.</w:t>
      </w:r>
    </w:p>
    <w:p w14:paraId="530EC722" w14:textId="77777777" w:rsidR="00427DB6" w:rsidRDefault="00427DB6" w:rsidP="00427DB6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/>
          <w:color w:val="000000"/>
          <w:sz w:val="28"/>
          <w:szCs w:val="28"/>
          <w:lang w:val="pt-BR"/>
        </w:rPr>
        <w:t>Nhớ được một số ứng dụng về đường trung bình của tam giác.</w:t>
      </w:r>
    </w:p>
    <w:p w14:paraId="78FA49C6" w14:textId="77777777" w:rsidR="00427DB6" w:rsidRDefault="00427DB6" w:rsidP="00427DB6">
      <w:pPr>
        <w:pStyle w:val="Header"/>
        <w:tabs>
          <w:tab w:val="clear" w:pos="4320"/>
          <w:tab w:val="clear" w:pos="8640"/>
          <w:tab w:val="left" w:pos="7169"/>
        </w:tabs>
        <w:spacing w:before="120" w:after="120"/>
        <w:jc w:val="both"/>
        <w:rPr>
          <w:b/>
          <w:color w:val="000000"/>
          <w:sz w:val="28"/>
          <w:szCs w:val="28"/>
          <w:lang w:val="pt-BR"/>
        </w:rPr>
      </w:pPr>
      <w:r>
        <w:rPr>
          <w:b/>
          <w:color w:val="000000"/>
          <w:sz w:val="28"/>
          <w:szCs w:val="28"/>
          <w:lang w:val="pt-BR"/>
        </w:rPr>
        <w:t xml:space="preserve">2. Năng lực </w:t>
      </w:r>
    </w:p>
    <w:p w14:paraId="34ED3CBF" w14:textId="77777777" w:rsidR="00427DB6" w:rsidRDefault="00427DB6" w:rsidP="00427DB6">
      <w:pPr>
        <w:spacing w:before="120" w:after="120" w:line="240" w:lineRule="auto"/>
        <w:ind w:right="227"/>
        <w:jc w:val="both"/>
        <w:rPr>
          <w:rFonts w:ascii="Times New Roman" w:eastAsia="Times New Roman" w:hAnsi="Times New Roman"/>
          <w:bCs/>
          <w:iCs/>
          <w:color w:val="000000"/>
          <w:sz w:val="28"/>
          <w:szCs w:val="28"/>
          <w:lang w:val="pt-BR"/>
        </w:rPr>
      </w:pPr>
      <w:r>
        <w:rPr>
          <w:rFonts w:ascii="Times New Roman" w:eastAsia="Times New Roman" w:hAnsi="Times New Roman"/>
          <w:bCs/>
          <w:iCs/>
          <w:color w:val="000000"/>
          <w:sz w:val="28"/>
          <w:szCs w:val="28"/>
          <w:lang w:val="pt-BR"/>
        </w:rPr>
        <w:t xml:space="preserve">- </w:t>
      </w:r>
      <w:r>
        <w:rPr>
          <w:rFonts w:ascii="Times New Roman" w:eastAsia="Times New Roman" w:hAnsi="Times New Roman"/>
          <w:bCs/>
          <w:i/>
          <w:iCs/>
          <w:color w:val="000000"/>
          <w:sz w:val="28"/>
          <w:szCs w:val="28"/>
          <w:lang w:val="pt-BR"/>
        </w:rPr>
        <w:t>Năng lực chung</w:t>
      </w:r>
      <w:r>
        <w:rPr>
          <w:rFonts w:ascii="Times New Roman" w:eastAsia="Times New Roman" w:hAnsi="Times New Roman"/>
          <w:bCs/>
          <w:iCs/>
          <w:color w:val="000000"/>
          <w:sz w:val="28"/>
          <w:szCs w:val="28"/>
          <w:lang w:val="pt-BR"/>
        </w:rPr>
        <w:t>: NL sử dụng ngôn ngữ toán học: kí hiệu, tưởng tượng. NL tư duy: logic, khả năng suy diễn, lập luận toán học. NL thực hiện các phép tính.NL hoạt động nhóm. NL sử dụng các công cụ: công cụ vẽ</w:t>
      </w:r>
      <w:r>
        <w:rPr>
          <w:rFonts w:ascii="Times New Roman" w:eastAsia="Times New Roman" w:hAnsi="Times New Roman"/>
          <w:iCs/>
          <w:color w:val="000000"/>
          <w:sz w:val="28"/>
          <w:szCs w:val="28"/>
          <w:lang w:val="pt-BR"/>
        </w:rPr>
        <w:tab/>
      </w:r>
    </w:p>
    <w:p w14:paraId="0C404322" w14:textId="77777777" w:rsidR="00427DB6" w:rsidRDefault="00427DB6" w:rsidP="00427DB6">
      <w:pPr>
        <w:spacing w:before="120" w:after="120" w:line="240" w:lineRule="auto"/>
        <w:jc w:val="both"/>
        <w:rPr>
          <w:rFonts w:ascii="Times New Roman" w:eastAsia="Times New Roman" w:hAnsi="Times New Roman"/>
          <w:b/>
          <w:bCs/>
          <w:color w:val="000000"/>
          <w:sz w:val="28"/>
          <w:szCs w:val="28"/>
          <w:lang w:val="pt-BR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val="pt-BR"/>
        </w:rPr>
        <w:t xml:space="preserve">- </w:t>
      </w:r>
      <w:r>
        <w:rPr>
          <w:rFonts w:ascii="Times New Roman" w:eastAsia="Times New Roman" w:hAnsi="Times New Roman"/>
          <w:i/>
          <w:color w:val="000000"/>
          <w:sz w:val="28"/>
          <w:szCs w:val="28"/>
          <w:lang w:val="pt-BR"/>
        </w:rPr>
        <w:t>Năng lực chuyên biệt</w:t>
      </w:r>
      <w:r>
        <w:rPr>
          <w:rFonts w:ascii="Times New Roman" w:eastAsia="Times New Roman" w:hAnsi="Times New Roman"/>
          <w:color w:val="000000"/>
          <w:sz w:val="28"/>
          <w:szCs w:val="28"/>
          <w:lang w:val="pt-BR"/>
        </w:rPr>
        <w:t>: Xác định được đâu là pt bậc nhất hai ẩn và biểu diễn tập nghiệm của nó.</w:t>
      </w:r>
    </w:p>
    <w:p w14:paraId="185C175E" w14:textId="77777777" w:rsidR="00427DB6" w:rsidRDefault="00427DB6" w:rsidP="00427DB6">
      <w:pPr>
        <w:pStyle w:val="Header"/>
        <w:tabs>
          <w:tab w:val="clear" w:pos="4320"/>
          <w:tab w:val="clear" w:pos="8640"/>
          <w:tab w:val="left" w:pos="7169"/>
        </w:tabs>
        <w:spacing w:before="120" w:after="120"/>
        <w:jc w:val="both"/>
        <w:rPr>
          <w:color w:val="000000"/>
          <w:sz w:val="28"/>
          <w:szCs w:val="28"/>
          <w:lang w:val="pt-BR"/>
        </w:rPr>
      </w:pPr>
      <w:r>
        <w:rPr>
          <w:b/>
          <w:color w:val="000000"/>
          <w:sz w:val="28"/>
          <w:szCs w:val="28"/>
          <w:lang w:val="pt-BR"/>
        </w:rPr>
        <w:t>3. Phẩm chất</w:t>
      </w:r>
    </w:p>
    <w:p w14:paraId="1FF9247A" w14:textId="77777777" w:rsidR="00427DB6" w:rsidRDefault="00427DB6" w:rsidP="00427DB6">
      <w:pPr>
        <w:pStyle w:val="Header"/>
        <w:tabs>
          <w:tab w:val="clear" w:pos="4320"/>
          <w:tab w:val="clear" w:pos="8640"/>
          <w:tab w:val="left" w:pos="7169"/>
        </w:tabs>
        <w:spacing w:before="120" w:after="120"/>
        <w:jc w:val="both"/>
        <w:rPr>
          <w:color w:val="000000"/>
          <w:sz w:val="28"/>
          <w:szCs w:val="28"/>
          <w:lang w:val="pt-BR"/>
        </w:rPr>
      </w:pPr>
      <w:r>
        <w:rPr>
          <w:b/>
          <w:color w:val="000000"/>
          <w:sz w:val="28"/>
          <w:szCs w:val="28"/>
          <w:lang w:val="pt-BR"/>
        </w:rPr>
        <w:t>-  Phẩm chất:</w:t>
      </w:r>
      <w:r>
        <w:rPr>
          <w:color w:val="000000"/>
          <w:sz w:val="28"/>
          <w:szCs w:val="28"/>
          <w:lang w:val="pt-BR"/>
        </w:rPr>
        <w:t xml:space="preserve"> Tự lập, tự tin, tự chủ</w:t>
      </w:r>
    </w:p>
    <w:p w14:paraId="33F9200E" w14:textId="77777777" w:rsidR="00427DB6" w:rsidRDefault="00427DB6" w:rsidP="00427DB6">
      <w:pPr>
        <w:tabs>
          <w:tab w:val="left" w:pos="7169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>II. THIẾT BỊ DẠY HỌC VÀ HỌC LIỆU</w:t>
      </w:r>
      <w:r>
        <w:rPr>
          <w:rFonts w:ascii="Times New Roman" w:hAnsi="Times New Roman"/>
          <w:color w:val="000000"/>
          <w:sz w:val="28"/>
          <w:szCs w:val="28"/>
          <w:lang w:val="pt-BR"/>
        </w:rPr>
        <w:t xml:space="preserve"> </w:t>
      </w:r>
    </w:p>
    <w:p w14:paraId="774F9AB7" w14:textId="77777777" w:rsidR="00427DB6" w:rsidRDefault="00427DB6" w:rsidP="00427DB6">
      <w:pPr>
        <w:tabs>
          <w:tab w:val="left" w:pos="7169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1 - GV:  </w:t>
      </w:r>
      <w:r>
        <w:rPr>
          <w:rFonts w:ascii="Times New Roman" w:hAnsi="Times New Roman"/>
          <w:color w:val="000000"/>
          <w:sz w:val="28"/>
          <w:szCs w:val="28"/>
          <w:lang w:val="pt-BR"/>
        </w:rPr>
        <w:t>Sgk, Sgv, các dạng toán…</w:t>
      </w:r>
    </w:p>
    <w:p w14:paraId="43EF5252" w14:textId="77777777" w:rsidR="00427DB6" w:rsidRDefault="00427DB6" w:rsidP="00427DB6">
      <w:pPr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>2 - HS</w:t>
      </w:r>
      <w:r>
        <w:rPr>
          <w:rFonts w:ascii="Times New Roman" w:hAnsi="Times New Roman"/>
          <w:color w:val="000000"/>
          <w:sz w:val="28"/>
          <w:szCs w:val="28"/>
          <w:lang w:val="pt-BR"/>
        </w:rPr>
        <w:t xml:space="preserve"> :   Xem trước bài; Chuẩn bị các dụng cụ học tập; SGK, SBT Toán</w:t>
      </w:r>
    </w:p>
    <w:p w14:paraId="4F35E6BC" w14:textId="77777777" w:rsidR="00427DB6" w:rsidRDefault="00427DB6" w:rsidP="00427DB6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b/>
          <w:color w:val="000000"/>
          <w:sz w:val="28"/>
          <w:szCs w:val="28"/>
          <w:lang w:val="nl-NL"/>
        </w:rPr>
        <w:t>III. TIẾN TRÌNH DẠY HỌC</w:t>
      </w:r>
    </w:p>
    <w:p w14:paraId="61E1970E" w14:textId="77777777" w:rsidR="00427DB6" w:rsidRDefault="00427DB6" w:rsidP="00427DB6">
      <w:pPr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>A. HOẠT ĐỘNG KHỞI ĐỘNG (MỞ ĐẦU)</w:t>
      </w:r>
    </w:p>
    <w:p w14:paraId="266CEF58" w14:textId="77777777" w:rsidR="00427DB6" w:rsidRDefault="00427DB6" w:rsidP="00427DB6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a) Mục tiêu: 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val="pt-BR"/>
        </w:rPr>
        <w:t>Kích thích tính ham học hỏi của học sinh và bước đầu hình thành kiến thức mới.</w:t>
      </w:r>
    </w:p>
    <w:p w14:paraId="3C26D517" w14:textId="77777777" w:rsidR="00427DB6" w:rsidRDefault="00427DB6" w:rsidP="00427DB6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b) Nội dung: </w:t>
      </w:r>
      <w:r>
        <w:rPr>
          <w:rFonts w:ascii="Times New Roman" w:hAnsi="Times New Roman"/>
          <w:color w:val="000000"/>
          <w:sz w:val="28"/>
          <w:szCs w:val="28"/>
          <w:lang w:val="pt-BR"/>
        </w:rPr>
        <w:t>HS lắng nghe trả lời câu hỏi của GV</w:t>
      </w:r>
    </w:p>
    <w:p w14:paraId="38C9B031" w14:textId="77777777" w:rsidR="00427DB6" w:rsidRDefault="00427DB6" w:rsidP="00427DB6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c) Sản phẩm: </w:t>
      </w:r>
      <w:r>
        <w:rPr>
          <w:rFonts w:ascii="Times New Roman" w:hAnsi="Times New Roman"/>
          <w:color w:val="000000"/>
          <w:sz w:val="28"/>
          <w:szCs w:val="28"/>
          <w:lang w:val="pt-BR"/>
        </w:rPr>
        <w:t>HS vận dụng kiến thức để trả lời câu hỏi GV đưa ra.</w:t>
      </w:r>
    </w:p>
    <w:p w14:paraId="2C7923AA" w14:textId="77777777" w:rsidR="00427DB6" w:rsidRDefault="00427DB6" w:rsidP="00427DB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d) Tổ chức thực hiện: </w:t>
      </w:r>
      <w:r>
        <w:rPr>
          <w:rFonts w:ascii="Times New Roman" w:hAnsi="Times New Roman"/>
          <w:color w:val="000000"/>
          <w:sz w:val="28"/>
          <w:szCs w:val="28"/>
          <w:lang w:val="nl-NL"/>
        </w:rPr>
        <w:t>Giữa hai điểm B và C có chướng ngại vật (hình vẽ). Biết DE = 50 cm, ta có thể tính được khoảng cách giữa hai điểm B và C. Em hãy dự đoán xem tính bằng cách nào ?</w:t>
      </w:r>
    </w:p>
    <w:p w14:paraId="3E59FEC2" w14:textId="77777777" w:rsidR="00427DB6" w:rsidRDefault="00427DB6" w:rsidP="00427DB6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color w:val="000000"/>
          <w:sz w:val="28"/>
          <w:szCs w:val="28"/>
          <w:lang w:val="nl-NL"/>
        </w:rPr>
        <w:t>Bài học hôm nay sẽ giúp các em cách tính.</w:t>
      </w:r>
    </w:p>
    <w:p w14:paraId="1D8F35B1" w14:textId="77777777" w:rsidR="00427DB6" w:rsidRDefault="00427DB6" w:rsidP="00427DB6">
      <w:pPr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>B.</w:t>
      </w:r>
      <w:r>
        <w:rPr>
          <w:rFonts w:ascii="Times New Roman" w:hAnsi="Times New Roman"/>
          <w:color w:val="000000"/>
          <w:sz w:val="28"/>
          <w:szCs w:val="28"/>
          <w:lang w:val="pt-BR"/>
        </w:rPr>
        <w:t xml:space="preserve"> </w:t>
      </w: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>HÌNH THÀNH KIẾN THỨC MỚI</w:t>
      </w:r>
    </w:p>
    <w:p w14:paraId="1A0B7948" w14:textId="77777777" w:rsidR="00427DB6" w:rsidRDefault="00427DB6" w:rsidP="00427DB6">
      <w:pPr>
        <w:pStyle w:val="ListParagraph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lang w:val="nl-NL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pt-BR"/>
        </w:rPr>
        <w:t>Hoạt động 1: Tìm hiểu về đường trung bình của tam giác</w:t>
      </w:r>
    </w:p>
    <w:p w14:paraId="4538788D" w14:textId="77777777" w:rsidR="00427DB6" w:rsidRDefault="00427DB6" w:rsidP="00427DB6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a) Mục tiêu: </w:t>
      </w:r>
      <w:r>
        <w:rPr>
          <w:rFonts w:ascii="Times New Roman" w:hAnsi="Times New Roman"/>
          <w:bCs/>
          <w:color w:val="000000"/>
          <w:sz w:val="28"/>
          <w:szCs w:val="28"/>
          <w:lang w:val="pt-BR"/>
        </w:rPr>
        <w:t>Hs biết đường trunh bình của tam giác</w:t>
      </w:r>
    </w:p>
    <w:p w14:paraId="2275984F" w14:textId="77777777" w:rsidR="00427DB6" w:rsidRDefault="00427DB6" w:rsidP="00427DB6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b) Nội dung: </w:t>
      </w:r>
      <w:r>
        <w:rPr>
          <w:rFonts w:ascii="Times New Roman" w:hAnsi="Times New Roman"/>
          <w:color w:val="000000"/>
          <w:sz w:val="28"/>
          <w:szCs w:val="28"/>
          <w:lang w:val="pt-BR"/>
        </w:rPr>
        <w:t>HS quan sát SGK để tìm hiểu nội dung kiến thức theo yêu cầu của GV.</w:t>
      </w:r>
    </w:p>
    <w:p w14:paraId="1460D56F" w14:textId="77777777" w:rsidR="00427DB6" w:rsidRDefault="00427DB6" w:rsidP="00427DB6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c) Sản phẩm: </w:t>
      </w:r>
      <w:r>
        <w:rPr>
          <w:rFonts w:ascii="Times New Roman" w:hAnsi="Times New Roman"/>
          <w:color w:val="000000"/>
          <w:sz w:val="28"/>
          <w:szCs w:val="28"/>
          <w:lang w:val="pt-BR"/>
        </w:rPr>
        <w:t>HS hoàn thành tìm hiểu kiến thức:</w:t>
      </w:r>
    </w:p>
    <w:p w14:paraId="61E8C8C8" w14:textId="77777777" w:rsidR="00427DB6" w:rsidRDefault="00427DB6" w:rsidP="00427DB6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lastRenderedPageBreak/>
        <w:t xml:space="preserve">d) Tổ chức thực hiện: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2"/>
        <w:gridCol w:w="4398"/>
      </w:tblGrid>
      <w:tr w:rsidR="00427DB6" w14:paraId="6D0B2644" w14:textId="77777777" w:rsidTr="00A723D1">
        <w:tc>
          <w:tcPr>
            <w:tcW w:w="4952" w:type="dxa"/>
          </w:tcPr>
          <w:p w14:paraId="3A6B891B" w14:textId="77777777" w:rsidR="00427DB6" w:rsidRDefault="00427DB6" w:rsidP="00A723D1">
            <w:pPr>
              <w:tabs>
                <w:tab w:val="left" w:pos="495"/>
              </w:tabs>
              <w:spacing w:before="120"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pt-BR"/>
              </w:rPr>
              <w:t>Hoạt động của GV và HS</w:t>
            </w:r>
          </w:p>
        </w:tc>
        <w:tc>
          <w:tcPr>
            <w:tcW w:w="4398" w:type="dxa"/>
          </w:tcPr>
          <w:p w14:paraId="4A77B297" w14:textId="77777777" w:rsidR="00427DB6" w:rsidRDefault="00427DB6" w:rsidP="00A723D1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Sản phẩm dự kiến</w:t>
            </w:r>
          </w:p>
        </w:tc>
      </w:tr>
      <w:tr w:rsidR="00427DB6" w14:paraId="225AE214" w14:textId="77777777" w:rsidTr="00A723D1">
        <w:tc>
          <w:tcPr>
            <w:tcW w:w="4952" w:type="dxa"/>
          </w:tcPr>
          <w:p w14:paraId="5FC7EF9E" w14:textId="77777777" w:rsidR="00427DB6" w:rsidRDefault="00427DB6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- Bước 1: Chuyển giao nhiệm vụ: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14:paraId="1440766A" w14:textId="77777777" w:rsidR="00427DB6" w:rsidRDefault="00427DB6" w:rsidP="00A723D1">
            <w:pPr>
              <w:tabs>
                <w:tab w:val="left" w:pos="1958"/>
              </w:tabs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- HS đọc ?1, vẽ hình, quan sát hình vẽ nêu dự đoán </w:t>
            </w:r>
          </w:p>
          <w:p w14:paraId="080B7736" w14:textId="77777777" w:rsidR="00427DB6" w:rsidRDefault="00427DB6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về vị trí của điểm E trên cạnh AC ?</w:t>
            </w:r>
          </w:p>
          <w:p w14:paraId="3AE8F6A9" w14:textId="77777777" w:rsidR="00427DB6" w:rsidRDefault="00427DB6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- Hãy phát biểu dự đoán trên thành định lý </w:t>
            </w:r>
          </w:p>
          <w:p w14:paraId="164B7309" w14:textId="77777777" w:rsidR="00427DB6" w:rsidRDefault="00427DB6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- Nêu GT, KL của định lí </w:t>
            </w:r>
          </w:p>
          <w:p w14:paraId="6788D83D" w14:textId="77777777" w:rsidR="00427DB6" w:rsidRDefault="00427DB6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- Tìm hiểu sgk, nêu cách c/m.</w:t>
            </w:r>
          </w:p>
          <w:p w14:paraId="07DC904E" w14:textId="77777777" w:rsidR="00427DB6" w:rsidRDefault="00427DB6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H:Thế nào là đường trung bình của tam giác ?</w:t>
            </w:r>
          </w:p>
          <w:p w14:paraId="3398A248" w14:textId="77777777" w:rsidR="00427DB6" w:rsidRDefault="00427DB6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H: Một tam giác có mấy đường trung bình ?</w:t>
            </w:r>
          </w:p>
          <w:p w14:paraId="01966280" w14:textId="77777777" w:rsidR="00427DB6" w:rsidRDefault="00427DB6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- Bước 2: Thực hiện nhiệm vụ: </w:t>
            </w:r>
          </w:p>
          <w:p w14:paraId="014D80C6" w14:textId="77777777" w:rsidR="00427DB6" w:rsidRDefault="00427DB6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+ HS: Trả lời các câu hỏi của GV</w:t>
            </w:r>
          </w:p>
          <w:p w14:paraId="1551EF38" w14:textId="77777777" w:rsidR="00427DB6" w:rsidRDefault="00427DB6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+ GV: Theo dõi, hướng dẫn, giúp đỡ HS thực hiện nhiệm vụ</w:t>
            </w:r>
            <w:r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</w:p>
          <w:p w14:paraId="0352FAAB" w14:textId="77777777" w:rsidR="00427DB6" w:rsidRDefault="00427DB6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- Bước 3: Báo cáo, thảo luận: </w:t>
            </w:r>
          </w:p>
          <w:p w14:paraId="2167299C" w14:textId="77777777" w:rsidR="00427DB6" w:rsidRDefault="00427DB6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+ HS báo cáo kết quả</w:t>
            </w:r>
          </w:p>
          <w:p w14:paraId="0DB3F957" w14:textId="77777777" w:rsidR="00427DB6" w:rsidRDefault="00427DB6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+ Các HS khác nhận xét, bổ sung cho nhau. </w:t>
            </w:r>
          </w:p>
          <w:p w14:paraId="4C713F28" w14:textId="77777777" w:rsidR="00427DB6" w:rsidRDefault="00427DB6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- Bước 4: Kết luận, nhận định: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Đánh giá kết quả thực hiện nhiệm vu của HS</w:t>
            </w:r>
          </w:p>
          <w:p w14:paraId="2F90BABC" w14:textId="77777777" w:rsidR="00427DB6" w:rsidRDefault="00427DB6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GV chốt lại kiến thức</w:t>
            </w:r>
          </w:p>
        </w:tc>
        <w:tc>
          <w:tcPr>
            <w:tcW w:w="4398" w:type="dxa"/>
          </w:tcPr>
          <w:p w14:paraId="5E588E52" w14:textId="77777777" w:rsidR="00427DB6" w:rsidRDefault="00427DB6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nl-NL"/>
              </w:rPr>
              <w:t xml:space="preserve">1. </w:t>
            </w:r>
            <w:r>
              <w:rPr>
                <w:rFonts w:ascii="Times New Roman" w:hAnsi="Times New Roman"/>
                <w:b/>
                <w:bCs/>
                <w:iCs/>
                <w:color w:val="000000"/>
                <w:sz w:val="28"/>
                <w:szCs w:val="28"/>
                <w:u w:val="single"/>
                <w:lang w:val="nl-NL"/>
              </w:rPr>
              <w:t>Đường trung bình của tam giác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 :</w:t>
            </w:r>
          </w:p>
          <w:p w14:paraId="0658B955" w14:textId="77777777" w:rsidR="00427DB6" w:rsidRDefault="00427DB6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noProof/>
                <w:color w:val="000000"/>
                <w:sz w:val="28"/>
                <w:szCs w:val="28"/>
                <w:lang w:val="nl-NL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4358F14" wp14:editId="25BEDE50">
                      <wp:simplePos x="0" y="0"/>
                      <wp:positionH relativeFrom="column">
                        <wp:posOffset>1053465</wp:posOffset>
                      </wp:positionH>
                      <wp:positionV relativeFrom="paragraph">
                        <wp:posOffset>18415</wp:posOffset>
                      </wp:positionV>
                      <wp:extent cx="1751965" cy="1311275"/>
                      <wp:effectExtent l="0" t="0" r="0" b="0"/>
                      <wp:wrapNone/>
                      <wp:docPr id="456" name="Text Box 45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751965" cy="13112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E2FCA8D" w14:textId="77777777" w:rsidR="00427DB6" w:rsidRDefault="00427DB6" w:rsidP="00427DB6">
                                  <w:pPr>
                                    <w:rPr>
                                      <w:rFonts w:ascii="Times New Roman" w:hAnsi="Times New Roman"/>
                                      <w:lang w:val="nl-NL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lang w:val="nl-NL"/>
                                    </w:rPr>
                                    <w:object w:dxaOrig="2463" w:dyaOrig="1907" w14:anchorId="00E722D4">
                                      <v:shapetype id="_x0000_t75" coordsize="21600,21600" o:spt="75" o:preferrelative="t" path="m@4@5l@4@11@9@11@9@5xe" filled="f" stroked="f">
                                        <v:stroke joinstyle="miter"/>
                                        <v:formulas>
                                          <v:f eqn="if lineDrawn pixelLineWidth 0"/>
                                          <v:f eqn="sum @0 1 0"/>
                                          <v:f eqn="sum 0 0 @1"/>
                                          <v:f eqn="prod @2 1 2"/>
                                          <v:f eqn="prod @3 21600 pixelWidth"/>
                                          <v:f eqn="prod @3 21600 pixelHeight"/>
                                          <v:f eqn="sum @0 0 1"/>
                                          <v:f eqn="prod @6 1 2"/>
                                          <v:f eqn="prod @7 21600 pixelWidth"/>
                                          <v:f eqn="sum @8 21600 0"/>
                                          <v:f eqn="prod @7 21600 pixelHeight"/>
                                          <v:f eqn="sum @10 21600 0"/>
                                        </v:formulas>
                                        <v:path o:extrusionok="f" gradientshapeok="t" o:connecttype="rect"/>
                                        <o:lock v:ext="edit" aspectratio="t"/>
                                      </v:shapetype>
                                      <v:shape id="_x0000_i1031" type="#_x0000_t75" style="width:123pt;height:95.25pt" o:ole="">
                                        <v:imagedata r:id="rId4" o:title=""/>
                                      </v:shape>
                                      <o:OLEObject Type="Embed" ProgID="CorelDRAW.Graphic.10" ShapeID="_x0000_i1031" DrawAspect="Content" ObjectID="_1752073475" r:id="rId5"/>
                                    </w:object>
                                  </w:r>
                                </w:p>
                              </w:txbxContent>
                            </wps:txbx>
                            <wps:bodyPr upright="1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54358F14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456" o:spid="_x0000_s1026" type="#_x0000_t202" style="position:absolute;left:0;text-align:left;margin-left:82.95pt;margin-top:1.45pt;width:137.95pt;height:103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" filled="f" stroked="f">
                      <v:textbox>
                        <w:txbxContent>
                          <w:p w14:paraId="3E2FCA8D" w14:textId="77777777" w:rsidR="00427DB6" w:rsidRDefault="00427DB6" w:rsidP="00427DB6">
                            <w:pPr>
                              <w:rPr>
                                <w:rFonts w:ascii="Times New Roman" w:hAnsi="Times New Roman"/>
                                <w:lang w:val="nl-NL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lang w:val="nl-NL"/>
                              </w:rPr>
                              <w:object w:dxaOrig="2463" w:dyaOrig="1907" w14:anchorId="00E722D4">
                                <v:shape id="_x0000_i1031" type="#_x0000_t75" style="width:123pt;height:95.25pt" o:ole="">
                                  <v:imagedata r:id="rId4" o:title=""/>
                                </v:shape>
                                <o:OLEObject Type="Embed" ProgID="CorelDRAW.Graphic.10" ShapeID="_x0000_i1031" DrawAspect="Content" ObjectID="_1752073475" r:id="rId6"/>
                              </w:objec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a) </w:t>
            </w:r>
            <w:r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u w:val="single"/>
                <w:lang w:val="nl-NL"/>
              </w:rPr>
              <w:t>Định lý 1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 : SGK</w:t>
            </w:r>
          </w:p>
          <w:p w14:paraId="14CAA7AE" w14:textId="77777777" w:rsidR="00427DB6" w:rsidRDefault="00427DB6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</w:p>
          <w:p w14:paraId="3D8F81B9" w14:textId="77777777" w:rsidR="00427DB6" w:rsidRDefault="00427DB6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</w:p>
          <w:p w14:paraId="457062EF" w14:textId="77777777" w:rsidR="00427DB6" w:rsidRDefault="00427DB6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</w:p>
          <w:p w14:paraId="039044AB" w14:textId="77777777" w:rsidR="00427DB6" w:rsidRDefault="00427DB6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</w:p>
          <w:p w14:paraId="50A6FF6E" w14:textId="77777777" w:rsidR="00427DB6" w:rsidRDefault="00427DB6" w:rsidP="00A723D1">
            <w:pPr>
              <w:pStyle w:val="Heading3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</w:p>
          <w:p w14:paraId="31A1F85A" w14:textId="77777777" w:rsidR="00427DB6" w:rsidRDefault="00427DB6" w:rsidP="00A723D1">
            <w:pPr>
              <w:pStyle w:val="Heading3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Chứng minh</w:t>
            </w:r>
          </w:p>
          <w:p w14:paraId="2DC162EC" w14:textId="77777777" w:rsidR="00427DB6" w:rsidRDefault="00427DB6" w:rsidP="00A723D1">
            <w:pPr>
              <w:pStyle w:val="2"/>
              <w:tabs>
                <w:tab w:val="clear" w:pos="4320"/>
                <w:tab w:val="clear" w:pos="8640"/>
              </w:tabs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Kẻ EF // AB (F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sym w:font="Symbol" w:char="F0CE"/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 BC)</w:t>
            </w:r>
          </w:p>
          <w:p w14:paraId="6EFCC37C" w14:textId="77777777" w:rsidR="00427DB6" w:rsidRDefault="00427DB6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Hình thang DEFB có :</w:t>
            </w:r>
          </w:p>
          <w:p w14:paraId="71E45E62" w14:textId="77777777" w:rsidR="00427DB6" w:rsidRDefault="00427DB6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EF // DB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sym w:font="Symbol" w:char="F0DE"/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 EF = DB</w:t>
            </w:r>
          </w:p>
          <w:p w14:paraId="6105DCFF" w14:textId="77777777" w:rsidR="00427DB6" w:rsidRDefault="00427DB6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Mà  DB = AD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sym w:font="Symbol" w:char="F0DE"/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 EF = AD</w:t>
            </w:r>
          </w:p>
          <w:p w14:paraId="38FC052B" w14:textId="77777777" w:rsidR="00427DB6" w:rsidRDefault="00427DB6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Lại có Â = Ê</w:t>
            </w:r>
            <w:r>
              <w:rPr>
                <w:rFonts w:ascii="Times New Roman" w:hAnsi="Times New Roman"/>
                <w:color w:val="000000"/>
                <w:sz w:val="28"/>
                <w:szCs w:val="28"/>
                <w:vertAlign w:val="subscript"/>
                <w:lang w:val="nl-NL"/>
              </w:rPr>
              <w:t>1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 (đồng vị), </w:t>
            </w:r>
          </w:p>
          <w:p w14:paraId="375F16FE" w14:textId="77777777" w:rsidR="00427DB6" w:rsidRDefault="00427DB6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position w:val="-12"/>
                <w:sz w:val="28"/>
                <w:szCs w:val="28"/>
                <w:lang w:val="nl-NL"/>
              </w:rPr>
              <w:object w:dxaOrig="765" w:dyaOrig="420" w14:anchorId="0C4B5077">
                <v:shape id="_x0000_i1025" type="#_x0000_t75" style="width:38.25pt;height:21pt" o:ole="">
                  <v:imagedata r:id="rId7" o:title=""/>
                </v:shape>
                <o:OLEObject Type="Embed" ProgID="Equation.3" ShapeID="_x0000_i1025" DrawAspect="Content" ObjectID="_1752073469" r:id="rId8"/>
              </w:objec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(cùng bằng </w:t>
            </w:r>
            <w:r>
              <w:rPr>
                <w:rFonts w:ascii="Times New Roman" w:hAnsi="Times New Roman"/>
                <w:color w:val="000000"/>
                <w:position w:val="-4"/>
                <w:sz w:val="28"/>
                <w:szCs w:val="28"/>
                <w:lang w:val="nl-NL"/>
              </w:rPr>
              <w:object w:dxaOrig="240" w:dyaOrig="345" w14:anchorId="405AA79E">
                <v:shape id="_x0000_i1026" type="#_x0000_t75" style="width:12pt;height:17.25pt" o:ole="">
                  <v:imagedata r:id="rId9" o:title=""/>
                </v:shape>
                <o:OLEObject Type="Embed" ProgID="Equation.3" ShapeID="_x0000_i1026" DrawAspect="Content" ObjectID="_1752073470" r:id="rId10"/>
              </w:objec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)</w:t>
            </w:r>
          </w:p>
          <w:p w14:paraId="5601D5FB" w14:textId="77777777" w:rsidR="00427DB6" w:rsidRDefault="00427DB6" w:rsidP="00A723D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Nên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sym w:font="Symbol" w:char="F044"/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ADE =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sym w:font="Symbol" w:char="F044"/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EFC (g.c.g)</w:t>
            </w:r>
          </w:p>
          <w:p w14:paraId="1F7AD182" w14:textId="77777777" w:rsidR="00427DB6" w:rsidRDefault="00427DB6" w:rsidP="00A723D1">
            <w:pPr>
              <w:pStyle w:val="2"/>
              <w:tabs>
                <w:tab w:val="clear" w:pos="4320"/>
                <w:tab w:val="clear" w:pos="8640"/>
              </w:tabs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Suy ra  AE = EC .</w:t>
            </w:r>
          </w:p>
          <w:p w14:paraId="45C41B1A" w14:textId="77777777" w:rsidR="00427DB6" w:rsidRDefault="00427DB6" w:rsidP="00A723D1">
            <w:pPr>
              <w:pStyle w:val="2"/>
              <w:tabs>
                <w:tab w:val="clear" w:pos="4320"/>
                <w:tab w:val="clear" w:pos="8640"/>
              </w:tabs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 Vậy E là trung điểm của AC</w:t>
            </w:r>
          </w:p>
          <w:p w14:paraId="0F509B1A" w14:textId="77777777" w:rsidR="00427DB6" w:rsidRDefault="00427DB6" w:rsidP="00A723D1">
            <w:pPr>
              <w:pStyle w:val="2"/>
              <w:tabs>
                <w:tab w:val="clear" w:pos="4320"/>
                <w:tab w:val="clear" w:pos="8640"/>
              </w:tabs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b) </w:t>
            </w:r>
            <w:r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  <w:u w:val="single"/>
                <w:lang w:val="nl-NL"/>
              </w:rPr>
              <w:t>Định nghĩa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 : Đường trung bình của tam giác là đoạn thẳng nối trung điểm hai cạnh của tam giác </w:t>
            </w:r>
          </w:p>
        </w:tc>
      </w:tr>
    </w:tbl>
    <w:p w14:paraId="139FE47F" w14:textId="77777777" w:rsidR="00427DB6" w:rsidRDefault="00427DB6" w:rsidP="00427DB6">
      <w:pPr>
        <w:pStyle w:val="ListParagraph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lang w:val="nl-NL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pt-BR"/>
        </w:rPr>
        <w:t>Hoạt động 2: Tìm hiểu về tính chất đường trung bình của tam giác</w:t>
      </w:r>
    </w:p>
    <w:p w14:paraId="780D9DB2" w14:textId="77777777" w:rsidR="00427DB6" w:rsidRDefault="00427DB6" w:rsidP="00427DB6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Cs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a) Mục tiêu: </w:t>
      </w:r>
      <w:r>
        <w:rPr>
          <w:rFonts w:ascii="Times New Roman" w:hAnsi="Times New Roman"/>
          <w:bCs/>
          <w:color w:val="000000"/>
          <w:sz w:val="28"/>
          <w:szCs w:val="28"/>
          <w:lang w:val="pt-BR"/>
        </w:rPr>
        <w:t>Hs biết được tính chất đường trung bình của tam giác</w:t>
      </w:r>
    </w:p>
    <w:p w14:paraId="3D67B365" w14:textId="77777777" w:rsidR="00427DB6" w:rsidRDefault="00427DB6" w:rsidP="00427DB6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b) Nội dung: </w:t>
      </w:r>
      <w:r>
        <w:rPr>
          <w:rFonts w:ascii="Times New Roman" w:hAnsi="Times New Roman"/>
          <w:color w:val="000000"/>
          <w:sz w:val="28"/>
          <w:szCs w:val="28"/>
          <w:lang w:val="pt-BR"/>
        </w:rPr>
        <w:t>HS quan sát SGK để tìm hiểu nội dung kiến thức theo yêu cầu của GV.</w:t>
      </w:r>
    </w:p>
    <w:p w14:paraId="4E59FBBD" w14:textId="77777777" w:rsidR="00427DB6" w:rsidRDefault="00427DB6" w:rsidP="00427DB6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c) Sản phẩm: </w:t>
      </w:r>
      <w:r>
        <w:rPr>
          <w:rFonts w:ascii="Times New Roman" w:hAnsi="Times New Roman"/>
          <w:color w:val="000000"/>
          <w:sz w:val="28"/>
          <w:szCs w:val="28"/>
          <w:lang w:val="pt-BR"/>
        </w:rPr>
        <w:t>HS hoàn thành tìm hiểu kiến thức:</w:t>
      </w:r>
    </w:p>
    <w:p w14:paraId="6D1B5787" w14:textId="77777777" w:rsidR="00427DB6" w:rsidRDefault="00427DB6" w:rsidP="00427DB6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b/>
          <w:color w:val="000000"/>
          <w:sz w:val="28"/>
          <w:szCs w:val="28"/>
          <w:lang w:val="pt-BR"/>
        </w:rPr>
        <w:t xml:space="preserve">d) Tổ chức thực hiện: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52"/>
        <w:gridCol w:w="4398"/>
      </w:tblGrid>
      <w:tr w:rsidR="00427DB6" w14:paraId="12E84A3A" w14:textId="77777777" w:rsidTr="00A723D1">
        <w:tc>
          <w:tcPr>
            <w:tcW w:w="4952" w:type="dxa"/>
          </w:tcPr>
          <w:p w14:paraId="4CF9B607" w14:textId="77777777" w:rsidR="00427DB6" w:rsidRDefault="00427DB6" w:rsidP="00A723D1">
            <w:pPr>
              <w:tabs>
                <w:tab w:val="left" w:pos="495"/>
              </w:tabs>
              <w:spacing w:before="120"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  <w:lang w:val="pt-BR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pt-BR"/>
              </w:rPr>
              <w:t>Hoạt động của GV và HS</w:t>
            </w:r>
          </w:p>
        </w:tc>
        <w:tc>
          <w:tcPr>
            <w:tcW w:w="4398" w:type="dxa"/>
          </w:tcPr>
          <w:p w14:paraId="22C8F83F" w14:textId="77777777" w:rsidR="00427DB6" w:rsidRDefault="00427DB6" w:rsidP="00A723D1">
            <w:pPr>
              <w:spacing w:before="120" w:after="12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Sản phẩm dự kiến</w:t>
            </w:r>
          </w:p>
        </w:tc>
      </w:tr>
      <w:tr w:rsidR="00427DB6" w14:paraId="1896D6C9" w14:textId="77777777" w:rsidTr="00A723D1">
        <w:tc>
          <w:tcPr>
            <w:tcW w:w="4952" w:type="dxa"/>
          </w:tcPr>
          <w:p w14:paraId="74745587" w14:textId="77777777" w:rsidR="00427DB6" w:rsidRDefault="00427DB6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- Bước 1: Chuyển giao nhiệm vụ: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</w:p>
          <w:p w14:paraId="2E0220AB" w14:textId="77777777" w:rsidR="00427DB6" w:rsidRDefault="00427DB6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- Yêu cầu HS làm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bdr w:val="single" w:sz="4" w:space="0" w:color="auto"/>
                <w:lang w:val="nl-NL"/>
              </w:rPr>
              <w:t>?2</w:t>
            </w:r>
          </w:p>
          <w:p w14:paraId="22AC0715" w14:textId="77777777" w:rsidR="00427DB6" w:rsidRDefault="00427DB6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- Vẽ hình, dùng thước đo góc và thước chia khoảng đo kiểm tra </w:t>
            </w:r>
          </w:p>
          <w:p w14:paraId="3C9864A1" w14:textId="77777777" w:rsidR="00427DB6" w:rsidRDefault="00427DB6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H: </w:t>
            </w:r>
            <w:r>
              <w:rPr>
                <w:rFonts w:ascii="Times New Roman" w:hAnsi="Times New Roman"/>
                <w:color w:val="000000"/>
                <w:position w:val="-4"/>
                <w:sz w:val="28"/>
                <w:szCs w:val="28"/>
                <w:lang w:val="nl-NL"/>
              </w:rPr>
              <w:object w:dxaOrig="975" w:dyaOrig="345" w14:anchorId="70DD2FB0">
                <v:shape id="_x0000_i1027" type="#_x0000_t75" style="width:48.75pt;height:17.25pt" o:ole="">
                  <v:imagedata r:id="rId11" o:title=""/>
                </v:shape>
                <o:OLEObject Type="Embed" ProgID="Equation.3" ShapeID="_x0000_i1027" DrawAspect="Content" ObjectID="_1752073471" r:id="rId12"/>
              </w:objec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 chứng tỏ điều gì ?</w:t>
            </w:r>
          </w:p>
          <w:p w14:paraId="3D595093" w14:textId="77777777" w:rsidR="00427DB6" w:rsidRDefault="00427DB6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HS thực hiện cá nhân, trả lời câu hỏi.</w:t>
            </w:r>
          </w:p>
          <w:p w14:paraId="2674FA4F" w14:textId="77777777" w:rsidR="00427DB6" w:rsidRDefault="00427DB6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- Từ ?2, em hãy nêu tính chất đường trung bình của tam giác.</w:t>
            </w:r>
          </w:p>
          <w:p w14:paraId="70B3798B" w14:textId="77777777" w:rsidR="00427DB6" w:rsidRDefault="00427DB6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- Bước 2: Thực hiện nhiệm vụ: </w:t>
            </w:r>
          </w:p>
          <w:p w14:paraId="304AC953" w14:textId="77777777" w:rsidR="00427DB6" w:rsidRDefault="00427DB6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+ HS: Trả lời các câu hỏi của GV</w:t>
            </w:r>
          </w:p>
          <w:p w14:paraId="401A4A7F" w14:textId="77777777" w:rsidR="00427DB6" w:rsidRDefault="00427DB6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i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+ GV: Theo dõi, hướng dẫn, giúp đỡ HS thực hiện nhiệm vụ</w:t>
            </w:r>
            <w:r>
              <w:rPr>
                <w:rFonts w:ascii="Times New Roman" w:hAnsi="Times New Roman"/>
                <w:i/>
                <w:color w:val="000000"/>
                <w:sz w:val="28"/>
                <w:szCs w:val="28"/>
              </w:rPr>
              <w:t xml:space="preserve"> </w:t>
            </w:r>
          </w:p>
          <w:p w14:paraId="4BA8BFB4" w14:textId="77777777" w:rsidR="00427DB6" w:rsidRDefault="00427DB6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- Bước 3: Báo cáo, thảo luận: </w:t>
            </w:r>
          </w:p>
          <w:p w14:paraId="23CF46DE" w14:textId="77777777" w:rsidR="00427DB6" w:rsidRDefault="00427DB6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+ HS báo cáo kết quả</w:t>
            </w:r>
          </w:p>
          <w:p w14:paraId="61DE6A65" w14:textId="77777777" w:rsidR="00427DB6" w:rsidRDefault="00427DB6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+ Các HS khác nhận xét, bổ sung cho nhau. </w:t>
            </w:r>
          </w:p>
          <w:p w14:paraId="2CA483ED" w14:textId="77777777" w:rsidR="00427DB6" w:rsidRDefault="00427DB6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- Bước 4: Kết luận, nhận định: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Đánh giá kết quả thực hiện nhiệm vu của HS</w:t>
            </w:r>
          </w:p>
          <w:p w14:paraId="3E65EFC4" w14:textId="77777777" w:rsidR="00427DB6" w:rsidRDefault="00427DB6" w:rsidP="00A723D1">
            <w:pPr>
              <w:spacing w:before="120" w:after="120" w:line="240" w:lineRule="auto"/>
              <w:jc w:val="both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GV chốt lại kiến thức</w:t>
            </w:r>
          </w:p>
        </w:tc>
        <w:tc>
          <w:tcPr>
            <w:tcW w:w="4398" w:type="dxa"/>
          </w:tcPr>
          <w:p w14:paraId="67AC15C8" w14:textId="77777777" w:rsidR="00427DB6" w:rsidRDefault="00427DB6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6637A0E" wp14:editId="514E4081">
                      <wp:simplePos x="0" y="0"/>
                      <wp:positionH relativeFrom="column">
                        <wp:posOffset>899795</wp:posOffset>
                      </wp:positionH>
                      <wp:positionV relativeFrom="paragraph">
                        <wp:posOffset>175260</wp:posOffset>
                      </wp:positionV>
                      <wp:extent cx="1776095" cy="1177290"/>
                      <wp:effectExtent l="0" t="0" r="0" b="0"/>
                      <wp:wrapNone/>
                      <wp:docPr id="452" name="Text Box 4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6095" cy="117729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73875EC7" w14:textId="77777777" w:rsidR="00427DB6" w:rsidRDefault="00427DB6" w:rsidP="00427DB6">
                                  <w:pPr>
                                    <w:rPr>
                                      <w:rFonts w:ascii="Times New Roman" w:hAnsi="Times New Roman"/>
                                      <w:lang w:val="nl-NL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lang w:val="nl-NL"/>
                                    </w:rPr>
                                    <w:object w:dxaOrig="2505" w:dyaOrig="1708" w14:anchorId="50A20ADB">
                                      <v:shape id="_x0000_i1032" type="#_x0000_t75" style="width:125.25pt;height:85.5pt" o:ole="">
                                        <v:imagedata r:id="rId13" o:title=""/>
                                      </v:shape>
                                      <o:OLEObject Type="Embed" ProgID="CorelDRAW.Graphic.10" ShapeID="_x0000_i1032" DrawAspect="Content" ObjectID="_1752073476" r:id="rId14"/>
                                    </w:objec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6637A0E" id="Text Box 452" o:spid="_x0000_s1027" type="#_x0000_t202" style="position:absolute;left:0;text-align:left;margin-left:70.85pt;margin-top:13.8pt;width:139.85pt;height:92.7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" filled="f" stroked="f">
                      <v:textbox>
                        <w:txbxContent>
                          <w:p w14:paraId="73875EC7" w14:textId="77777777" w:rsidR="00427DB6" w:rsidRDefault="00427DB6" w:rsidP="00427DB6">
                            <w:pPr>
                              <w:rPr>
                                <w:rFonts w:ascii="Times New Roman" w:hAnsi="Times New Roman"/>
                                <w:lang w:val="nl-NL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lang w:val="nl-NL"/>
                              </w:rPr>
                              <w:object w:dxaOrig="2505" w:dyaOrig="1708" w14:anchorId="50A20ADB">
                                <v:shape id="_x0000_i1032" type="#_x0000_t75" style="width:125.25pt;height:85.5pt" o:ole="">
                                  <v:imagedata r:id="rId13" o:title=""/>
                                </v:shape>
                                <o:OLEObject Type="Embed" ProgID="CorelDRAW.Graphic.10" ShapeID="_x0000_i1032" DrawAspect="Content" ObjectID="_1752073476" r:id="rId15"/>
                              </w:objec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nl-NL"/>
              </w:rPr>
              <w:t xml:space="preserve">c) </w:t>
            </w:r>
            <w:r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u w:val="single"/>
                <w:lang w:val="nl-NL"/>
              </w:rPr>
              <w:t xml:space="preserve"> Định lý 2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 : sgk tr77</w:t>
            </w:r>
          </w:p>
          <w:p w14:paraId="4FCC82DB" w14:textId="77777777" w:rsidR="00427DB6" w:rsidRDefault="00427DB6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</w:p>
          <w:p w14:paraId="73C4E64B" w14:textId="77777777" w:rsidR="00427DB6" w:rsidRDefault="00427DB6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</w:p>
          <w:p w14:paraId="63C3CA2C" w14:textId="77777777" w:rsidR="00427DB6" w:rsidRDefault="00427DB6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noProof/>
                <w:color w:val="00000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20D7166" wp14:editId="18C43C69">
                      <wp:simplePos x="0" y="0"/>
                      <wp:positionH relativeFrom="column">
                        <wp:posOffset>1811020</wp:posOffset>
                      </wp:positionH>
                      <wp:positionV relativeFrom="paragraph">
                        <wp:posOffset>55880</wp:posOffset>
                      </wp:positionV>
                      <wp:extent cx="685800" cy="0"/>
                      <wp:effectExtent l="0" t="0" r="0" b="0"/>
                      <wp:wrapNone/>
                      <wp:docPr id="453" name="Straight Connector 4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858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512E9A3" id="Straight Connector 45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42.6pt,4.4pt" to="196.6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"/>
                  </w:pict>
                </mc:Fallback>
              </mc:AlternateContent>
            </w:r>
          </w:p>
          <w:p w14:paraId="692FEECC" w14:textId="77777777" w:rsidR="00427DB6" w:rsidRDefault="00427DB6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</w:p>
          <w:p w14:paraId="6EE8E8C4" w14:textId="77777777" w:rsidR="00427DB6" w:rsidRDefault="00427DB6" w:rsidP="00A723D1">
            <w:pPr>
              <w:pStyle w:val="Heading3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Chứng minh</w:t>
            </w:r>
          </w:p>
          <w:p w14:paraId="78368D2D" w14:textId="77777777" w:rsidR="00427DB6" w:rsidRDefault="00427DB6" w:rsidP="00A723D1">
            <w:pPr>
              <w:pStyle w:val="BodyText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Vẽ F sao cho E là trung điểm của DF</w:t>
            </w:r>
          </w:p>
          <w:p w14:paraId="5FD2FFCA" w14:textId="77777777" w:rsidR="00427DB6" w:rsidRDefault="00427DB6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sym w:font="Symbol" w:char="F044"/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AED =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sym w:font="Symbol" w:char="F044"/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CEF (c.g.c)</w:t>
            </w:r>
          </w:p>
          <w:p w14:paraId="3CABDFBE" w14:textId="77777777" w:rsidR="00427DB6" w:rsidRDefault="00427DB6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sym w:font="Symbol" w:char="F0DE"/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 AD = FC và </w:t>
            </w:r>
            <w:r>
              <w:rPr>
                <w:rFonts w:ascii="Times New Roman" w:hAnsi="Times New Roman"/>
                <w:color w:val="000000"/>
                <w:position w:val="-12"/>
                <w:sz w:val="28"/>
                <w:szCs w:val="28"/>
                <w:lang w:val="nl-NL"/>
              </w:rPr>
              <w:object w:dxaOrig="705" w:dyaOrig="420" w14:anchorId="707B643A">
                <v:shape id="_x0000_i1028" type="#_x0000_t75" style="width:35.25pt;height:21pt" o:ole="">
                  <v:imagedata r:id="rId16" o:title=""/>
                </v:shape>
                <o:OLEObject Type="Embed" ProgID="Equation.3" ShapeID="_x0000_i1028" DrawAspect="Content" ObjectID="_1752073472" r:id="rId17"/>
              </w:objec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. </w:t>
            </w:r>
          </w:p>
          <w:p w14:paraId="28B3636D" w14:textId="77777777" w:rsidR="00427DB6" w:rsidRDefault="00427DB6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Ta có AD = FC; AD = BD (gt)</w:t>
            </w:r>
          </w:p>
          <w:p w14:paraId="04FA198E" w14:textId="77777777" w:rsidR="00427DB6" w:rsidRDefault="00427DB6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>Nên  DB = CF</w:t>
            </w:r>
          </w:p>
          <w:p w14:paraId="09B2FE9B" w14:textId="77777777" w:rsidR="00427DB6" w:rsidRDefault="00427DB6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Ta có : </w:t>
            </w:r>
            <w:r>
              <w:rPr>
                <w:rFonts w:ascii="Times New Roman" w:hAnsi="Times New Roman"/>
                <w:color w:val="000000"/>
                <w:position w:val="-12"/>
                <w:sz w:val="28"/>
                <w:szCs w:val="28"/>
                <w:lang w:val="nl-NL"/>
              </w:rPr>
              <w:object w:dxaOrig="705" w:dyaOrig="420" w14:anchorId="48C0F77C">
                <v:shape id="_x0000_i1029" type="#_x0000_t75" style="width:35.25pt;height:21pt" o:ole="">
                  <v:imagedata r:id="rId16" o:title=""/>
                </v:shape>
                <o:OLEObject Type="Embed" ProgID="Equation.3" ShapeID="_x0000_i1029" DrawAspect="Content" ObjectID="_1752073473" r:id="rId18"/>
              </w:objec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 (sltrong)</w:t>
            </w:r>
          </w:p>
          <w:p w14:paraId="32DE459E" w14:textId="77777777" w:rsidR="00427DB6" w:rsidRDefault="00427DB6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Nên CF // AB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sym w:font="Symbol" w:char="F0DE"/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 DB // CF</w:t>
            </w:r>
          </w:p>
          <w:p w14:paraId="142198EA" w14:textId="77777777" w:rsidR="00427DB6" w:rsidRDefault="00427DB6" w:rsidP="00A723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nl-NL"/>
              </w:rPr>
              <w:t xml:space="preserve">Suy ra DBCF (BD// CF) và DB = CF nên </w:t>
            </w:r>
          </w:p>
          <w:p w14:paraId="67F40CAA" w14:textId="77777777" w:rsidR="00427DB6" w:rsidRDefault="00427DB6" w:rsidP="00A723D1">
            <w:pPr>
              <w:pStyle w:val="Header"/>
              <w:tabs>
                <w:tab w:val="clear" w:pos="4320"/>
                <w:tab w:val="clear" w:pos="8640"/>
              </w:tabs>
              <w:rPr>
                <w:color w:val="000000"/>
                <w:sz w:val="28"/>
                <w:szCs w:val="28"/>
                <w:lang w:val="nl-NL"/>
              </w:rPr>
            </w:pPr>
            <w:r>
              <w:rPr>
                <w:color w:val="000000"/>
                <w:sz w:val="28"/>
                <w:szCs w:val="28"/>
                <w:lang w:val="nl-NL"/>
              </w:rPr>
              <w:t xml:space="preserve">DE // BC và DE = </w:t>
            </w:r>
            <w:r>
              <w:rPr>
                <w:color w:val="000000"/>
                <w:position w:val="-20"/>
                <w:sz w:val="28"/>
                <w:szCs w:val="28"/>
                <w:lang w:val="nl-NL"/>
              </w:rPr>
              <w:object w:dxaOrig="225" w:dyaOrig="540" w14:anchorId="2DE337F9">
                <v:shape id="_x0000_i1030" type="#_x0000_t75" style="width:11.25pt;height:27pt" o:ole="">
                  <v:imagedata r:id="rId19" o:title=""/>
                </v:shape>
                <o:OLEObject Type="Embed" ProgID="Equation.3" ShapeID="_x0000_i1030" DrawAspect="Content" ObjectID="_1752073474" r:id="rId20"/>
              </w:object>
            </w:r>
            <w:r>
              <w:rPr>
                <w:color w:val="000000"/>
                <w:sz w:val="28"/>
                <w:szCs w:val="28"/>
                <w:lang w:val="nl-NL"/>
              </w:rPr>
              <w:t>BC</w:t>
            </w:r>
          </w:p>
        </w:tc>
      </w:tr>
    </w:tbl>
    <w:p w14:paraId="6DBAAE9D" w14:textId="77777777" w:rsidR="00427DB6" w:rsidRDefault="00427DB6" w:rsidP="00427DB6">
      <w:pPr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>C. HOẠT DỘNG LUYỆN TẬP</w:t>
      </w:r>
    </w:p>
    <w:p w14:paraId="2DC9B5D2" w14:textId="77777777" w:rsidR="00427DB6" w:rsidRDefault="00427DB6" w:rsidP="00427DB6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 xml:space="preserve">a) Mục tiêu: </w:t>
      </w:r>
      <w:r>
        <w:rPr>
          <w:rFonts w:ascii="Times New Roman" w:hAnsi="Times New Roman"/>
          <w:color w:val="000000"/>
          <w:sz w:val="28"/>
          <w:szCs w:val="28"/>
          <w:lang w:val="fr-FR"/>
        </w:rPr>
        <w:t>Hs áp dụng được các kiến thức vừa học để giải một số bài tập cụ thể.</w:t>
      </w:r>
    </w:p>
    <w:p w14:paraId="2E510BA3" w14:textId="77777777" w:rsidR="00427DB6" w:rsidRDefault="00427DB6" w:rsidP="00427DB6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>b) Nội dung: Cho HS hoàn thành các bài tập :</w:t>
      </w:r>
    </w:p>
    <w:p w14:paraId="76383797" w14:textId="77777777" w:rsidR="00427DB6" w:rsidRDefault="00427DB6" w:rsidP="00427DB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color w:val="000000"/>
          <w:sz w:val="28"/>
          <w:szCs w:val="28"/>
          <w:lang w:val="nl-NL"/>
        </w:rPr>
        <w:t xml:space="preserve">- Yêu cầu làm ?3 theo cặp </w:t>
      </w:r>
    </w:p>
    <w:p w14:paraId="65B991B7" w14:textId="77777777" w:rsidR="00427DB6" w:rsidRDefault="00427DB6" w:rsidP="00427DB6">
      <w:pPr>
        <w:spacing w:line="240" w:lineRule="auto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val="nl-NL"/>
        </w:rPr>
        <w:t>- thực hiện tương tự đối với bài 20, 21 sgk</w:t>
      </w:r>
    </w:p>
    <w:p w14:paraId="1B180F0C" w14:textId="77777777" w:rsidR="00427DB6" w:rsidRDefault="00427DB6" w:rsidP="00427DB6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 xml:space="preserve">c) Sản phẩm: </w:t>
      </w:r>
      <w:r>
        <w:rPr>
          <w:rFonts w:ascii="Times New Roman" w:hAnsi="Times New Roman"/>
          <w:color w:val="000000"/>
          <w:sz w:val="28"/>
          <w:szCs w:val="28"/>
          <w:lang w:val="fr-FR"/>
        </w:rPr>
        <w:t>HS hoàn thành các bài tập</w:t>
      </w:r>
    </w:p>
    <w:p w14:paraId="0505F29D" w14:textId="77777777" w:rsidR="00427DB6" w:rsidRDefault="00427DB6" w:rsidP="00427DB6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 xml:space="preserve">d) Tổ chức thực hiện: </w:t>
      </w:r>
    </w:p>
    <w:p w14:paraId="50392DCD" w14:textId="77777777" w:rsidR="00427DB6" w:rsidRDefault="00427DB6" w:rsidP="00427DB6">
      <w:pPr>
        <w:spacing w:before="120" w:after="120" w:line="240" w:lineRule="auto"/>
        <w:jc w:val="both"/>
        <w:rPr>
          <w:rFonts w:ascii="Times New Roman" w:hAnsi="Times New Roman"/>
          <w:i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>GV </w:t>
      </w:r>
      <w:r>
        <w:rPr>
          <w:rFonts w:ascii="Times New Roman" w:hAnsi="Times New Roman"/>
          <w:color w:val="000000"/>
          <w:sz w:val="28"/>
          <w:szCs w:val="28"/>
          <w:lang w:val="fr-FR"/>
        </w:rPr>
        <w:t>:  Gọi Hs lần lượt giải các bài tập</w:t>
      </w:r>
    </w:p>
    <w:p w14:paraId="3C9EF73A" w14:textId="77777777" w:rsidR="00427DB6" w:rsidRDefault="00427DB6" w:rsidP="00427DB6">
      <w:pPr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>HS :</w:t>
      </w:r>
      <w:r>
        <w:rPr>
          <w:rFonts w:ascii="Times New Roman" w:hAnsi="Times New Roman"/>
          <w:color w:val="000000"/>
          <w:sz w:val="28"/>
          <w:szCs w:val="28"/>
          <w:lang w:val="fr-FR"/>
        </w:rPr>
        <w:t xml:space="preserve">  Hoạt động cá nhân và đại diện HS lên bảng chữa bài.</w:t>
      </w:r>
    </w:p>
    <w:p w14:paraId="397F392C" w14:textId="77777777" w:rsidR="00427DB6" w:rsidRDefault="00427DB6" w:rsidP="00427DB6">
      <w:pPr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>D. HOẠT DỘNG VẬN DỤNG</w:t>
      </w:r>
    </w:p>
    <w:p w14:paraId="60C1234D" w14:textId="77777777" w:rsidR="00427DB6" w:rsidRDefault="00427DB6" w:rsidP="00427DB6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 xml:space="preserve">a) Mục tiêu: </w:t>
      </w:r>
      <w:r>
        <w:rPr>
          <w:rFonts w:ascii="Times New Roman" w:hAnsi="Times New Roman"/>
          <w:color w:val="000000"/>
          <w:sz w:val="28"/>
          <w:szCs w:val="28"/>
          <w:lang w:val="fr-FR"/>
        </w:rPr>
        <w:t>HS hệ thống được kiến thức trọng tâm của bài học và vận dụng được kiến thức trong bài học vào giải bài toán cụ thể.</w:t>
      </w:r>
    </w:p>
    <w:p w14:paraId="6C742466" w14:textId="77777777" w:rsidR="00427DB6" w:rsidRDefault="00427DB6" w:rsidP="00427DB6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lastRenderedPageBreak/>
        <w:t>b) Nội dung: Cho HS hoàn thành các bài tập :</w:t>
      </w:r>
    </w:p>
    <w:p w14:paraId="3EA55EAE" w14:textId="77777777" w:rsidR="00427DB6" w:rsidRDefault="00427DB6" w:rsidP="00427DB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color w:val="000000"/>
          <w:sz w:val="28"/>
          <w:szCs w:val="28"/>
          <w:lang w:val="nl-NL"/>
        </w:rPr>
        <w:t>Câu 1</w:t>
      </w:r>
      <w:r>
        <w:rPr>
          <w:rFonts w:ascii="Times New Roman" w:hAnsi="Times New Roman"/>
          <w:b/>
          <w:color w:val="000000"/>
          <w:sz w:val="28"/>
          <w:szCs w:val="28"/>
          <w:lang w:val="nl-NL"/>
        </w:rPr>
        <w:t xml:space="preserve"> : </w:t>
      </w:r>
      <w:r>
        <w:rPr>
          <w:rFonts w:ascii="Times New Roman" w:hAnsi="Times New Roman"/>
          <w:color w:val="000000"/>
          <w:sz w:val="28"/>
          <w:szCs w:val="28"/>
          <w:lang w:val="nl-NL"/>
        </w:rPr>
        <w:t>Nhắc lại hai định lí và định nghĩa về đường TB của tam giác.</w:t>
      </w:r>
    </w:p>
    <w:p w14:paraId="692E1C57" w14:textId="77777777" w:rsidR="00427DB6" w:rsidRDefault="00427DB6" w:rsidP="00427DB6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lang w:val="nl-NL"/>
        </w:rPr>
      </w:pPr>
      <w:r>
        <w:rPr>
          <w:rFonts w:ascii="Times New Roman" w:hAnsi="Times New Roman"/>
          <w:b/>
          <w:color w:val="000000"/>
          <w:sz w:val="28"/>
          <w:szCs w:val="28"/>
          <w:lang w:val="nl-NL"/>
        </w:rPr>
        <w:t xml:space="preserve">Câu 2 : </w:t>
      </w:r>
      <w:r>
        <w:rPr>
          <w:rFonts w:ascii="Times New Roman" w:hAnsi="Times New Roman"/>
          <w:color w:val="000000"/>
          <w:sz w:val="28"/>
          <w:szCs w:val="28"/>
          <w:lang w:val="nl-NL"/>
        </w:rPr>
        <w:t>bài tập ?3</w:t>
      </w:r>
    </w:p>
    <w:p w14:paraId="29021B5C" w14:textId="77777777" w:rsidR="00427DB6" w:rsidRDefault="00427DB6" w:rsidP="00427DB6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nl-NL"/>
        </w:rPr>
        <w:t xml:space="preserve">Câu 3 : </w:t>
      </w:r>
      <w:r>
        <w:rPr>
          <w:rFonts w:ascii="Times New Roman" w:hAnsi="Times New Roman"/>
          <w:color w:val="000000"/>
          <w:sz w:val="28"/>
          <w:szCs w:val="28"/>
          <w:lang w:val="nl-NL"/>
        </w:rPr>
        <w:t>bài 20, 21/79 SGK</w:t>
      </w:r>
    </w:p>
    <w:p w14:paraId="50E06586" w14:textId="77777777" w:rsidR="00427DB6" w:rsidRDefault="00427DB6" w:rsidP="00427DB6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 xml:space="preserve">c) Sản phẩm: </w:t>
      </w:r>
      <w:r>
        <w:rPr>
          <w:rFonts w:ascii="Times New Roman" w:hAnsi="Times New Roman"/>
          <w:color w:val="000000"/>
          <w:sz w:val="28"/>
          <w:szCs w:val="28"/>
          <w:lang w:val="fr-FR"/>
        </w:rPr>
        <w:t>HS làm các bài tập</w:t>
      </w:r>
    </w:p>
    <w:p w14:paraId="4BA39BFF" w14:textId="77777777" w:rsidR="00427DB6" w:rsidRDefault="00427DB6" w:rsidP="00427DB6">
      <w:pPr>
        <w:tabs>
          <w:tab w:val="left" w:pos="567"/>
          <w:tab w:val="left" w:pos="1134"/>
        </w:tabs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 xml:space="preserve">d) Tổ chức thực hiện: </w:t>
      </w:r>
    </w:p>
    <w:p w14:paraId="5EA46911" w14:textId="77777777" w:rsidR="00427DB6" w:rsidRDefault="00427DB6" w:rsidP="00427DB6">
      <w:pPr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 xml:space="preserve">GV </w:t>
      </w:r>
      <w:r>
        <w:rPr>
          <w:rFonts w:ascii="Times New Roman" w:hAnsi="Times New Roman"/>
          <w:color w:val="000000"/>
          <w:sz w:val="28"/>
          <w:szCs w:val="28"/>
          <w:lang w:val="fr-FR"/>
        </w:rPr>
        <w:t>yêu cầu HS làm các bài tập được giao</w:t>
      </w:r>
    </w:p>
    <w:p w14:paraId="645F8C70" w14:textId="77777777" w:rsidR="00427DB6" w:rsidRDefault="00427DB6" w:rsidP="00427DB6">
      <w:pPr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>HS</w:t>
      </w:r>
      <w:r>
        <w:rPr>
          <w:rFonts w:ascii="Times New Roman" w:hAnsi="Times New Roman"/>
          <w:color w:val="000000"/>
          <w:sz w:val="28"/>
          <w:szCs w:val="28"/>
          <w:lang w:val="fr-FR"/>
        </w:rPr>
        <w:t xml:space="preserve"> Hoàn thành các bài tập</w:t>
      </w:r>
    </w:p>
    <w:p w14:paraId="409B87AB" w14:textId="77777777" w:rsidR="00427DB6" w:rsidRDefault="00427DB6" w:rsidP="00427DB6">
      <w:pPr>
        <w:spacing w:before="120" w:after="120" w:line="240" w:lineRule="auto"/>
        <w:jc w:val="both"/>
        <w:rPr>
          <w:rFonts w:ascii="Times New Roman" w:hAnsi="Times New Roman"/>
          <w:b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b/>
          <w:i/>
          <w:color w:val="000000"/>
          <w:sz w:val="28"/>
          <w:szCs w:val="28"/>
          <w:lang w:val="fr-FR"/>
        </w:rPr>
        <w:t xml:space="preserve">* </w:t>
      </w:r>
      <w:r>
        <w:rPr>
          <w:rFonts w:ascii="Times New Roman" w:hAnsi="Times New Roman"/>
          <w:b/>
          <w:color w:val="000000"/>
          <w:sz w:val="28"/>
          <w:szCs w:val="28"/>
          <w:lang w:val="fr-FR"/>
        </w:rPr>
        <w:t xml:space="preserve"> </w:t>
      </w:r>
      <w:r>
        <w:rPr>
          <w:rFonts w:ascii="Times New Roman" w:hAnsi="Times New Roman"/>
          <w:b/>
          <w:i/>
          <w:color w:val="000000"/>
          <w:sz w:val="28"/>
          <w:szCs w:val="28"/>
          <w:lang w:val="fr-FR"/>
        </w:rPr>
        <w:t>Hướng dẫn về nhà</w:t>
      </w:r>
    </w:p>
    <w:p w14:paraId="29B082F0" w14:textId="77777777" w:rsidR="00427DB6" w:rsidRDefault="00427DB6" w:rsidP="00427DB6">
      <w:pPr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color w:val="000000"/>
          <w:sz w:val="28"/>
          <w:szCs w:val="28"/>
          <w:lang w:val="pt-BR"/>
        </w:rPr>
        <w:t xml:space="preserve">- Học bài cũ, trả lời câu hỏi SGK. </w:t>
      </w:r>
    </w:p>
    <w:p w14:paraId="739C0687" w14:textId="77777777" w:rsidR="00427DB6" w:rsidRDefault="00427DB6" w:rsidP="00427DB6">
      <w:pPr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pt-BR"/>
        </w:rPr>
      </w:pPr>
      <w:r>
        <w:rPr>
          <w:rFonts w:ascii="Times New Roman" w:hAnsi="Times New Roman"/>
          <w:color w:val="000000"/>
          <w:sz w:val="28"/>
          <w:szCs w:val="28"/>
          <w:lang w:val="pt-BR"/>
        </w:rPr>
        <w:t xml:space="preserve"> - Hoàn thành câu hỏi phần vận dụng. </w:t>
      </w:r>
    </w:p>
    <w:p w14:paraId="43B364F9" w14:textId="77777777" w:rsidR="00427DB6" w:rsidRDefault="00427DB6" w:rsidP="00427DB6">
      <w:pPr>
        <w:spacing w:before="120" w:after="120" w:line="240" w:lineRule="auto"/>
        <w:jc w:val="both"/>
        <w:rPr>
          <w:rFonts w:ascii="Times New Roman" w:hAnsi="Times New Roman"/>
          <w:color w:val="000000"/>
          <w:sz w:val="28"/>
          <w:szCs w:val="28"/>
          <w:lang w:val="fr-FR"/>
        </w:rPr>
      </w:pPr>
      <w:r>
        <w:rPr>
          <w:rFonts w:ascii="Times New Roman" w:hAnsi="Times New Roman"/>
          <w:color w:val="000000"/>
          <w:sz w:val="28"/>
          <w:szCs w:val="28"/>
          <w:lang w:val="pt-BR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fr-FR"/>
        </w:rPr>
        <w:t>- Chuẩn bị bài mới</w:t>
      </w:r>
    </w:p>
    <w:p w14:paraId="3FF86A6F" w14:textId="77777777" w:rsidR="000C0F7B" w:rsidRDefault="000C0F7B"/>
    <w:sectPr w:rsidR="000C0F7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NI-Times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931"/>
    <w:rsid w:val="000C0F7B"/>
    <w:rsid w:val="00170931"/>
    <w:rsid w:val="00427DB6"/>
    <w:rsid w:val="005A18D4"/>
    <w:rsid w:val="007B3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F02AB5D-5D71-4556-80B6-1A8298038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7DB6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Heading3">
    <w:name w:val="heading 3"/>
    <w:basedOn w:val="Normal"/>
    <w:next w:val="Normal"/>
    <w:link w:val="Heading3Char"/>
    <w:unhideWhenUsed/>
    <w:qFormat/>
    <w:rsid w:val="00427DB6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qFormat/>
    <w:rsid w:val="00427DB6"/>
    <w:rPr>
      <w:rFonts w:ascii="Cambria" w:eastAsia="Times New Roman" w:hAnsi="Cambria" w:cs="Times New Roman"/>
      <w:b/>
      <w:bCs/>
      <w:kern w:val="0"/>
      <w:sz w:val="26"/>
      <w:szCs w:val="26"/>
      <w14:ligatures w14:val="none"/>
    </w:rPr>
  </w:style>
  <w:style w:type="paragraph" w:styleId="BodyText">
    <w:name w:val="Body Text"/>
    <w:basedOn w:val="Normal"/>
    <w:link w:val="BodyTextChar"/>
    <w:unhideWhenUsed/>
    <w:qFormat/>
    <w:rsid w:val="00427DB6"/>
    <w:pPr>
      <w:spacing w:after="120"/>
    </w:pPr>
  </w:style>
  <w:style w:type="character" w:customStyle="1" w:styleId="BodyTextChar">
    <w:name w:val="Body Text Char"/>
    <w:basedOn w:val="DefaultParagraphFont"/>
    <w:link w:val="BodyText"/>
    <w:qFormat/>
    <w:rsid w:val="00427DB6"/>
    <w:rPr>
      <w:rFonts w:ascii="Calibri" w:eastAsia="Calibri" w:hAnsi="Calibri" w:cs="Times New Roman"/>
      <w:kern w:val="0"/>
      <w14:ligatures w14:val="none"/>
    </w:rPr>
  </w:style>
  <w:style w:type="paragraph" w:styleId="Header">
    <w:name w:val="header"/>
    <w:basedOn w:val="Normal"/>
    <w:link w:val="HeaderChar"/>
    <w:qFormat/>
    <w:rsid w:val="00427DB6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qFormat/>
    <w:rsid w:val="00427DB6"/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customStyle="1" w:styleId="ListParagraphChar">
    <w:name w:val="List Paragraph Char"/>
    <w:link w:val="ListParagraph"/>
    <w:qFormat/>
    <w:locked/>
    <w:rsid w:val="00427DB6"/>
  </w:style>
  <w:style w:type="paragraph" w:styleId="ListParagraph">
    <w:name w:val="List Paragraph"/>
    <w:basedOn w:val="Normal"/>
    <w:link w:val="ListParagraphChar"/>
    <w:qFormat/>
    <w:rsid w:val="00427DB6"/>
    <w:pPr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paragraph" w:customStyle="1" w:styleId="2">
    <w:name w:val="2"/>
    <w:qFormat/>
    <w:rsid w:val="00427DB6"/>
    <w:pPr>
      <w:tabs>
        <w:tab w:val="center" w:pos="4320"/>
        <w:tab w:val="right" w:pos="8640"/>
      </w:tabs>
      <w:spacing w:after="0" w:line="240" w:lineRule="auto"/>
    </w:pPr>
    <w:rPr>
      <w:rFonts w:ascii="VNI-Times" w:eastAsia="Times New Roman" w:hAnsi="VNI-Times" w:cs="Times New Roman"/>
      <w:kern w:val="0"/>
      <w:sz w:val="26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3.bin"/><Relationship Id="rId13" Type="http://schemas.openxmlformats.org/officeDocument/2006/relationships/image" Target="media/image5.wmf"/><Relationship Id="rId18" Type="http://schemas.openxmlformats.org/officeDocument/2006/relationships/oleObject" Target="embeddings/oleObject9.bin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2.wmf"/><Relationship Id="rId12" Type="http://schemas.openxmlformats.org/officeDocument/2006/relationships/oleObject" Target="embeddings/oleObject5.bin"/><Relationship Id="rId17" Type="http://schemas.openxmlformats.org/officeDocument/2006/relationships/oleObject" Target="embeddings/oleObject8.bin"/><Relationship Id="rId2" Type="http://schemas.openxmlformats.org/officeDocument/2006/relationships/settings" Target="settings.xml"/><Relationship Id="rId16" Type="http://schemas.openxmlformats.org/officeDocument/2006/relationships/image" Target="media/image6.wmf"/><Relationship Id="rId20" Type="http://schemas.openxmlformats.org/officeDocument/2006/relationships/oleObject" Target="embeddings/oleObject10.bin"/><Relationship Id="rId1" Type="http://schemas.openxmlformats.org/officeDocument/2006/relationships/styles" Target="styles.xml"/><Relationship Id="rId6" Type="http://schemas.openxmlformats.org/officeDocument/2006/relationships/oleObject" Target="embeddings/oleObject2.bin"/><Relationship Id="rId11" Type="http://schemas.openxmlformats.org/officeDocument/2006/relationships/image" Target="media/image4.wmf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7.bin"/><Relationship Id="rId10" Type="http://schemas.openxmlformats.org/officeDocument/2006/relationships/oleObject" Target="embeddings/oleObject4.bin"/><Relationship Id="rId19" Type="http://schemas.openxmlformats.org/officeDocument/2006/relationships/image" Target="media/image7.wmf"/><Relationship Id="rId4" Type="http://schemas.openxmlformats.org/officeDocument/2006/relationships/image" Target="media/image1.wmf"/><Relationship Id="rId9" Type="http://schemas.openxmlformats.org/officeDocument/2006/relationships/image" Target="media/image3.wmf"/><Relationship Id="rId14" Type="http://schemas.openxmlformats.org/officeDocument/2006/relationships/oleObject" Target="embeddings/oleObject6.bin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701</Words>
  <Characters>3997</Characters>
  <Application>Microsoft Office Word</Application>
  <DocSecurity>0</DocSecurity>
  <Lines>33</Lines>
  <Paragraphs>9</Paragraphs>
  <ScaleCrop>false</ScaleCrop>
  <Company/>
  <LinksUpToDate>false</LinksUpToDate>
  <CharactersWithSpaces>4689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Tuan Anh Le</dc:creator>
  <cp:keywords/>
  <dc:description/>
  <cp:lastModifiedBy>Tuan Anh Le</cp:lastModifiedBy>
  <cp:revision>2</cp:revision>
  <dcterms:created xsi:type="dcterms:W3CDTF">2023-07-28T10:53:00Z</dcterms:created>
  <dcterms:modified xsi:type="dcterms:W3CDTF">2023-07-28T10:53:00Z</dcterms:modified>
</cp:coreProperties>
</file>