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BAAE" w14:textId="77777777" w:rsidR="00004212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 xml:space="preserve">Date of preparing: </w:t>
      </w:r>
      <w:r>
        <w:rPr>
          <w:color w:val="0D0D0D" w:themeColor="text1" w:themeTint="F2"/>
          <w:sz w:val="22"/>
          <w:szCs w:val="22"/>
        </w:rPr>
        <w:tab/>
        <w:t>………………………………….</w:t>
      </w:r>
    </w:p>
    <w:p w14:paraId="52189A79" w14:textId="77777777" w:rsidR="00004212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 xml:space="preserve">Date of teaching: </w:t>
      </w:r>
      <w:r>
        <w:rPr>
          <w:color w:val="0D0D0D" w:themeColor="text1" w:themeTint="F2"/>
          <w:sz w:val="22"/>
          <w:szCs w:val="22"/>
        </w:rPr>
        <w:tab/>
        <w:t>………………………………….</w:t>
      </w:r>
    </w:p>
    <w:p w14:paraId="14EAF824" w14:textId="77777777" w:rsidR="00004212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  <w:t xml:space="preserve">             </w:t>
      </w:r>
    </w:p>
    <w:p w14:paraId="153E2AF0" w14:textId="77777777" w:rsidR="00004212" w:rsidRDefault="00000000">
      <w:pPr>
        <w:spacing w:line="360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Period……</w:t>
      </w:r>
    </w:p>
    <w:p w14:paraId="0D01F2F6" w14:textId="77777777" w:rsidR="00004212" w:rsidRDefault="00000000">
      <w:pPr>
        <w:ind w:left="1440" w:firstLine="720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UNIT 9: HOUSES IN THE FUTURE</w:t>
      </w:r>
    </w:p>
    <w:p w14:paraId="1ED27C92" w14:textId="77777777" w:rsidR="00004212" w:rsidRDefault="00000000">
      <w:pPr>
        <w:jc w:val="center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>Lesson 1 - Part 2 (Page 71) - Grammar</w:t>
      </w:r>
    </w:p>
    <w:p w14:paraId="0C019F2B" w14:textId="77777777" w:rsidR="00004212" w:rsidRDefault="00004212">
      <w:pPr>
        <w:rPr>
          <w:color w:val="0D0D0D" w:themeColor="text1" w:themeTint="F2"/>
          <w:sz w:val="28"/>
          <w:szCs w:val="28"/>
        </w:rPr>
      </w:pPr>
    </w:p>
    <w:p w14:paraId="3543FBF4" w14:textId="77777777" w:rsidR="00004212" w:rsidRDefault="00000000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I. OBJECTIVES</w:t>
      </w:r>
    </w:p>
    <w:p w14:paraId="0C25967C" w14:textId="77777777" w:rsidR="00004212" w:rsidRDefault="00000000">
      <w:pPr>
        <w:rPr>
          <w:b/>
          <w:color w:val="0D0D0D" w:themeColor="text1" w:themeTint="F2"/>
          <w:sz w:val="28"/>
          <w:szCs w:val="28"/>
          <w:lang w:val="vi-VN"/>
        </w:rPr>
      </w:pPr>
      <w:r>
        <w:rPr>
          <w:color w:val="0D0D0D" w:themeColor="text1" w:themeTint="F2"/>
          <w:sz w:val="28"/>
          <w:szCs w:val="28"/>
        </w:rPr>
        <w:t>By the end of the lesson, Ss will be able to</w:t>
      </w:r>
      <w:r>
        <w:rPr>
          <w:color w:val="0D0D0D" w:themeColor="text1" w:themeTint="F2"/>
          <w:sz w:val="28"/>
          <w:szCs w:val="28"/>
          <w:lang w:val="vi-VN"/>
        </w:rPr>
        <w:t>…</w:t>
      </w:r>
    </w:p>
    <w:p w14:paraId="190ADA88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1. Knowledge</w:t>
      </w:r>
    </w:p>
    <w:p w14:paraId="506E51D2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r>
        <w:rPr>
          <w:color w:val="0D0D0D" w:themeColor="text1" w:themeTint="F2"/>
          <w:sz w:val="28"/>
          <w:szCs w:val="28"/>
          <w:lang w:val="vi-VN"/>
        </w:rPr>
        <w:t>u</w:t>
      </w:r>
      <w:r>
        <w:rPr>
          <w:color w:val="0D0D0D" w:themeColor="text1" w:themeTint="F2"/>
          <w:sz w:val="28"/>
          <w:szCs w:val="28"/>
        </w:rPr>
        <w:t xml:space="preserve">se </w:t>
      </w:r>
      <w:r>
        <w:rPr>
          <w:b/>
          <w:color w:val="0D0D0D" w:themeColor="text1" w:themeTint="F2"/>
          <w:sz w:val="28"/>
          <w:szCs w:val="28"/>
        </w:rPr>
        <w:t>the simple future</w:t>
      </w:r>
      <w:r>
        <w:rPr>
          <w:color w:val="0D0D0D" w:themeColor="text1" w:themeTint="F2"/>
          <w:sz w:val="28"/>
          <w:szCs w:val="28"/>
        </w:rPr>
        <w:t xml:space="preserve"> to </w:t>
      </w:r>
      <w:r>
        <w:rPr>
          <w:b/>
          <w:color w:val="0D0D0D" w:themeColor="text1" w:themeTint="F2"/>
          <w:sz w:val="28"/>
          <w:szCs w:val="28"/>
        </w:rPr>
        <w:t>think</w:t>
      </w:r>
      <w:r>
        <w:rPr>
          <w:color w:val="0D0D0D" w:themeColor="text1" w:themeTint="F2"/>
          <w:sz w:val="28"/>
          <w:szCs w:val="28"/>
        </w:rPr>
        <w:t xml:space="preserve"> to give ideas about the future</w:t>
      </w:r>
    </w:p>
    <w:p w14:paraId="3345CAE5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2. Ability</w:t>
      </w:r>
      <w:r>
        <w:rPr>
          <w:color w:val="0D0D0D" w:themeColor="text1" w:themeTint="F2"/>
          <w:sz w:val="28"/>
          <w:szCs w:val="28"/>
        </w:rPr>
        <w:t xml:space="preserve"> </w:t>
      </w:r>
    </w:p>
    <w:p w14:paraId="1785725C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 improve the use of language  </w:t>
      </w:r>
    </w:p>
    <w:p w14:paraId="7580EB9D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 develop the ability to communicate and cooperate</w:t>
      </w:r>
      <w:r>
        <w:rPr>
          <w:color w:val="0D0D0D" w:themeColor="text1" w:themeTint="F2"/>
          <w:sz w:val="28"/>
          <w:szCs w:val="28"/>
          <w:lang w:val="vi-VN"/>
        </w:rPr>
        <w:t xml:space="preserve"> with their partners</w:t>
      </w:r>
      <w:r>
        <w:rPr>
          <w:color w:val="0D0D0D" w:themeColor="text1" w:themeTint="F2"/>
          <w:sz w:val="28"/>
          <w:szCs w:val="28"/>
        </w:rPr>
        <w:t>, to self-study and other skills</w:t>
      </w:r>
    </w:p>
    <w:p w14:paraId="6DDBEF14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3. Quality</w:t>
      </w:r>
    </w:p>
    <w:p w14:paraId="296FB4A6" w14:textId="77777777" w:rsidR="00004212" w:rsidRDefault="00000000">
      <w:pPr>
        <w:jc w:val="both"/>
        <w:rPr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 xml:space="preserve">- </w:t>
      </w:r>
      <w:r>
        <w:rPr>
          <w:color w:val="0D0D0D" w:themeColor="text1" w:themeTint="F2"/>
          <w:sz w:val="28"/>
          <w:szCs w:val="28"/>
        </w:rPr>
        <w:t xml:space="preserve">have </w:t>
      </w:r>
      <w:r>
        <w:rPr>
          <w:color w:val="0D0D0D" w:themeColor="text1" w:themeTint="F2"/>
          <w:sz w:val="28"/>
          <w:szCs w:val="28"/>
          <w:lang w:val="vi-VN"/>
        </w:rPr>
        <w:t xml:space="preserve">a </w:t>
      </w:r>
      <w:r>
        <w:rPr>
          <w:color w:val="0D0D0D" w:themeColor="text1" w:themeTint="F2"/>
          <w:sz w:val="28"/>
          <w:szCs w:val="28"/>
        </w:rPr>
        <w:t>positive attitude in English language learning so that they actively participate in all classroom activities</w:t>
      </w:r>
    </w:p>
    <w:p w14:paraId="3D720AD0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II. TEACHING EQUIPMENT AND LEARNING MATERIALS.</w:t>
      </w:r>
    </w:p>
    <w:p w14:paraId="5B15A47A" w14:textId="77777777" w:rsidR="00004212" w:rsidRDefault="00000000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Lesson plan, PPT</w:t>
      </w:r>
      <w:r>
        <w:rPr>
          <w:color w:val="0D0D0D" w:themeColor="text1" w:themeTint="F2"/>
          <w:sz w:val="28"/>
          <w:szCs w:val="28"/>
          <w:lang w:val="vi-VN"/>
        </w:rPr>
        <w:t xml:space="preserve"> slides</w:t>
      </w:r>
      <w:r>
        <w:rPr>
          <w:color w:val="0D0D0D" w:themeColor="text1" w:themeTint="F2"/>
          <w:sz w:val="28"/>
          <w:szCs w:val="28"/>
        </w:rPr>
        <w:t>, student’s book, workbook, notebook, personal computer (if any), projector</w:t>
      </w:r>
      <w:r>
        <w:rPr>
          <w:color w:val="0D0D0D" w:themeColor="text1" w:themeTint="F2"/>
          <w:sz w:val="28"/>
          <w:szCs w:val="28"/>
          <w:lang w:val="vi-VN"/>
        </w:rPr>
        <w:t>/TV</w:t>
      </w:r>
      <w:r>
        <w:rPr>
          <w:color w:val="0D0D0D" w:themeColor="text1" w:themeTint="F2"/>
          <w:sz w:val="28"/>
          <w:szCs w:val="28"/>
        </w:rPr>
        <w:t>, speakers, DCR &amp; DHA on EDUHOME, handouts…</w:t>
      </w:r>
    </w:p>
    <w:p w14:paraId="6853D122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III. PROCEDURES</w:t>
      </w:r>
    </w:p>
    <w:p w14:paraId="728AE602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A. Warm up: (5’)</w:t>
      </w:r>
    </w:p>
    <w:p w14:paraId="55A6C0B4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a) Objective: </w:t>
      </w:r>
      <w:r>
        <w:rPr>
          <w:color w:val="0D0D0D" w:themeColor="text1" w:themeTint="F2"/>
          <w:sz w:val="28"/>
          <w:szCs w:val="28"/>
        </w:rPr>
        <w:t>To set the scene</w:t>
      </w:r>
      <w:r>
        <w:rPr>
          <w:color w:val="0D0D0D" w:themeColor="text1" w:themeTint="F2"/>
          <w:sz w:val="28"/>
          <w:szCs w:val="28"/>
          <w:lang w:val="vi-VN"/>
        </w:rPr>
        <w:t xml:space="preserve"> for the new lesson </w:t>
      </w:r>
    </w:p>
    <w:p w14:paraId="793B9B78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</w:rPr>
        <w:t xml:space="preserve"> Revision and introduction of new grammatical point.</w:t>
      </w:r>
    </w:p>
    <w:p w14:paraId="7EC841E0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>c) Product:</w:t>
      </w:r>
      <w:r>
        <w:rPr>
          <w:color w:val="0D0D0D" w:themeColor="text1" w:themeTint="F2"/>
          <w:sz w:val="28"/>
          <w:szCs w:val="28"/>
          <w:highlight w:val="white"/>
        </w:rPr>
        <w:t xml:space="preserve"> Ss can understand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 xml:space="preserve"> and have general ideas about </w:t>
      </w:r>
      <w:r>
        <w:rPr>
          <w:b/>
          <w:color w:val="0D0D0D" w:themeColor="text1" w:themeTint="F2"/>
          <w:sz w:val="28"/>
          <w:szCs w:val="28"/>
        </w:rPr>
        <w:t>the simple future</w:t>
      </w:r>
      <w:r>
        <w:rPr>
          <w:color w:val="0D0D0D" w:themeColor="text1" w:themeTint="F2"/>
          <w:sz w:val="28"/>
          <w:szCs w:val="28"/>
        </w:rPr>
        <w:t xml:space="preserve"> </w:t>
      </w:r>
    </w:p>
    <w:p w14:paraId="6394352B" w14:textId="77777777" w:rsidR="00004212" w:rsidRDefault="00000000">
      <w:pPr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Collaboration, communication, presentation</w:t>
      </w:r>
    </w:p>
    <w:p w14:paraId="47C8AA22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004212" w14:paraId="52223A46" w14:textId="77777777">
        <w:tc>
          <w:tcPr>
            <w:tcW w:w="4945" w:type="dxa"/>
            <w:shd w:val="clear" w:color="auto" w:fill="E7E6E6" w:themeFill="background2"/>
          </w:tcPr>
          <w:p w14:paraId="7833A953" w14:textId="77777777" w:rsidR="00004212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70F3C039" w14:textId="77777777" w:rsidR="00004212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004212" w14:paraId="1155AF0B" w14:textId="77777777">
        <w:tc>
          <w:tcPr>
            <w:tcW w:w="4945" w:type="dxa"/>
          </w:tcPr>
          <w:p w14:paraId="06227B1B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Option 1:</w:t>
            </w:r>
          </w:p>
          <w:p w14:paraId="73D96EF5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Ask students to look at the conversation and guess what they are talking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vi-VN"/>
              </w:rPr>
              <w:t xml:space="preserve"> about.</w:t>
            </w:r>
          </w:p>
          <w:p w14:paraId="77829706" w14:textId="77777777" w:rsidR="00004212" w:rsidRDefault="00000000">
            <w:pPr>
              <w:pStyle w:val="NoSpacing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Ask students to find out the structure they have learned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in the last period.</w:t>
            </w:r>
          </w:p>
          <w:p w14:paraId="67E8C247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Option 2:</w:t>
            </w:r>
          </w:p>
          <w:p w14:paraId="67721CCB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 Ask students to find out the differences between the structure in the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conversation and what they have learned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in the last period.</w:t>
            </w:r>
          </w:p>
          <w:p w14:paraId="1FC79361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Lead to the new lesson.</w:t>
            </w:r>
          </w:p>
        </w:tc>
        <w:tc>
          <w:tcPr>
            <w:tcW w:w="4945" w:type="dxa"/>
          </w:tcPr>
          <w:p w14:paraId="466DBED7" w14:textId="77777777" w:rsidR="00004212" w:rsidRDefault="00004212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B3F0655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Talking about the technology in the future.</w:t>
            </w:r>
          </w:p>
          <w:p w14:paraId="3BE2EEFA" w14:textId="77777777" w:rsidR="00004212" w:rsidRDefault="00004212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BF6CFA7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Revise the structure they know “I think…”</w:t>
            </w:r>
          </w:p>
          <w:p w14:paraId="1689038D" w14:textId="77777777" w:rsidR="00004212" w:rsidRDefault="00004212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2159EF72" w14:textId="77777777" w:rsidR="00004212" w:rsidRDefault="00004212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243BD3C" w14:textId="77777777" w:rsidR="00004212" w:rsidRDefault="00000000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Work in pairs.</w:t>
            </w:r>
          </w:p>
          <w:p w14:paraId="4BBF71F3" w14:textId="77777777" w:rsidR="00004212" w:rsidRDefault="00004212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A83583D" w14:textId="77777777" w:rsidR="00004212" w:rsidRDefault="00004212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BDCD148" w14:textId="77777777" w:rsidR="00004212" w:rsidRDefault="00004212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1F290474" w14:textId="77777777" w:rsidR="00004212" w:rsidRDefault="00004212">
      <w:pPr>
        <w:jc w:val="both"/>
        <w:rPr>
          <w:b/>
          <w:color w:val="0D0D0D" w:themeColor="text1" w:themeTint="F2"/>
          <w:sz w:val="28"/>
          <w:szCs w:val="28"/>
        </w:rPr>
      </w:pPr>
    </w:p>
    <w:p w14:paraId="039C8640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B. N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ew </w:t>
      </w:r>
      <w:r>
        <w:rPr>
          <w:b/>
          <w:color w:val="0D0D0D" w:themeColor="text1" w:themeTint="F2"/>
          <w:sz w:val="28"/>
          <w:szCs w:val="28"/>
        </w:rPr>
        <w:t xml:space="preserve">lesson </w:t>
      </w:r>
      <w:r>
        <w:rPr>
          <w:b/>
          <w:color w:val="0D0D0D" w:themeColor="text1" w:themeTint="F2"/>
          <w:sz w:val="28"/>
          <w:szCs w:val="28"/>
          <w:lang w:val="vi-VN"/>
        </w:rPr>
        <w:t>(</w:t>
      </w:r>
      <w:r>
        <w:rPr>
          <w:b/>
          <w:color w:val="0D0D0D" w:themeColor="text1" w:themeTint="F2"/>
          <w:sz w:val="28"/>
          <w:szCs w:val="28"/>
        </w:rPr>
        <w:t>34’)</w:t>
      </w:r>
    </w:p>
    <w:p w14:paraId="26D6E9E4" w14:textId="77777777" w:rsidR="00004212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Activities 1: Introduce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and practice 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  <w:lang w:val="vi-VN"/>
        </w:rPr>
        <w:t>new language (</w:t>
      </w: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25’)</w:t>
      </w:r>
    </w:p>
    <w:p w14:paraId="1DD7A2DA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>a) Objectives: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 </w:t>
      </w:r>
    </w:p>
    <w:p w14:paraId="748F428F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lang w:val="vi-VN"/>
        </w:rPr>
        <w:t xml:space="preserve">- </w:t>
      </w:r>
      <w:r>
        <w:rPr>
          <w:color w:val="0D0D0D" w:themeColor="text1" w:themeTint="F2"/>
          <w:sz w:val="28"/>
          <w:szCs w:val="28"/>
        </w:rPr>
        <w:t>To identify, understand the situation and language materials (new grammatical point)</w:t>
      </w:r>
    </w:p>
    <w:p w14:paraId="36F95F16" w14:textId="77777777" w:rsidR="00004212" w:rsidRDefault="00000000">
      <w:pPr>
        <w:jc w:val="both"/>
        <w:rPr>
          <w:color w:val="0D0D0D" w:themeColor="text1" w:themeTint="F2"/>
          <w:sz w:val="28"/>
          <w:szCs w:val="28"/>
          <w:lang w:val="vi-VN"/>
        </w:rPr>
      </w:pPr>
      <w:r>
        <w:rPr>
          <w:color w:val="0D0D0D" w:themeColor="text1" w:themeTint="F2"/>
          <w:sz w:val="28"/>
          <w:szCs w:val="28"/>
          <w:highlight w:val="white"/>
        </w:rPr>
        <w:t>- To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</w:rPr>
        <w:t>use the knowledge in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 xml:space="preserve"> practical</w:t>
      </w:r>
      <w:r>
        <w:rPr>
          <w:color w:val="0D0D0D" w:themeColor="text1" w:themeTint="F2"/>
          <w:sz w:val="28"/>
          <w:szCs w:val="28"/>
          <w:highlight w:val="white"/>
        </w:rPr>
        <w:t xml:space="preserve"> situations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 xml:space="preserve">with the new </w:t>
      </w:r>
      <w:r>
        <w:rPr>
          <w:color w:val="0D0D0D" w:themeColor="text1" w:themeTint="F2"/>
          <w:sz w:val="28"/>
          <w:szCs w:val="28"/>
        </w:rPr>
        <w:t>grammar point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 xml:space="preserve"> presented to express </w:t>
      </w:r>
      <w:r>
        <w:rPr>
          <w:color w:val="0D0D0D" w:themeColor="text1" w:themeTint="F2"/>
          <w:sz w:val="28"/>
          <w:szCs w:val="28"/>
          <w:highlight w:val="white"/>
        </w:rPr>
        <w:t>ideas</w:t>
      </w:r>
    </w:p>
    <w:p w14:paraId="17C1A1A4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>b) Content: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 xml:space="preserve">(Section: Grammar page 71). </w:t>
      </w:r>
    </w:p>
    <w:p w14:paraId="7A62D176" w14:textId="77777777" w:rsidR="00004212" w:rsidRDefault="00000000">
      <w:pPr>
        <w:jc w:val="both"/>
        <w:rPr>
          <w:color w:val="0D0D0D" w:themeColor="text1" w:themeTint="F2"/>
          <w:sz w:val="28"/>
          <w:szCs w:val="28"/>
          <w:highlight w:val="white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Products: </w:t>
      </w:r>
      <w:r>
        <w:rPr>
          <w:color w:val="0D0D0D" w:themeColor="text1" w:themeTint="F2"/>
          <w:sz w:val="28"/>
          <w:szCs w:val="28"/>
          <w:highlight w:val="white"/>
        </w:rPr>
        <w:t xml:space="preserve">Ss can use the knowledge they have learned to </w:t>
      </w:r>
      <w:r>
        <w:rPr>
          <w:color w:val="0D0D0D" w:themeColor="text1" w:themeTint="F2"/>
          <w:sz w:val="28"/>
          <w:szCs w:val="28"/>
        </w:rPr>
        <w:t>produce</w:t>
      </w:r>
      <w:r>
        <w:rPr>
          <w:color w:val="0D0D0D" w:themeColor="text1" w:themeTint="F2"/>
          <w:sz w:val="28"/>
          <w:szCs w:val="28"/>
          <w:lang w:val="vi-VN"/>
        </w:rPr>
        <w:t xml:space="preserve"> the language.</w:t>
      </w:r>
    </w:p>
    <w:p w14:paraId="3C0AA79C" w14:textId="77777777" w:rsidR="00004212" w:rsidRDefault="00000000">
      <w:pPr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Collaboration, communication, analytical &amp; synthesizing skills.</w:t>
      </w:r>
    </w:p>
    <w:p w14:paraId="7FCCDC5E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0"/>
        <w:gridCol w:w="4530"/>
      </w:tblGrid>
      <w:tr w:rsidR="00004212" w14:paraId="2516D680" w14:textId="77777777">
        <w:tc>
          <w:tcPr>
            <w:tcW w:w="4945" w:type="dxa"/>
            <w:shd w:val="clear" w:color="auto" w:fill="E7E6E6" w:themeFill="background2"/>
          </w:tcPr>
          <w:p w14:paraId="712EF409" w14:textId="77777777" w:rsidR="00004212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31550112" w14:textId="77777777" w:rsidR="00004212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004212" w14:paraId="6C62DE17" w14:textId="77777777">
        <w:tc>
          <w:tcPr>
            <w:tcW w:w="4945" w:type="dxa"/>
          </w:tcPr>
          <w:p w14:paraId="782FA07F" w14:textId="77777777" w:rsidR="00004212" w:rsidRDefault="00000000">
            <w:pPr>
              <w:pStyle w:val="NoSpacing"/>
              <w:ind w:left="630"/>
              <w:jc w:val="both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* GRAMMAR</w:t>
            </w:r>
          </w:p>
          <w:p w14:paraId="562D2A96" w14:textId="77777777" w:rsidR="00004212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a. Listen and repeat</w:t>
            </w: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  <w:t>. (Presentation)</w:t>
            </w:r>
          </w:p>
          <w:p w14:paraId="1DC79F7A" w14:textId="77777777" w:rsidR="00004212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Option 1:</w:t>
            </w:r>
          </w:p>
          <w:p w14:paraId="0E3DBCC7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look at the picture.</w:t>
            </w:r>
          </w:p>
          <w:p w14:paraId="717FCD45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Play the audio </w:t>
            </w:r>
          </w:p>
          <w:p w14:paraId="4EF2CBFF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Play the audio again. </w:t>
            </w:r>
          </w:p>
          <w:p w14:paraId="5388E042" w14:textId="77777777" w:rsidR="00004212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Option 2:</w:t>
            </w:r>
          </w:p>
          <w:p w14:paraId="45103006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Ask students to find out the differences between the structure in the conversation and what they have learned in the last period. </w:t>
            </w:r>
          </w:p>
          <w:p w14:paraId="190F2D2D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Have Ss look at the grammar explanation and examples. </w:t>
            </w:r>
          </w:p>
          <w:p w14:paraId="7644C666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look at the table with the different forms.</w:t>
            </w:r>
          </w:p>
          <w:p w14:paraId="477C39F4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some Ss read the sentences aloud.</w:t>
            </w:r>
          </w:p>
          <w:p w14:paraId="03C82C12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Ask Ss to write the new language in their notebooks.</w:t>
            </w:r>
          </w:p>
          <w:p w14:paraId="314F6DA1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B0E86CB" wp14:editId="1755D026">
                  <wp:extent cx="3022600" cy="393700"/>
                  <wp:effectExtent l="0" t="0" r="6350" b="6350"/>
                  <wp:docPr id="6" name="Picture 6" descr="D:\Thong\KHANH\UNIT 9\le 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:\Thong\KHANH\UNIT 9\le 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268" cy="39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2D9114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21EF056" wp14:editId="07F6E55E">
                  <wp:extent cx="3003550" cy="323850"/>
                  <wp:effectExtent l="0" t="0" r="6350" b="0"/>
                  <wp:docPr id="7" name="Picture 7" descr="D:\Thong\KHANH\UNIT 9\le 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D:\Thong\KHANH\UNIT 9\le 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045" cy="32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239312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9CDD51B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lastRenderedPageBreak/>
              <w:drawing>
                <wp:inline distT="0" distB="0" distL="0" distR="0" wp14:anchorId="25C9FDA0" wp14:editId="511398A0">
                  <wp:extent cx="2609850" cy="419100"/>
                  <wp:effectExtent l="0" t="0" r="0" b="0"/>
                  <wp:docPr id="4" name="Picture 4" descr="D:\Thong\KHANH\UNIT 9\le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Thong\KHANH\UNIT 9\le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134" cy="4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755628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5" w:type="dxa"/>
          </w:tcPr>
          <w:p w14:paraId="48772535" w14:textId="77777777" w:rsidR="00004212" w:rsidRDefault="00004212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DDB32A8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D3306AF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994557F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Look at the pictures </w:t>
            </w:r>
          </w:p>
          <w:p w14:paraId="3AA0AE99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Listen and read the speech bubbles.</w:t>
            </w:r>
          </w:p>
          <w:p w14:paraId="4156E5AB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Listen and repeat.</w:t>
            </w:r>
          </w:p>
          <w:p w14:paraId="3DB5B2E7" w14:textId="77777777" w:rsidR="00004212" w:rsidRDefault="00004212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E9D2354" w14:textId="77777777" w:rsidR="00004212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Do the task in pairs.</w:t>
            </w:r>
          </w:p>
          <w:p w14:paraId="6D613E6E" w14:textId="77777777" w:rsidR="00004212" w:rsidRDefault="00004212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6A4F7F9" w14:textId="77777777" w:rsidR="00004212" w:rsidRDefault="00004212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1C9E898" w14:textId="77777777" w:rsidR="00004212" w:rsidRDefault="00004212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9ECE096" w14:textId="77777777" w:rsidR="00004212" w:rsidRDefault="00004212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F70E4BD" w14:textId="77777777" w:rsidR="00004212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Expected answers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:</w:t>
            </w:r>
          </w:p>
          <w:p w14:paraId="7903DF14" w14:textId="77777777" w:rsidR="00004212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 I think you/he/she should (give advice) and </w:t>
            </w:r>
          </w:p>
          <w:p w14:paraId="2491F9DA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I think people will … (give ideas in the future)</w:t>
            </w:r>
          </w:p>
          <w:p w14:paraId="0F2AF624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Read the sentences aloud. </w:t>
            </w:r>
          </w:p>
          <w:p w14:paraId="7E3183AA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C9500A0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B45DB4F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1FB2FBB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Write in notebooks.</w:t>
            </w:r>
          </w:p>
        </w:tc>
      </w:tr>
      <w:tr w:rsidR="00004212" w14:paraId="79FF2A41" w14:textId="77777777">
        <w:tc>
          <w:tcPr>
            <w:tcW w:w="4945" w:type="dxa"/>
          </w:tcPr>
          <w:p w14:paraId="27EF0B4C" w14:textId="77777777" w:rsidR="00004212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b. Write sentences in Future Simple using the prompts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8"/>
                <w:szCs w:val="28"/>
              </w:rPr>
              <w:t>(Practice)</w:t>
            </w:r>
          </w:p>
          <w:p w14:paraId="18912EAA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1:</w:t>
            </w:r>
          </w:p>
          <w:p w14:paraId="14B7F14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 Help students know how to use Future Simple and indefinite quantifiers.</w:t>
            </w:r>
          </w:p>
          <w:p w14:paraId="6FAECE48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Demonstrates the activity using the example. </w:t>
            </w:r>
          </w:p>
          <w:p w14:paraId="202C9C8A" w14:textId="77777777" w:rsidR="00004212" w:rsidRDefault="00000000">
            <w:pP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1. </w:t>
            </w:r>
            <w:r>
              <w:rPr>
                <w:b/>
                <w:i/>
                <w:color w:val="0D0D0D" w:themeColor="text1" w:themeTint="F2"/>
                <w:sz w:val="28"/>
                <w:szCs w:val="28"/>
                <w:u w:val="single"/>
              </w:rPr>
              <w:t>Do you think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D0D0D" w:themeColor="text1" w:themeTint="F2"/>
                <w:sz w:val="28"/>
                <w:szCs w:val="28"/>
                <w:u w:val="single"/>
              </w:rPr>
              <w:t>lots of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 people </w:t>
            </w:r>
            <w:r>
              <w:rPr>
                <w:b/>
                <w:i/>
                <w:color w:val="0D0D0D" w:themeColor="text1" w:themeTint="F2"/>
                <w:sz w:val="28"/>
                <w:szCs w:val="28"/>
                <w:u w:val="single"/>
              </w:rPr>
              <w:t>will</w:t>
            </w: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bCs/>
                <w:i/>
                <w:color w:val="0D0D0D" w:themeColor="text1" w:themeTint="F2"/>
                <w:sz w:val="28"/>
                <w:szCs w:val="28"/>
              </w:rPr>
              <w:t>live</w:t>
            </w:r>
            <w:r>
              <w:rPr>
                <w:b/>
                <w:i/>
                <w:color w:val="0D0D0D" w:themeColor="text1" w:themeTint="F2"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>in smart homes?</w:t>
            </w:r>
          </w:p>
          <w:p w14:paraId="6A7E21B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2:</w:t>
            </w:r>
          </w:p>
          <w:p w14:paraId="03DF48B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 Help students use Future Simple and indefinite quantifiers correctly in forms.</w:t>
            </w:r>
          </w:p>
          <w:p w14:paraId="27F4430F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write sentences using the prompts.</w:t>
            </w:r>
          </w:p>
          <w:p w14:paraId="60BD55FD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check their works in pairs.</w:t>
            </w:r>
          </w:p>
          <w:p w14:paraId="5A98A5F2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some Ss share their answers with the class.</w:t>
            </w:r>
          </w:p>
          <w:p w14:paraId="2D23295B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8F645E0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AE37698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Corrects and give feedback</w:t>
            </w:r>
          </w:p>
          <w:p w14:paraId="6349855A" w14:textId="77777777" w:rsidR="00004212" w:rsidRDefault="00004212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68DA943" w14:textId="77777777" w:rsidR="00004212" w:rsidRDefault="00004212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3A32177" w14:textId="77777777" w:rsidR="00004212" w:rsidRDefault="0000000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c. Write sentences using the survey notes. </w:t>
            </w:r>
          </w:p>
          <w:p w14:paraId="3447BFED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1:</w:t>
            </w:r>
          </w:p>
          <w:p w14:paraId="3F9ABDF1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 Help students know how to use Future Simple and indefinite quantifiers in other contexts.</w:t>
            </w:r>
          </w:p>
          <w:p w14:paraId="2E758E09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Demonstrate the activity using the example. </w:t>
            </w:r>
          </w:p>
          <w:p w14:paraId="6ED6ADAF" w14:textId="77777777" w:rsidR="00004212" w:rsidRDefault="00000000">
            <w:pP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1. I think </w:t>
            </w:r>
            <w:r>
              <w:rPr>
                <w:b/>
                <w:i/>
                <w:color w:val="0D0D0D" w:themeColor="text1" w:themeTint="F2"/>
                <w:sz w:val="28"/>
                <w:szCs w:val="28"/>
                <w:u w:val="single"/>
              </w:rPr>
              <w:t>some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 people will </w:t>
            </w:r>
            <w:r>
              <w:rPr>
                <w:b/>
                <w:i/>
                <w:color w:val="0D0D0D" w:themeColor="text1" w:themeTint="F2"/>
                <w:sz w:val="28"/>
                <w:szCs w:val="28"/>
                <w:u w:val="single"/>
              </w:rPr>
              <w:t>live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 xml:space="preserve"> in </w:t>
            </w:r>
            <w:r>
              <w:rPr>
                <w:b/>
                <w:i/>
                <w:color w:val="0D0D0D" w:themeColor="text1" w:themeTint="F2"/>
                <w:sz w:val="28"/>
                <w:szCs w:val="28"/>
                <w:u w:val="single"/>
              </w:rPr>
              <w:t>earthscrapers</w:t>
            </w:r>
            <w:r>
              <w:rPr>
                <w:i/>
                <w:color w:val="0D0D0D" w:themeColor="text1" w:themeTint="F2"/>
                <w:sz w:val="28"/>
                <w:szCs w:val="28"/>
              </w:rPr>
              <w:t>.</w:t>
            </w:r>
          </w:p>
          <w:p w14:paraId="3CD1F82D" w14:textId="77777777" w:rsidR="00004212" w:rsidRDefault="00004212">
            <w:pPr>
              <w:jc w:val="both"/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</w:p>
          <w:p w14:paraId="5E2ABBE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2:</w:t>
            </w:r>
          </w:p>
          <w:p w14:paraId="28765EF0" w14:textId="77777777" w:rsidR="00004212" w:rsidRDefault="00000000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+ Help Ss improve their use of Future Simple and indefinite quantifiers correctly in difficult contexts.</w:t>
            </w:r>
          </w:p>
          <w:p w14:paraId="6024D981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write sentences using the survey notes.</w:t>
            </w:r>
          </w:p>
          <w:p w14:paraId="00B90C2C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check their works in pairs.</w:t>
            </w:r>
          </w:p>
          <w:p w14:paraId="5614B373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some Ss share their answers with the class.</w:t>
            </w:r>
          </w:p>
          <w:p w14:paraId="733516D8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6BA607E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7149DB6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T corrects and gives feedback</w:t>
            </w:r>
          </w:p>
        </w:tc>
        <w:tc>
          <w:tcPr>
            <w:tcW w:w="4945" w:type="dxa"/>
          </w:tcPr>
          <w:p w14:paraId="7CF32415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6BC3916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DE6B36B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67DF314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8E30CA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Listen to T’s demonstration and write the sentence in notebooks.</w:t>
            </w:r>
          </w:p>
          <w:p w14:paraId="49681F1B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Write sentences using the prompts.</w:t>
            </w:r>
          </w:p>
          <w:p w14:paraId="3A7E2580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4717F69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131A5CD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8B28E53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individually.</w:t>
            </w:r>
          </w:p>
          <w:p w14:paraId="050AF2BA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Works in pairs.</w:t>
            </w:r>
          </w:p>
          <w:p w14:paraId="100E849E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Share the answers with the class.</w:t>
            </w:r>
          </w:p>
          <w:p w14:paraId="180259F9" w14:textId="77777777" w:rsidR="00004212" w:rsidRDefault="0000000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r>
              <w:rPr>
                <w:b/>
                <w:color w:val="0D0D0D" w:themeColor="text1" w:themeTint="F2"/>
                <w:sz w:val="28"/>
                <w:szCs w:val="28"/>
                <w:u w:val="single"/>
              </w:rPr>
              <w:t>Expected answer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2D425E41" w14:textId="77777777" w:rsidR="00004212" w:rsidRDefault="0000000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7D3001F" wp14:editId="74B8A8D5">
                  <wp:extent cx="2355850" cy="587375"/>
                  <wp:effectExtent l="0" t="0" r="635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361" cy="61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26B15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Check the answer and correct.</w:t>
            </w:r>
          </w:p>
          <w:p w14:paraId="756D31C3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91AEEA9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942CE18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2E93C92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Listen to T’s demonstration and write the sentence in the notebook.</w:t>
            </w:r>
          </w:p>
          <w:p w14:paraId="38C57C5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Write sentences using the prompts.</w:t>
            </w:r>
          </w:p>
          <w:p w14:paraId="0B3EE9A6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7963DF4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9D37968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0E5545D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individually.</w:t>
            </w:r>
          </w:p>
          <w:p w14:paraId="68E2357F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 pairs.</w:t>
            </w:r>
          </w:p>
          <w:p w14:paraId="492B2E71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Share their answers with the class.</w:t>
            </w:r>
          </w:p>
          <w:p w14:paraId="18A16EB5" w14:textId="77777777" w:rsidR="00004212" w:rsidRDefault="00000000">
            <w:pPr>
              <w:ind w:left="630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r>
              <w:rPr>
                <w:b/>
                <w:color w:val="0D0D0D" w:themeColor="text1" w:themeTint="F2"/>
                <w:sz w:val="28"/>
                <w:szCs w:val="28"/>
                <w:u w:val="single"/>
              </w:rPr>
              <w:t>Expected answers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0420DE7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  <w:shd w:val="clear" w:color="auto" w:fill="8496B0" w:themeFill="text2" w:themeFillTint="99"/>
              </w:rPr>
              <w:drawing>
                <wp:inline distT="0" distB="0" distL="0" distR="0" wp14:anchorId="6B31F215" wp14:editId="7620EF76">
                  <wp:extent cx="2832100" cy="67437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908" cy="69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22981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Check the answers and correct.</w:t>
            </w:r>
          </w:p>
        </w:tc>
      </w:tr>
    </w:tbl>
    <w:p w14:paraId="4D04EB23" w14:textId="77777777" w:rsidR="00004212" w:rsidRDefault="00004212">
      <w:pPr>
        <w:rPr>
          <w:b/>
          <w:color w:val="0D0D0D" w:themeColor="text1" w:themeTint="F2"/>
          <w:sz w:val="28"/>
          <w:szCs w:val="28"/>
        </w:rPr>
      </w:pPr>
    </w:p>
    <w:p w14:paraId="50BD6A5E" w14:textId="77777777" w:rsidR="00004212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Activity 2: Speaking Skill (10’)</w:t>
      </w:r>
    </w:p>
    <w:p w14:paraId="0DA66B06" w14:textId="77777777" w:rsidR="00004212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a) Objective:</w:t>
      </w:r>
      <w:r>
        <w:rPr>
          <w:b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</w:rPr>
        <w:t>to use the knowledge they have learned to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practise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converastion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and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act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out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>the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dialogue</w:t>
      </w:r>
      <w:r>
        <w:rPr>
          <w:color w:val="0D0D0D" w:themeColor="text1" w:themeTint="F2"/>
          <w:sz w:val="28"/>
          <w:szCs w:val="28"/>
        </w:rPr>
        <w:t xml:space="preserve"> in close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>and in open pairs.</w:t>
      </w:r>
    </w:p>
    <w:p w14:paraId="4464749C" w14:textId="77777777" w:rsidR="00004212" w:rsidRDefault="00000000">
      <w:pPr>
        <w:jc w:val="both"/>
        <w:rPr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speaking</w:t>
      </w:r>
      <w:r>
        <w:rPr>
          <w:color w:val="0D0D0D" w:themeColor="text1" w:themeTint="F2"/>
          <w:sz w:val="28"/>
          <w:szCs w:val="28"/>
          <w:lang w:val="vi-VN"/>
        </w:rPr>
        <w:t xml:space="preserve">/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ask</w:t>
      </w:r>
      <w:r>
        <w:rPr>
          <w:color w:val="0D0D0D" w:themeColor="text1" w:themeTint="F2"/>
          <w:sz w:val="28"/>
          <w:szCs w:val="28"/>
        </w:rPr>
        <w:t>ing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and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answer</w:t>
      </w:r>
      <w:r>
        <w:rPr>
          <w:color w:val="0D0D0D" w:themeColor="text1" w:themeTint="F2"/>
          <w:sz w:val="28"/>
          <w:szCs w:val="28"/>
        </w:rPr>
        <w:t>ing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  <w:highlight w:val="white"/>
          <w:lang w:val="vi-VN"/>
        </w:rPr>
        <w:t>questions</w:t>
      </w:r>
      <w:r>
        <w:rPr>
          <w:color w:val="0D0D0D" w:themeColor="text1" w:themeTint="F2"/>
          <w:sz w:val="28"/>
          <w:szCs w:val="28"/>
          <w:lang w:val="vi-VN"/>
        </w:rPr>
        <w:t>.</w:t>
      </w:r>
    </w:p>
    <w:p w14:paraId="5CDA5DAF" w14:textId="77777777" w:rsidR="00004212" w:rsidRDefault="00000000">
      <w:pPr>
        <w:jc w:val="both"/>
        <w:rPr>
          <w:color w:val="0D0D0D" w:themeColor="text1" w:themeTint="F2"/>
          <w:sz w:val="28"/>
          <w:szCs w:val="28"/>
          <w:highlight w:val="white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Products: </w:t>
      </w:r>
      <w:r>
        <w:rPr>
          <w:color w:val="0D0D0D" w:themeColor="text1" w:themeTint="F2"/>
          <w:sz w:val="28"/>
          <w:szCs w:val="28"/>
          <w:highlight w:val="white"/>
        </w:rPr>
        <w:t>Ss can use the knowledge they have learned in their speeches.</w:t>
      </w:r>
    </w:p>
    <w:p w14:paraId="4048FAAF" w14:textId="77777777" w:rsidR="00004212" w:rsidRDefault="00000000">
      <w:pPr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Collaboration,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>communication, presentation</w:t>
      </w:r>
      <w:r>
        <w:rPr>
          <w:color w:val="0D0D0D" w:themeColor="text1" w:themeTint="F2"/>
          <w:sz w:val="28"/>
          <w:szCs w:val="28"/>
          <w:lang w:val="vi-VN"/>
        </w:rPr>
        <w:t>,</w:t>
      </w:r>
      <w:r>
        <w:rPr>
          <w:color w:val="0D0D0D" w:themeColor="text1" w:themeTint="F2"/>
          <w:sz w:val="28"/>
          <w:szCs w:val="28"/>
        </w:rPr>
        <w:t xml:space="preserve"> analytical &amp; synthesizing skills.</w:t>
      </w:r>
    </w:p>
    <w:p w14:paraId="4AC5EBEF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9"/>
        <w:gridCol w:w="4901"/>
      </w:tblGrid>
      <w:tr w:rsidR="00004212" w14:paraId="1492C850" w14:textId="77777777">
        <w:tc>
          <w:tcPr>
            <w:tcW w:w="4945" w:type="dxa"/>
            <w:shd w:val="clear" w:color="auto" w:fill="E7E6E6" w:themeFill="background2"/>
          </w:tcPr>
          <w:p w14:paraId="25F8F9EE" w14:textId="77777777" w:rsidR="00004212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5B98EB96" w14:textId="77777777" w:rsidR="00004212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004212" w14:paraId="5D6B1873" w14:textId="77777777">
        <w:tc>
          <w:tcPr>
            <w:tcW w:w="4945" w:type="dxa"/>
          </w:tcPr>
          <w:p w14:paraId="5E1B7157" w14:textId="77777777" w:rsidR="00004212" w:rsidRDefault="0000000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d. Now, practice saying the sentences with your partner: </w:t>
            </w:r>
          </w:p>
          <w:p w14:paraId="5DD7ECFF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1:</w:t>
            </w:r>
          </w:p>
          <w:p w14:paraId="3FABDD09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Help students deepen the new languages.</w:t>
            </w:r>
          </w:p>
          <w:p w14:paraId="3F4B7969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Divide the class into pairs.</w:t>
            </w:r>
          </w:p>
          <w:p w14:paraId="4D7D948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Have Ss practice saying the sentences.</w:t>
            </w:r>
          </w:p>
          <w:p w14:paraId="65B6C6CB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Call on some pairs to demonstrate the activity in front of the class.</w:t>
            </w:r>
          </w:p>
          <w:p w14:paraId="2FF540D9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EC59C45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  <w:u w:val="single"/>
              </w:rPr>
              <w:t>Option 2:</w:t>
            </w:r>
          </w:p>
          <w:p w14:paraId="2E09024C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Help students improve their competence in using new languages in their speeches.</w:t>
            </w:r>
          </w:p>
          <w:p w14:paraId="2AA9E192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23F6E36" w14:textId="77777777" w:rsidR="00004212" w:rsidRDefault="0000000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Game: Lucky Numbers.</w:t>
            </w:r>
          </w:p>
          <w:p w14:paraId="6673F517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Ask Ss to play the game in teams.</w:t>
            </w:r>
          </w:p>
          <w:p w14:paraId="098E6DA4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- Divide the class into two team</w:t>
            </w:r>
            <w:r>
              <w:rPr>
                <w:color w:val="0D0D0D" w:themeColor="text1" w:themeTint="F2"/>
                <w:sz w:val="28"/>
                <w:szCs w:val="28"/>
                <w:lang w:val="vi-VN"/>
              </w:rPr>
              <w:t>s</w:t>
            </w:r>
            <w:r>
              <w:rPr>
                <w:color w:val="0D0D0D" w:themeColor="text1" w:themeTint="F2"/>
                <w:sz w:val="28"/>
                <w:szCs w:val="28"/>
              </w:rPr>
              <w:t>: Team A and B.</w:t>
            </w:r>
          </w:p>
          <w:p w14:paraId="3810F0D7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Ask Ss to choose a number attached to</w:t>
            </w:r>
            <w:r>
              <w:rPr>
                <w:color w:val="0D0D0D" w:themeColor="text1" w:themeTint="F2"/>
                <w:sz w:val="28"/>
                <w:szCs w:val="28"/>
                <w:lang w:val="vi-VN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</w:rPr>
              <w:t>a word/phrase and then say out loud a sentence with the structure they have learned.</w:t>
            </w:r>
          </w:p>
          <w:p w14:paraId="7CF42DC9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Number 1: Some/ smart homes</w:t>
            </w:r>
          </w:p>
          <w:p w14:paraId="3E8D756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Number 2: A Lucky Number</w:t>
            </w:r>
          </w:p>
          <w:p w14:paraId="53DCB95E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Number 3: lots/ megacity</w:t>
            </w:r>
          </w:p>
          <w:p w14:paraId="55C02EA7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Number 4: few/ megacity</w:t>
            </w:r>
          </w:p>
          <w:p w14:paraId="48CA9EE6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Number 5: a lot/ eco-friendly homes</w:t>
            </w:r>
          </w:p>
          <w:p w14:paraId="203EBC6B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Number 6: A Lucky Number</w:t>
            </w:r>
          </w:p>
          <w:p w14:paraId="21CF06B3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>Number 7: a few/ eco-friendly homes</w:t>
            </w:r>
          </w:p>
          <w:p w14:paraId="1E40D2DA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ab/>
              <w:t xml:space="preserve">Number 8: few/ earthscrapers </w:t>
            </w:r>
          </w:p>
          <w:p w14:paraId="37E5B629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Declare the winner of the games.</w:t>
            </w:r>
          </w:p>
        </w:tc>
        <w:tc>
          <w:tcPr>
            <w:tcW w:w="4945" w:type="dxa"/>
          </w:tcPr>
          <w:p w14:paraId="028A08E2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4836C3E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0DC4B76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 pairs (open pair)</w:t>
            </w:r>
          </w:p>
          <w:p w14:paraId="5E47BC88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 pairs (closed pairs)</w:t>
            </w:r>
          </w:p>
          <w:p w14:paraId="011893B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Work in pairs (their own conversations)</w:t>
            </w:r>
          </w:p>
          <w:p w14:paraId="26E67818" w14:textId="77777777" w:rsidR="00004212" w:rsidRDefault="00004212">
            <w:pPr>
              <w:jc w:val="both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7299EA30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  <w:u w:val="single"/>
              </w:rPr>
              <w:t>Cues</w:t>
            </w:r>
            <w:r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5BA24FF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129F593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  <w:shd w:val="clear" w:color="auto" w:fill="8496B0" w:themeFill="text2" w:themeFillTint="99"/>
              </w:rPr>
              <w:drawing>
                <wp:inline distT="0" distB="0" distL="0" distR="0" wp14:anchorId="688F67FE" wp14:editId="60956B4A">
                  <wp:extent cx="2832100" cy="674370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908" cy="69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BEBEF3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DB0531B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071230E" w14:textId="77777777" w:rsidR="00004212" w:rsidRDefault="0000421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F5A8776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Play the game in teams; Team A and B.</w:t>
            </w:r>
          </w:p>
          <w:p w14:paraId="3F0B7643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5C4AB40" w14:textId="77777777" w:rsidR="00004212" w:rsidRDefault="0000421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4EA97F5" w14:textId="77777777" w:rsidR="00004212" w:rsidRDefault="0000000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Join in the game to find out the winner.</w:t>
            </w:r>
          </w:p>
          <w:p w14:paraId="46D46673" w14:textId="77777777" w:rsidR="00004212" w:rsidRDefault="00004212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7095E956" w14:textId="77777777" w:rsidR="00004212" w:rsidRDefault="00004212">
      <w:pPr>
        <w:jc w:val="both"/>
        <w:rPr>
          <w:b/>
          <w:color w:val="0D0D0D" w:themeColor="text1" w:themeTint="F2"/>
          <w:sz w:val="28"/>
          <w:szCs w:val="28"/>
        </w:rPr>
      </w:pPr>
    </w:p>
    <w:p w14:paraId="42258838" w14:textId="77777777" w:rsidR="00004212" w:rsidRDefault="00000000">
      <w:pPr>
        <w:jc w:val="both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  <w:lang w:val="vi-VN"/>
        </w:rPr>
        <w:t>C. Consolidation (3’)</w:t>
      </w:r>
    </w:p>
    <w:p w14:paraId="34E7AF7A" w14:textId="77777777" w:rsidR="00004212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>Using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>the simple future and think to give ideas about the future.</w:t>
      </w:r>
    </w:p>
    <w:p w14:paraId="37439AB6" w14:textId="77777777" w:rsidR="00004212" w:rsidRDefault="0000000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What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  <w:t xml:space="preserve"> do you think home will be like?</w:t>
      </w:r>
    </w:p>
    <w:p w14:paraId="37930538" w14:textId="77777777" w:rsidR="00004212" w:rsidRDefault="0000000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vi-VN"/>
        </w:rPr>
        <w:t xml:space="preserve">I think people will live in smart home. </w:t>
      </w:r>
    </w:p>
    <w:p w14:paraId="1E3C0BAA" w14:textId="77777777" w:rsidR="00004212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>Using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>indefinite quantifiers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  <w:lang w:val="vi-VN"/>
        </w:rPr>
        <w:t xml:space="preserve"> to give ideas about the future. </w:t>
      </w:r>
    </w:p>
    <w:p w14:paraId="009835D4" w14:textId="77777777" w:rsidR="00004212" w:rsidRDefault="0000000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Cs/>
          <w:color w:val="0D0D0D" w:themeColor="text1" w:themeTint="F2"/>
          <w:sz w:val="28"/>
          <w:szCs w:val="28"/>
          <w:lang w:val="vi-VN"/>
        </w:rPr>
        <w:t xml:space="preserve">I think a few people will live underground. </w:t>
      </w:r>
    </w:p>
    <w:p w14:paraId="6A55BAEA" w14:textId="77777777" w:rsidR="00004212" w:rsidRDefault="00000000">
      <w:pPr>
        <w:pStyle w:val="NoSpacing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Homework </w:t>
      </w:r>
    </w:p>
    <w:p w14:paraId="75F085FC" w14:textId="77777777" w:rsidR="00004212" w:rsidRDefault="000000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Practice asking and answering with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the simple future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and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think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and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indefinite quantifiers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to give ideas about the future correctly with a partner. </w:t>
      </w:r>
    </w:p>
    <w:p w14:paraId="27511E31" w14:textId="77777777" w:rsidR="00004212" w:rsidRDefault="000000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Do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 xml:space="preserve"> exercise in the workbook: Lesson 1- Grammar and Writing (page 51)</w:t>
      </w:r>
    </w:p>
    <w:p w14:paraId="6E000B33" w14:textId="77777777" w:rsidR="00004212" w:rsidRDefault="000000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Prepare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>: Lesson 1 – Pronunciation and Speaking (page 72 – SB)</w:t>
      </w:r>
    </w:p>
    <w:p w14:paraId="12BA95B9" w14:textId="77777777" w:rsidR="00004212" w:rsidRDefault="00004212">
      <w:pPr>
        <w:rPr>
          <w:color w:val="0D0D0D" w:themeColor="text1" w:themeTint="F2"/>
          <w:sz w:val="28"/>
          <w:szCs w:val="28"/>
        </w:rPr>
      </w:pPr>
    </w:p>
    <w:sectPr w:rsidR="000042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23872" w14:textId="77777777" w:rsidR="00FC4C56" w:rsidRDefault="00FC4C56">
      <w:r>
        <w:separator/>
      </w:r>
    </w:p>
  </w:endnote>
  <w:endnote w:type="continuationSeparator" w:id="0">
    <w:p w14:paraId="6428DEE2" w14:textId="77777777" w:rsidR="00FC4C56" w:rsidRDefault="00FC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9F74" w14:textId="77777777" w:rsidR="00D57935" w:rsidRDefault="00D579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7591" w14:textId="77777777" w:rsidR="00D57935" w:rsidRPr="00870CED" w:rsidRDefault="00D57935" w:rsidP="00D57935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5EEC1836" w14:textId="77777777" w:rsidR="00D57935" w:rsidRDefault="00D57935" w:rsidP="00D57935">
    <w:pPr>
      <w:pStyle w:val="Footer"/>
    </w:pPr>
  </w:p>
  <w:p w14:paraId="67FBDB22" w14:textId="77777777" w:rsidR="00D57935" w:rsidRDefault="00D579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FB12" w14:textId="77777777" w:rsidR="00D57935" w:rsidRDefault="00D57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A8A05" w14:textId="77777777" w:rsidR="00FC4C56" w:rsidRDefault="00FC4C56">
      <w:r>
        <w:separator/>
      </w:r>
    </w:p>
  </w:footnote>
  <w:footnote w:type="continuationSeparator" w:id="0">
    <w:p w14:paraId="5D9DF4E3" w14:textId="77777777" w:rsidR="00FC4C56" w:rsidRDefault="00FC4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4DD7" w14:textId="77777777" w:rsidR="00D57935" w:rsidRDefault="00D579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4286C" w14:textId="77777777" w:rsidR="00D57935" w:rsidRDefault="00D57935" w:rsidP="00D57935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451F9E30" w14:textId="77777777" w:rsidR="00D57935" w:rsidRDefault="00D57935" w:rsidP="00D57935">
    <w:pPr>
      <w:pStyle w:val="Header"/>
    </w:pPr>
  </w:p>
  <w:p w14:paraId="19774DD5" w14:textId="77777777" w:rsidR="00D57935" w:rsidRDefault="00D57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927C" w14:textId="77777777" w:rsidR="00D57935" w:rsidRDefault="00D579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6BAD"/>
    <w:multiLevelType w:val="multilevel"/>
    <w:tmpl w:val="12126BA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F4E74"/>
    <w:multiLevelType w:val="multilevel"/>
    <w:tmpl w:val="340F4E7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853098">
    <w:abstractNumId w:val="0"/>
  </w:num>
  <w:num w:numId="2" w16cid:durableId="291598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A10"/>
    <w:rsid w:val="000017F0"/>
    <w:rsid w:val="00004212"/>
    <w:rsid w:val="00035D0B"/>
    <w:rsid w:val="00040A10"/>
    <w:rsid w:val="00050177"/>
    <w:rsid w:val="00082540"/>
    <w:rsid w:val="000B391C"/>
    <w:rsid w:val="001013D6"/>
    <w:rsid w:val="001049F1"/>
    <w:rsid w:val="00120749"/>
    <w:rsid w:val="001731A4"/>
    <w:rsid w:val="001F7390"/>
    <w:rsid w:val="002303E9"/>
    <w:rsid w:val="0029767C"/>
    <w:rsid w:val="00297DD3"/>
    <w:rsid w:val="002A104F"/>
    <w:rsid w:val="002E72B7"/>
    <w:rsid w:val="003B48CE"/>
    <w:rsid w:val="004004CB"/>
    <w:rsid w:val="00412036"/>
    <w:rsid w:val="00414142"/>
    <w:rsid w:val="0044575A"/>
    <w:rsid w:val="004577C9"/>
    <w:rsid w:val="00471C23"/>
    <w:rsid w:val="00476D6E"/>
    <w:rsid w:val="004D188C"/>
    <w:rsid w:val="004D780D"/>
    <w:rsid w:val="00575B8E"/>
    <w:rsid w:val="005F2139"/>
    <w:rsid w:val="00604EDB"/>
    <w:rsid w:val="00614ABA"/>
    <w:rsid w:val="00643EC3"/>
    <w:rsid w:val="006B0F96"/>
    <w:rsid w:val="006B3E83"/>
    <w:rsid w:val="006F11A8"/>
    <w:rsid w:val="007036C8"/>
    <w:rsid w:val="007478A2"/>
    <w:rsid w:val="00756756"/>
    <w:rsid w:val="0077035B"/>
    <w:rsid w:val="007748A3"/>
    <w:rsid w:val="00796774"/>
    <w:rsid w:val="007B2DA3"/>
    <w:rsid w:val="007E4469"/>
    <w:rsid w:val="00833CA3"/>
    <w:rsid w:val="00837966"/>
    <w:rsid w:val="008756FC"/>
    <w:rsid w:val="00876F84"/>
    <w:rsid w:val="00967695"/>
    <w:rsid w:val="009E115E"/>
    <w:rsid w:val="009F0325"/>
    <w:rsid w:val="00A70FA8"/>
    <w:rsid w:val="00AB42F1"/>
    <w:rsid w:val="00AD4A00"/>
    <w:rsid w:val="00AD51A9"/>
    <w:rsid w:val="00AE5516"/>
    <w:rsid w:val="00AF619D"/>
    <w:rsid w:val="00B10774"/>
    <w:rsid w:val="00B44DBE"/>
    <w:rsid w:val="00B567D6"/>
    <w:rsid w:val="00B64121"/>
    <w:rsid w:val="00B65087"/>
    <w:rsid w:val="00B76020"/>
    <w:rsid w:val="00BB677B"/>
    <w:rsid w:val="00C45778"/>
    <w:rsid w:val="00C57EBF"/>
    <w:rsid w:val="00C6002A"/>
    <w:rsid w:val="00C60F16"/>
    <w:rsid w:val="00C74247"/>
    <w:rsid w:val="00C90752"/>
    <w:rsid w:val="00CB29BC"/>
    <w:rsid w:val="00CE4F28"/>
    <w:rsid w:val="00CF3859"/>
    <w:rsid w:val="00D41832"/>
    <w:rsid w:val="00D57935"/>
    <w:rsid w:val="00D73077"/>
    <w:rsid w:val="00DF3EF9"/>
    <w:rsid w:val="00E27D8A"/>
    <w:rsid w:val="00E6484B"/>
    <w:rsid w:val="00E80FCD"/>
    <w:rsid w:val="00F50550"/>
    <w:rsid w:val="00F52C31"/>
    <w:rsid w:val="00F53649"/>
    <w:rsid w:val="00F82449"/>
    <w:rsid w:val="00FB6E9D"/>
    <w:rsid w:val="00FC197E"/>
    <w:rsid w:val="00FC4C56"/>
    <w:rsid w:val="00FC67F9"/>
    <w:rsid w:val="00FF4BB0"/>
    <w:rsid w:val="59D8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F3D32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57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9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7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9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93</cp:revision>
  <dcterms:created xsi:type="dcterms:W3CDTF">2021-07-16T13:43:00Z</dcterms:created>
  <dcterms:modified xsi:type="dcterms:W3CDTF">2023-07-28T15:47:00Z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466E789BDDC44030B107B91340E189CB</vt:lpwstr>
  </property>
</Properties>
</file>