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3BAE0B" w14:textId="77777777" w:rsidR="00287EBE" w:rsidRDefault="00287EBE" w:rsidP="00287EBE">
      <w:pPr>
        <w:spacing w:beforeLines="50" w:before="120" w:afterLines="50" w:after="120" w:line="288" w:lineRule="auto"/>
        <w:ind w:left="48" w:right="48"/>
        <w:jc w:val="center"/>
        <w:rPr>
          <w:rFonts w:ascii="Times New Roman" w:eastAsia="Times New Roman" w:hAnsi="Times New Roman"/>
          <w:color w:val="000000"/>
          <w:kern w:val="0"/>
          <w:sz w:val="24"/>
          <w:szCs w:val="24"/>
        </w:rPr>
      </w:pPr>
      <w:r>
        <w:rPr>
          <w:rFonts w:ascii="Times New Roman" w:eastAsia="Times New Roman" w:hAnsi="Times New Roman"/>
          <w:b/>
          <w:bCs/>
          <w:color w:val="0070C0"/>
          <w:kern w:val="0"/>
          <w:sz w:val="24"/>
          <w:szCs w:val="24"/>
        </w:rPr>
        <w:t>Bài 13: Khối lượng riêng</w:t>
      </w:r>
    </w:p>
    <w:p w14:paraId="3790B4A3" w14:textId="77777777" w:rsidR="00287EBE" w:rsidRDefault="00287EBE" w:rsidP="00287EBE">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b/>
          <w:bCs/>
          <w:color w:val="000000"/>
          <w:kern w:val="0"/>
          <w:sz w:val="24"/>
          <w:szCs w:val="24"/>
        </w:rPr>
        <w:t>I. Mục tiêu</w:t>
      </w:r>
    </w:p>
    <w:p w14:paraId="456EA67C" w14:textId="77777777" w:rsidR="00287EBE" w:rsidRDefault="00287EBE" w:rsidP="00287EBE">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b/>
          <w:bCs/>
          <w:color w:val="000000"/>
          <w:kern w:val="0"/>
          <w:sz w:val="24"/>
          <w:szCs w:val="24"/>
        </w:rPr>
        <w:t>1. Kiến thức</w:t>
      </w:r>
    </w:p>
    <w:p w14:paraId="40F5B1A6" w14:textId="77777777" w:rsidR="00287EBE" w:rsidRDefault="00287EBE" w:rsidP="00287EBE">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 Nêu được định nghĩa khối lượng riêng, xác định được khối lượng riêng qua khối lượng và thể tích tương ứng.</w:t>
      </w:r>
    </w:p>
    <w:p w14:paraId="2CACF589" w14:textId="77777777" w:rsidR="00287EBE" w:rsidRDefault="00287EBE" w:rsidP="00287EBE">
      <w:pPr>
        <w:spacing w:beforeLines="50" w:before="120" w:afterLines="50" w:after="120" w:line="288" w:lineRule="auto"/>
        <w:rPr>
          <w:rFonts w:ascii="Times New Roman" w:eastAsia="Times New Roman" w:hAnsi="Times New Roman"/>
          <w:kern w:val="0"/>
          <w:sz w:val="24"/>
          <w:szCs w:val="24"/>
        </w:rPr>
      </w:pPr>
      <w:r>
        <w:rPr>
          <w:rFonts w:ascii="Times New Roman" w:eastAsia="Times New Roman" w:hAnsi="Times New Roman"/>
          <w:kern w:val="0"/>
          <w:sz w:val="24"/>
          <w:szCs w:val="24"/>
        </w:rPr>
        <w:fldChar w:fldCharType="begin"/>
      </w:r>
      <w:r>
        <w:rPr>
          <w:rFonts w:ascii="Times New Roman" w:eastAsia="Times New Roman" w:hAnsi="Times New Roman"/>
          <w:kern w:val="0"/>
          <w:sz w:val="24"/>
          <w:szCs w:val="24"/>
        </w:rPr>
        <w:instrText xml:space="preserve"> INCLUDEPICTURE "https://vietjack.com/giao-an/images/giao-an-vat-li-hoc-8-ket-noi.PNG" \* MERGEFORMATINET </w:instrText>
      </w:r>
      <w:r>
        <w:rPr>
          <w:rFonts w:ascii="Times New Roman" w:eastAsia="Times New Roman" w:hAnsi="Times New Roman"/>
          <w:kern w:val="0"/>
          <w:sz w:val="24"/>
          <w:szCs w:val="24"/>
        </w:rPr>
        <w:fldChar w:fldCharType="separate"/>
      </w:r>
      <w:r>
        <w:rPr>
          <w:rFonts w:ascii="Times New Roman" w:eastAsia="Times New Roman" w:hAnsi="Times New Roman"/>
          <w:kern w:val="0"/>
          <w:sz w:val="24"/>
          <w:szCs w:val="24"/>
        </w:rPr>
        <w:pict w14:anchorId="15047D9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 o:spid="_x0000_i1041" type="#_x0000_t75" alt="Giáo án Vật lí 8 Kết nối tri thức (năm 2023 mới nhất) | Giáo án Khoa học tự nhiên 8" style="width:224.25pt;height:53.25pt;mso-wrap-style:square;mso-position-horizontal-relative:page;mso-position-vertical-relative:page">
            <v:imagedata r:id="rId4" r:href="rId5"/>
          </v:shape>
        </w:pict>
      </w:r>
      <w:r>
        <w:rPr>
          <w:rFonts w:ascii="Times New Roman" w:eastAsia="Times New Roman" w:hAnsi="Times New Roman"/>
          <w:kern w:val="0"/>
          <w:sz w:val="24"/>
          <w:szCs w:val="24"/>
        </w:rPr>
        <w:fldChar w:fldCharType="end"/>
      </w:r>
    </w:p>
    <w:p w14:paraId="02546682" w14:textId="77777777" w:rsidR="00287EBE" w:rsidRDefault="00287EBE" w:rsidP="00287EBE">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 Liệt kê được một số đơn vị đo khối lượng riêng thường dùng.</w:t>
      </w:r>
    </w:p>
    <w:p w14:paraId="7AED459E" w14:textId="77777777" w:rsidR="00287EBE" w:rsidRDefault="00287EBE" w:rsidP="00287EBE">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b/>
          <w:bCs/>
          <w:color w:val="000000"/>
          <w:kern w:val="0"/>
          <w:sz w:val="24"/>
          <w:szCs w:val="24"/>
        </w:rPr>
        <w:t>2. Năng lực</w:t>
      </w:r>
    </w:p>
    <w:p w14:paraId="7B94A7AC" w14:textId="77777777" w:rsidR="00287EBE" w:rsidRDefault="00287EBE" w:rsidP="00287EBE">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b/>
          <w:bCs/>
          <w:color w:val="000000"/>
          <w:kern w:val="0"/>
          <w:sz w:val="24"/>
          <w:szCs w:val="24"/>
        </w:rPr>
        <w:t>2.1. Năng lực chung</w:t>
      </w:r>
    </w:p>
    <w:p w14:paraId="10F16A32" w14:textId="77777777" w:rsidR="00287EBE" w:rsidRDefault="00287EBE" w:rsidP="00287EBE">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 Năng lực tự chủ và tự học: tìm kiếm thông tin, đọc sách giáo khoa, để tìm hiểu về khối lượng riêng, công thức và đơn vị đo khối lượng riêng thường dùng.</w:t>
      </w:r>
    </w:p>
    <w:p w14:paraId="1883CB9F" w14:textId="77777777" w:rsidR="00287EBE" w:rsidRDefault="00287EBE" w:rsidP="00287EBE">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 Năng lực giao tiếp và hợp tác: thảo luận nhóm để tìm ra vấn đề và phương hướng làm thực hành để xác định được khối lượng và thể tích của vật.</w:t>
      </w:r>
    </w:p>
    <w:p w14:paraId="132742DE" w14:textId="77777777" w:rsidR="00287EBE" w:rsidRDefault="00287EBE" w:rsidP="00287EBE">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 Năng lực giải quyết vấn đề và sáng tạo: GQVĐ trong thực hành, tìm ra hoặc chứng minh công thức tính khối lượng riêng.</w:t>
      </w:r>
    </w:p>
    <w:p w14:paraId="643D09A6" w14:textId="77777777" w:rsidR="00287EBE" w:rsidRDefault="00287EBE" w:rsidP="00287EBE">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b/>
          <w:bCs/>
          <w:color w:val="000000"/>
          <w:kern w:val="0"/>
          <w:sz w:val="24"/>
          <w:szCs w:val="24"/>
        </w:rPr>
        <w:t>2.2. Năng lực khoa học tự nhiên</w:t>
      </w:r>
    </w:p>
    <w:p w14:paraId="14A81EB1" w14:textId="77777777" w:rsidR="00287EBE" w:rsidRDefault="00287EBE" w:rsidP="00287EBE">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 Trình bày được định nghĩa khối lượng riêng, công thức tính khối lượng riêng và đơn vị đo khối lượng riêng thường dùng, ứng dụng của khối lượng riêng trong đời sống.</w:t>
      </w:r>
    </w:p>
    <w:p w14:paraId="10AE29AC" w14:textId="77777777" w:rsidR="00287EBE" w:rsidRDefault="00287EBE" w:rsidP="00287EBE">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 Xác định được một đại lượng khi biết hai đại lượng đã cho: khối lượng, thể tích, khối lượng riêng.</w:t>
      </w:r>
    </w:p>
    <w:p w14:paraId="048155E6" w14:textId="77777777" w:rsidR="00287EBE" w:rsidRDefault="00287EBE" w:rsidP="00287EBE">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 Giải được các bài tập liên quan tới khối lượng riêng.</w:t>
      </w:r>
    </w:p>
    <w:p w14:paraId="70C904AF" w14:textId="77777777" w:rsidR="00287EBE" w:rsidRDefault="00287EBE" w:rsidP="00287EBE">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b/>
          <w:bCs/>
          <w:color w:val="000000"/>
          <w:kern w:val="0"/>
          <w:sz w:val="24"/>
          <w:szCs w:val="24"/>
        </w:rPr>
        <w:t>3. Phẩm chất</w:t>
      </w:r>
    </w:p>
    <w:p w14:paraId="6AC5AD40" w14:textId="77777777" w:rsidR="00287EBE" w:rsidRDefault="00287EBE" w:rsidP="00287EBE">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Thông qua thực hiện bài học sẽ tạo điều kiện để học sinh:</w:t>
      </w:r>
    </w:p>
    <w:p w14:paraId="3C945DDF" w14:textId="77777777" w:rsidR="00287EBE" w:rsidRDefault="00287EBE" w:rsidP="00287EBE">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 Chăm học, chịu khó tìm tòi tài liệu và thực hiện các nhiệm vụ cá nhân nhằm tìm hiểu về khối lượng riêng.</w:t>
      </w:r>
    </w:p>
    <w:p w14:paraId="22E203F6" w14:textId="77777777" w:rsidR="00287EBE" w:rsidRDefault="00287EBE" w:rsidP="00287EBE">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 Có trách nhiệm trong hoạt động nhóm, chủ động nhận và thực hiện nhiệm vụ thí nghiệm, thảo luận tìm ra được công thức tính khối lượng riêng.</w:t>
      </w:r>
    </w:p>
    <w:p w14:paraId="53BEC6F0" w14:textId="77777777" w:rsidR="00287EBE" w:rsidRDefault="00287EBE" w:rsidP="00287EBE">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 Trung thực, cẩn thận trong thực hành, ghi chép kết quả thí nghiệm đo khối lượng, thể tích vật.</w:t>
      </w:r>
    </w:p>
    <w:p w14:paraId="58E2C578" w14:textId="77777777" w:rsidR="00287EBE" w:rsidRDefault="00287EBE" w:rsidP="00287EBE">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b/>
          <w:bCs/>
          <w:color w:val="000000"/>
          <w:kern w:val="0"/>
          <w:sz w:val="24"/>
          <w:szCs w:val="24"/>
        </w:rPr>
        <w:t>II. Thiết bị dạy học và học liệu</w:t>
      </w:r>
    </w:p>
    <w:p w14:paraId="0EBE7619" w14:textId="77777777" w:rsidR="00287EBE" w:rsidRDefault="00287EBE" w:rsidP="00287EBE">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b/>
          <w:bCs/>
          <w:color w:val="000000"/>
          <w:kern w:val="0"/>
          <w:sz w:val="24"/>
          <w:szCs w:val="24"/>
        </w:rPr>
        <w:lastRenderedPageBreak/>
        <w:t>1. Giáo viên: </w:t>
      </w:r>
      <w:r>
        <w:rPr>
          <w:rFonts w:ascii="Times New Roman" w:eastAsia="Times New Roman" w:hAnsi="Times New Roman"/>
          <w:color w:val="000000"/>
          <w:kern w:val="0"/>
          <w:sz w:val="24"/>
          <w:szCs w:val="24"/>
        </w:rPr>
        <w:t>Chuẩn bị</w:t>
      </w:r>
    </w:p>
    <w:p w14:paraId="3BC546F8" w14:textId="77777777" w:rsidR="00287EBE" w:rsidRDefault="00287EBE" w:rsidP="00287EBE">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 Phiếu học tập số 1, 2, 3, 4.</w:t>
      </w:r>
    </w:p>
    <w:p w14:paraId="1A40602D" w14:textId="77777777" w:rsidR="00287EBE" w:rsidRDefault="00287EBE" w:rsidP="00287EBE">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 Dụng cụ thí nghiệm.</w:t>
      </w:r>
    </w:p>
    <w:p w14:paraId="32B66E26" w14:textId="77777777" w:rsidR="00287EBE" w:rsidRDefault="00287EBE" w:rsidP="00287EBE">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 Giáo án, SGK.</w:t>
      </w:r>
    </w:p>
    <w:p w14:paraId="1BAC6C71" w14:textId="77777777" w:rsidR="00287EBE" w:rsidRDefault="00287EBE" w:rsidP="00287EBE">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b/>
          <w:bCs/>
          <w:color w:val="000000"/>
          <w:kern w:val="0"/>
          <w:sz w:val="24"/>
          <w:szCs w:val="24"/>
        </w:rPr>
        <w:t>2. Học sinh: </w:t>
      </w:r>
      <w:r>
        <w:rPr>
          <w:rFonts w:ascii="Times New Roman" w:eastAsia="Times New Roman" w:hAnsi="Times New Roman"/>
          <w:color w:val="000000"/>
          <w:kern w:val="0"/>
          <w:sz w:val="24"/>
          <w:szCs w:val="24"/>
        </w:rPr>
        <w:t>Chuẩn bị</w:t>
      </w:r>
    </w:p>
    <w:p w14:paraId="40C8ED36" w14:textId="77777777" w:rsidR="00287EBE" w:rsidRDefault="00287EBE" w:rsidP="00287EBE">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Đọc trước bài 13: Khối lượng riêng.</w:t>
      </w:r>
    </w:p>
    <w:p w14:paraId="7741195D" w14:textId="77777777" w:rsidR="00287EBE" w:rsidRDefault="00287EBE" w:rsidP="00287EBE">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b/>
          <w:bCs/>
          <w:color w:val="000000"/>
          <w:kern w:val="0"/>
          <w:sz w:val="24"/>
          <w:szCs w:val="24"/>
        </w:rPr>
        <w:t>III. Tiến trình dạy học</w:t>
      </w:r>
    </w:p>
    <w:p w14:paraId="17770271" w14:textId="77777777" w:rsidR="00287EBE" w:rsidRDefault="00287EBE" w:rsidP="00287EBE">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b/>
          <w:bCs/>
          <w:color w:val="000000"/>
          <w:kern w:val="0"/>
          <w:sz w:val="24"/>
          <w:szCs w:val="24"/>
        </w:rPr>
        <w:t>1. Hoạt động 1</w:t>
      </w:r>
      <w:r>
        <w:rPr>
          <w:rFonts w:ascii="Times New Roman" w:eastAsia="Times New Roman" w:hAnsi="Times New Roman"/>
          <w:color w:val="000000"/>
          <w:kern w:val="0"/>
          <w:sz w:val="24"/>
          <w:szCs w:val="24"/>
        </w:rPr>
        <w:t>: </w:t>
      </w:r>
      <w:r>
        <w:rPr>
          <w:rFonts w:ascii="Times New Roman" w:eastAsia="Times New Roman" w:hAnsi="Times New Roman"/>
          <w:b/>
          <w:bCs/>
          <w:color w:val="000000"/>
          <w:kern w:val="0"/>
          <w:sz w:val="24"/>
          <w:szCs w:val="24"/>
        </w:rPr>
        <w:t>Mở đầu</w:t>
      </w:r>
    </w:p>
    <w:p w14:paraId="4BA5740E" w14:textId="77777777" w:rsidR="00287EBE" w:rsidRDefault="00287EBE" w:rsidP="00287EBE">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b/>
          <w:bCs/>
          <w:color w:val="000000"/>
          <w:kern w:val="0"/>
          <w:sz w:val="24"/>
          <w:szCs w:val="24"/>
        </w:rPr>
        <w:t>a. Mục tiêu:</w:t>
      </w:r>
      <w:r>
        <w:rPr>
          <w:rFonts w:ascii="Times New Roman" w:eastAsia="Times New Roman" w:hAnsi="Times New Roman"/>
          <w:color w:val="000000"/>
          <w:kern w:val="0"/>
          <w:sz w:val="24"/>
          <w:szCs w:val="24"/>
        </w:rPr>
        <w:t> Khơi gợi được sự tò mò của HS tìm hiểu về khối lượng riêng của vật.</w:t>
      </w:r>
    </w:p>
    <w:p w14:paraId="2562101C" w14:textId="77777777" w:rsidR="00287EBE" w:rsidRDefault="00287EBE" w:rsidP="00287EBE">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b/>
          <w:bCs/>
          <w:color w:val="000000"/>
          <w:kern w:val="0"/>
          <w:sz w:val="24"/>
          <w:szCs w:val="24"/>
        </w:rPr>
        <w:t>b. Nội dung:</w:t>
      </w:r>
      <w:r>
        <w:rPr>
          <w:rFonts w:ascii="Times New Roman" w:eastAsia="Times New Roman" w:hAnsi="Times New Roman"/>
          <w:color w:val="000000"/>
          <w:kern w:val="0"/>
          <w:sz w:val="24"/>
          <w:szCs w:val="24"/>
        </w:rPr>
        <w:t> GV đặt câu hỏi: Trong đời sống, ta thường nói sắt nặng hơn nhôm. Nói như thế có đúng không?</w:t>
      </w:r>
    </w:p>
    <w:p w14:paraId="3E10BF8A" w14:textId="77777777" w:rsidR="00287EBE" w:rsidRDefault="00287EBE" w:rsidP="00287EBE">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b/>
          <w:bCs/>
          <w:color w:val="000000"/>
          <w:kern w:val="0"/>
          <w:sz w:val="24"/>
          <w:szCs w:val="24"/>
        </w:rPr>
        <w:t>c. Sản phẩm</w:t>
      </w:r>
    </w:p>
    <w:p w14:paraId="2390E1E8" w14:textId="77777777" w:rsidR="00287EBE" w:rsidRDefault="00287EBE" w:rsidP="00287EBE">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Dự đoán câu trả lời của học sinh: Nói như thế có đúng, người ta đang nói về khối lượng riêng của sắt lớn hơn khối lượng riêng của nhôm.</w:t>
      </w:r>
    </w:p>
    <w:p w14:paraId="083753C8" w14:textId="77777777" w:rsidR="00287EBE" w:rsidRDefault="00287EBE" w:rsidP="00287EBE">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b/>
          <w:bCs/>
          <w:color w:val="000000"/>
          <w:kern w:val="0"/>
          <w:sz w:val="24"/>
          <w:szCs w:val="24"/>
        </w:rPr>
        <w:t>d. Tổ chức thực hiện</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5355"/>
        <w:gridCol w:w="3989"/>
      </w:tblGrid>
      <w:tr w:rsidR="00287EBE" w14:paraId="09C88757" w14:textId="77777777" w:rsidTr="001818DC">
        <w:tc>
          <w:tcPr>
            <w:tcW w:w="5520" w:type="dxa"/>
            <w:tcBorders>
              <w:top w:val="outset" w:sz="6" w:space="0" w:color="auto"/>
              <w:left w:val="outset" w:sz="6" w:space="0" w:color="auto"/>
              <w:bottom w:val="outset" w:sz="6" w:space="0" w:color="auto"/>
              <w:right w:val="outset" w:sz="6" w:space="0" w:color="auto"/>
            </w:tcBorders>
          </w:tcPr>
          <w:p w14:paraId="4D95D29B" w14:textId="77777777" w:rsidR="00287EBE" w:rsidRDefault="00287EBE" w:rsidP="001818DC">
            <w:pPr>
              <w:spacing w:beforeLines="50" w:before="120" w:afterLines="50" w:after="120" w:line="288" w:lineRule="auto"/>
              <w:ind w:left="48" w:right="48"/>
              <w:jc w:val="center"/>
              <w:rPr>
                <w:rFonts w:ascii="Times New Roman" w:eastAsia="Times New Roman" w:hAnsi="Times New Roman"/>
                <w:color w:val="000000"/>
                <w:kern w:val="0"/>
                <w:sz w:val="24"/>
                <w:szCs w:val="24"/>
              </w:rPr>
            </w:pPr>
            <w:r>
              <w:rPr>
                <w:rFonts w:ascii="Times New Roman" w:eastAsia="Times New Roman" w:hAnsi="Times New Roman"/>
                <w:b/>
                <w:bCs/>
                <w:color w:val="000000"/>
                <w:kern w:val="0"/>
                <w:sz w:val="24"/>
                <w:szCs w:val="24"/>
              </w:rPr>
              <w:t>Hoạt động của giáo viên và học sinh</w:t>
            </w:r>
          </w:p>
        </w:tc>
        <w:tc>
          <w:tcPr>
            <w:tcW w:w="4110" w:type="dxa"/>
            <w:tcBorders>
              <w:top w:val="outset" w:sz="6" w:space="0" w:color="auto"/>
              <w:left w:val="outset" w:sz="6" w:space="0" w:color="auto"/>
              <w:bottom w:val="outset" w:sz="6" w:space="0" w:color="auto"/>
              <w:right w:val="outset" w:sz="6" w:space="0" w:color="auto"/>
            </w:tcBorders>
          </w:tcPr>
          <w:p w14:paraId="07BD71EF" w14:textId="77777777" w:rsidR="00287EBE" w:rsidRDefault="00287EBE" w:rsidP="001818DC">
            <w:pPr>
              <w:spacing w:beforeLines="50" w:before="120" w:afterLines="50" w:after="120" w:line="288" w:lineRule="auto"/>
              <w:ind w:left="48" w:right="48"/>
              <w:jc w:val="center"/>
              <w:rPr>
                <w:rFonts w:ascii="Times New Roman" w:eastAsia="Times New Roman" w:hAnsi="Times New Roman"/>
                <w:color w:val="000000"/>
                <w:kern w:val="0"/>
                <w:sz w:val="24"/>
                <w:szCs w:val="24"/>
              </w:rPr>
            </w:pPr>
            <w:r>
              <w:rPr>
                <w:rFonts w:ascii="Times New Roman" w:eastAsia="Times New Roman" w:hAnsi="Times New Roman"/>
                <w:b/>
                <w:bCs/>
                <w:color w:val="000000"/>
                <w:kern w:val="0"/>
                <w:sz w:val="24"/>
                <w:szCs w:val="24"/>
              </w:rPr>
              <w:t>Nội dung</w:t>
            </w:r>
          </w:p>
        </w:tc>
      </w:tr>
      <w:tr w:rsidR="00287EBE" w14:paraId="232426A5" w14:textId="77777777" w:rsidTr="001818DC">
        <w:tc>
          <w:tcPr>
            <w:tcW w:w="5520" w:type="dxa"/>
            <w:tcBorders>
              <w:top w:val="outset" w:sz="6" w:space="0" w:color="auto"/>
              <w:left w:val="outset" w:sz="6" w:space="0" w:color="auto"/>
              <w:bottom w:val="outset" w:sz="6" w:space="0" w:color="auto"/>
              <w:right w:val="outset" w:sz="6" w:space="0" w:color="auto"/>
            </w:tcBorders>
          </w:tcPr>
          <w:p w14:paraId="6CFCB9D8" w14:textId="77777777" w:rsidR="00287EBE" w:rsidRDefault="00287EBE" w:rsidP="001818DC">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b/>
                <w:bCs/>
                <w:i/>
                <w:iCs/>
                <w:color w:val="000000"/>
                <w:kern w:val="0"/>
                <w:sz w:val="24"/>
                <w:szCs w:val="24"/>
              </w:rPr>
              <w:t>* Chuyển giao nhiệm vụ học tập</w:t>
            </w:r>
          </w:p>
          <w:p w14:paraId="367277E0" w14:textId="77777777" w:rsidR="00287EBE" w:rsidRDefault="00287EBE" w:rsidP="001818DC">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GV đặt câu hỏi: Trong đời sống, ta thường nói sắt nặng hơn nhôm. Nói như thế có đúng không?</w:t>
            </w:r>
          </w:p>
          <w:p w14:paraId="606D8F22" w14:textId="77777777" w:rsidR="00287EBE" w:rsidRDefault="00287EBE" w:rsidP="001818DC">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b/>
                <w:bCs/>
                <w:i/>
                <w:iCs/>
                <w:color w:val="000000"/>
                <w:kern w:val="0"/>
                <w:sz w:val="24"/>
                <w:szCs w:val="24"/>
              </w:rPr>
              <w:t>*Thực hiện nhiệm vụ học tập</w:t>
            </w:r>
          </w:p>
          <w:p w14:paraId="6619057C" w14:textId="77777777" w:rsidR="00287EBE" w:rsidRDefault="00287EBE" w:rsidP="001818DC">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HS hoạt động cá nhân suy nghĩ câu trả lời.</w:t>
            </w:r>
          </w:p>
          <w:p w14:paraId="68F442BB" w14:textId="77777777" w:rsidR="00287EBE" w:rsidRDefault="00287EBE" w:rsidP="001818DC">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b/>
                <w:bCs/>
                <w:i/>
                <w:iCs/>
                <w:color w:val="000000"/>
                <w:kern w:val="0"/>
                <w:sz w:val="24"/>
                <w:szCs w:val="24"/>
              </w:rPr>
              <w:t>*Báo cáo kết quả và thảo luận</w:t>
            </w:r>
          </w:p>
          <w:p w14:paraId="7DB0F438" w14:textId="77777777" w:rsidR="00287EBE" w:rsidRDefault="00287EBE" w:rsidP="001818DC">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 GV mời một vài HS trả lời câu hỏi.</w:t>
            </w:r>
          </w:p>
          <w:p w14:paraId="089604F4" w14:textId="77777777" w:rsidR="00287EBE" w:rsidRDefault="00287EBE" w:rsidP="001818DC">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b/>
                <w:bCs/>
                <w:i/>
                <w:iCs/>
                <w:color w:val="000000"/>
                <w:kern w:val="0"/>
                <w:sz w:val="24"/>
                <w:szCs w:val="24"/>
              </w:rPr>
              <w:t>*Đánh giá kết quả thực hiện nhiệm vụ</w:t>
            </w:r>
          </w:p>
          <w:p w14:paraId="7E48BACF" w14:textId="77777777" w:rsidR="00287EBE" w:rsidRDefault="00287EBE" w:rsidP="001818DC">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GV kết luận và dẫn dắt vào bài mới: Nói như thế có đúng, người ta đang nói về khối lượng riêng của sắt lớn hơn khối lượng riêng của nhôm. Vậy khối lượng riêng của một vật là gì? Và được tính theo công thức nào? Chúng ta cùng vào bài học hôm nay.</w:t>
            </w:r>
          </w:p>
        </w:tc>
        <w:tc>
          <w:tcPr>
            <w:tcW w:w="4110" w:type="dxa"/>
            <w:tcBorders>
              <w:top w:val="outset" w:sz="6" w:space="0" w:color="auto"/>
              <w:left w:val="outset" w:sz="6" w:space="0" w:color="auto"/>
              <w:bottom w:val="outset" w:sz="6" w:space="0" w:color="auto"/>
              <w:right w:val="outset" w:sz="6" w:space="0" w:color="auto"/>
            </w:tcBorders>
          </w:tcPr>
          <w:p w14:paraId="4733A3EA" w14:textId="77777777" w:rsidR="00287EBE" w:rsidRDefault="00287EBE" w:rsidP="001818DC">
            <w:pPr>
              <w:spacing w:beforeLines="50" w:before="120" w:afterLines="50" w:after="120" w:line="288" w:lineRule="auto"/>
              <w:ind w:left="48" w:right="48"/>
              <w:jc w:val="center"/>
              <w:rPr>
                <w:rFonts w:ascii="Times New Roman" w:eastAsia="Times New Roman" w:hAnsi="Times New Roman"/>
                <w:color w:val="000000"/>
                <w:kern w:val="0"/>
                <w:sz w:val="24"/>
                <w:szCs w:val="24"/>
              </w:rPr>
            </w:pPr>
            <w:r>
              <w:rPr>
                <w:rFonts w:ascii="Times New Roman" w:eastAsia="Times New Roman" w:hAnsi="Times New Roman"/>
                <w:b/>
                <w:bCs/>
                <w:color w:val="000000"/>
                <w:kern w:val="0"/>
                <w:sz w:val="24"/>
                <w:szCs w:val="24"/>
              </w:rPr>
              <w:t>Bài 13: Khối lượng riêng</w:t>
            </w:r>
          </w:p>
        </w:tc>
      </w:tr>
    </w:tbl>
    <w:p w14:paraId="3CEB4B3A" w14:textId="77777777" w:rsidR="00287EBE" w:rsidRDefault="00287EBE" w:rsidP="00287EBE">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b/>
          <w:bCs/>
          <w:color w:val="000000"/>
          <w:kern w:val="0"/>
          <w:sz w:val="24"/>
          <w:szCs w:val="24"/>
        </w:rPr>
        <w:t>2. Hoạt động 2: Hình thành kiến thức mới</w:t>
      </w:r>
    </w:p>
    <w:p w14:paraId="29B1CE42" w14:textId="77777777" w:rsidR="00287EBE" w:rsidRDefault="00287EBE" w:rsidP="00287EBE">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b/>
          <w:bCs/>
          <w:color w:val="000000"/>
          <w:kern w:val="0"/>
          <w:sz w:val="24"/>
          <w:szCs w:val="24"/>
        </w:rPr>
        <w:lastRenderedPageBreak/>
        <w:t>2.1 Hoạt động 2.1</w:t>
      </w:r>
      <w:r>
        <w:rPr>
          <w:rFonts w:ascii="Times New Roman" w:eastAsia="Times New Roman" w:hAnsi="Times New Roman"/>
          <w:color w:val="000000"/>
          <w:kern w:val="0"/>
          <w:sz w:val="24"/>
          <w:szCs w:val="24"/>
        </w:rPr>
        <w:t>: </w:t>
      </w:r>
      <w:r>
        <w:rPr>
          <w:rFonts w:ascii="Times New Roman" w:eastAsia="Times New Roman" w:hAnsi="Times New Roman"/>
          <w:b/>
          <w:bCs/>
          <w:color w:val="000000"/>
          <w:kern w:val="0"/>
          <w:sz w:val="24"/>
          <w:szCs w:val="24"/>
        </w:rPr>
        <w:t>Làm thí nghiệm</w:t>
      </w:r>
    </w:p>
    <w:p w14:paraId="254279D1" w14:textId="77777777" w:rsidR="00287EBE" w:rsidRDefault="00287EBE" w:rsidP="00287EBE">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b/>
          <w:bCs/>
          <w:color w:val="000000"/>
          <w:kern w:val="0"/>
          <w:sz w:val="24"/>
          <w:szCs w:val="24"/>
        </w:rPr>
        <w:t>a. Mục tiêu</w:t>
      </w:r>
      <w:r>
        <w:rPr>
          <w:rFonts w:ascii="Times New Roman" w:eastAsia="Times New Roman" w:hAnsi="Times New Roman"/>
          <w:color w:val="000000"/>
          <w:kern w:val="0"/>
          <w:sz w:val="24"/>
          <w:szCs w:val="24"/>
        </w:rPr>
        <w:t>: HS thu được kết quả và so sánh tỉ số giữa khối lượng và thể tích của một vật liệu và của một vài vật liệu khác.</w:t>
      </w:r>
    </w:p>
    <w:p w14:paraId="0248177A" w14:textId="77777777" w:rsidR="00287EBE" w:rsidRDefault="00287EBE" w:rsidP="00287EBE">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b/>
          <w:bCs/>
          <w:color w:val="000000"/>
          <w:kern w:val="0"/>
          <w:sz w:val="24"/>
          <w:szCs w:val="24"/>
        </w:rPr>
        <w:t>b. Nội dung</w:t>
      </w:r>
    </w:p>
    <w:p w14:paraId="22B960EA" w14:textId="77777777" w:rsidR="00287EBE" w:rsidRDefault="00287EBE" w:rsidP="00287EBE">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 GV phát phiếu học tập số 1 và số 2 cho học sinh yêu cầu HS làm thí nghiệm 1 và 2 sau đó hoàn thành các phiếu học tập.</w:t>
      </w:r>
    </w:p>
    <w:p w14:paraId="3CC7B053" w14:textId="77777777" w:rsidR="00287EBE" w:rsidRDefault="00287EBE" w:rsidP="00287EBE">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 HS thực hiện nhiệm vụ học tập:</w:t>
      </w:r>
    </w:p>
    <w:p w14:paraId="53C43D4A" w14:textId="429E1684" w:rsidR="00287EBE" w:rsidRDefault="00287EBE" w:rsidP="00287EBE">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 Thí nghiệm 1: Đo khối lượng và thể tích của ba thỏi sắt có thể tích lần lượt là V</w:t>
      </w:r>
      <w:r>
        <w:rPr>
          <w:rFonts w:ascii="Times New Roman" w:eastAsia="Times New Roman" w:hAnsi="Times New Roman"/>
          <w:color w:val="000000"/>
          <w:kern w:val="0"/>
          <w:sz w:val="24"/>
          <w:szCs w:val="24"/>
          <w:vertAlign w:val="subscript"/>
        </w:rPr>
        <w:t>1</w:t>
      </w:r>
      <w:r>
        <w:rPr>
          <w:rFonts w:ascii="Times New Roman" w:eastAsia="Times New Roman" w:hAnsi="Times New Roman"/>
          <w:color w:val="000000"/>
          <w:kern w:val="0"/>
          <w:sz w:val="24"/>
          <w:szCs w:val="24"/>
        </w:rPr>
        <w:t> = V, V</w:t>
      </w:r>
      <w:r>
        <w:rPr>
          <w:rFonts w:ascii="Times New Roman" w:eastAsia="Times New Roman" w:hAnsi="Times New Roman"/>
          <w:color w:val="000000"/>
          <w:kern w:val="0"/>
          <w:sz w:val="24"/>
          <w:szCs w:val="24"/>
          <w:vertAlign w:val="subscript"/>
        </w:rPr>
        <w:t>2</w:t>
      </w:r>
      <w:r>
        <w:rPr>
          <w:rFonts w:ascii="Times New Roman" w:eastAsia="Times New Roman" w:hAnsi="Times New Roman"/>
          <w:color w:val="000000"/>
          <w:kern w:val="0"/>
          <w:sz w:val="24"/>
          <w:szCs w:val="24"/>
        </w:rPr>
        <w:t> = 2V, V</w:t>
      </w:r>
      <w:r>
        <w:rPr>
          <w:rFonts w:ascii="Times New Roman" w:eastAsia="Times New Roman" w:hAnsi="Times New Roman"/>
          <w:color w:val="000000"/>
          <w:kern w:val="0"/>
          <w:sz w:val="24"/>
          <w:szCs w:val="24"/>
          <w:vertAlign w:val="subscript"/>
        </w:rPr>
        <w:t>3</w:t>
      </w:r>
      <w:r>
        <w:rPr>
          <w:rFonts w:ascii="Times New Roman" w:eastAsia="Times New Roman" w:hAnsi="Times New Roman"/>
          <w:color w:val="000000"/>
          <w:kern w:val="0"/>
          <w:sz w:val="24"/>
          <w:szCs w:val="24"/>
        </w:rPr>
        <w:t> = 3V. Ghi số liệu, tính tỉ số </w:t>
      </w:r>
      <w:r>
        <w:rPr>
          <w:rFonts w:ascii="Times New Roman" w:eastAsia="Times New Roman" w:hAnsi="Times New Roman"/>
          <w:noProof/>
          <w:color w:val="000000"/>
          <w:kern w:val="0"/>
          <w:sz w:val="24"/>
          <w:szCs w:val="24"/>
          <w:lang w:val="en-US" w:eastAsia="en-US"/>
        </w:rPr>
        <w:drawing>
          <wp:inline distT="0" distB="0" distL="0" distR="0" wp14:anchorId="6852B922" wp14:editId="1AB23B6A">
            <wp:extent cx="304800" cy="485775"/>
            <wp:effectExtent l="0" t="0" r="0" b="9525"/>
            <wp:docPr id="782032180"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04800" cy="485775"/>
                    </a:xfrm>
                    <a:prstGeom prst="rect">
                      <a:avLst/>
                    </a:prstGeom>
                    <a:noFill/>
                    <a:ln>
                      <a:noFill/>
                    </a:ln>
                  </pic:spPr>
                </pic:pic>
              </a:graphicData>
            </a:graphic>
          </wp:inline>
        </w:drawing>
      </w:r>
      <w:r>
        <w:rPr>
          <w:rFonts w:ascii="Times New Roman" w:eastAsia="Times New Roman" w:hAnsi="Times New Roman"/>
          <w:color w:val="000000"/>
          <w:kern w:val="0"/>
          <w:sz w:val="24"/>
          <w:szCs w:val="24"/>
          <w:lang w:val="en-US" w:eastAsia="en-US"/>
        </w:rPr>
        <w:t xml:space="preserve"> </w:t>
      </w:r>
      <w:r>
        <w:rPr>
          <w:rFonts w:ascii="Times New Roman" w:eastAsia="Times New Roman" w:hAnsi="Times New Roman"/>
          <w:color w:val="000000"/>
          <w:kern w:val="0"/>
          <w:sz w:val="24"/>
          <w:szCs w:val="24"/>
        </w:rPr>
        <w:t>và hoàn thành phiếu học tập số 1.</w:t>
      </w:r>
    </w:p>
    <w:p w14:paraId="2A701142" w14:textId="49D59A1F" w:rsidR="00287EBE" w:rsidRDefault="00287EBE" w:rsidP="00287EBE">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 Thí nghiệm 2: Đo khối lượng và thể tích của ba thỏi sắt, nhôm, đồng có cùng thể tích lần lượt là V</w:t>
      </w:r>
      <w:r>
        <w:rPr>
          <w:rFonts w:ascii="Times New Roman" w:eastAsia="Times New Roman" w:hAnsi="Times New Roman"/>
          <w:color w:val="000000"/>
          <w:kern w:val="0"/>
          <w:sz w:val="24"/>
          <w:szCs w:val="24"/>
          <w:vertAlign w:val="subscript"/>
        </w:rPr>
        <w:t>1</w:t>
      </w:r>
      <w:r>
        <w:rPr>
          <w:rFonts w:ascii="Times New Roman" w:eastAsia="Times New Roman" w:hAnsi="Times New Roman"/>
          <w:color w:val="000000"/>
          <w:kern w:val="0"/>
          <w:sz w:val="24"/>
          <w:szCs w:val="24"/>
        </w:rPr>
        <w:t> = V</w:t>
      </w:r>
      <w:r>
        <w:rPr>
          <w:rFonts w:ascii="Times New Roman" w:eastAsia="Times New Roman" w:hAnsi="Times New Roman"/>
          <w:color w:val="000000"/>
          <w:kern w:val="0"/>
          <w:sz w:val="24"/>
          <w:szCs w:val="24"/>
          <w:vertAlign w:val="subscript"/>
        </w:rPr>
        <w:t>2</w:t>
      </w:r>
      <w:r>
        <w:rPr>
          <w:rFonts w:ascii="Times New Roman" w:eastAsia="Times New Roman" w:hAnsi="Times New Roman"/>
          <w:color w:val="000000"/>
          <w:kern w:val="0"/>
          <w:sz w:val="24"/>
          <w:szCs w:val="24"/>
        </w:rPr>
        <w:t> = V</w:t>
      </w:r>
      <w:r>
        <w:rPr>
          <w:rFonts w:ascii="Times New Roman" w:eastAsia="Times New Roman" w:hAnsi="Times New Roman"/>
          <w:color w:val="000000"/>
          <w:kern w:val="0"/>
          <w:sz w:val="24"/>
          <w:szCs w:val="24"/>
          <w:vertAlign w:val="subscript"/>
        </w:rPr>
        <w:t>3</w:t>
      </w:r>
      <w:r>
        <w:rPr>
          <w:rFonts w:ascii="Times New Roman" w:eastAsia="Times New Roman" w:hAnsi="Times New Roman"/>
          <w:color w:val="000000"/>
          <w:kern w:val="0"/>
          <w:sz w:val="24"/>
          <w:szCs w:val="24"/>
        </w:rPr>
        <w:t> = V. Ghi số liệu, tính tỉ số </w:t>
      </w:r>
      <w:r>
        <w:rPr>
          <w:rFonts w:ascii="Times New Roman" w:eastAsia="Times New Roman" w:hAnsi="Times New Roman"/>
          <w:noProof/>
          <w:color w:val="000000"/>
          <w:kern w:val="0"/>
          <w:sz w:val="24"/>
          <w:szCs w:val="24"/>
          <w:lang w:val="en-US" w:eastAsia="en-US"/>
        </w:rPr>
        <w:drawing>
          <wp:inline distT="0" distB="0" distL="0" distR="0" wp14:anchorId="48953ECB" wp14:editId="31BA0EC6">
            <wp:extent cx="304800" cy="485775"/>
            <wp:effectExtent l="0" t="0" r="0" b="9525"/>
            <wp:docPr id="1361659395"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04800" cy="485775"/>
                    </a:xfrm>
                    <a:prstGeom prst="rect">
                      <a:avLst/>
                    </a:prstGeom>
                    <a:noFill/>
                    <a:ln>
                      <a:noFill/>
                    </a:ln>
                  </pic:spPr>
                </pic:pic>
              </a:graphicData>
            </a:graphic>
          </wp:inline>
        </w:drawing>
      </w:r>
      <w:r>
        <w:rPr>
          <w:rFonts w:ascii="Times New Roman" w:eastAsia="Times New Roman" w:hAnsi="Times New Roman"/>
          <w:color w:val="000000"/>
          <w:kern w:val="0"/>
          <w:sz w:val="24"/>
          <w:szCs w:val="24"/>
        </w:rPr>
        <w:t> và hoàn thành phiếu học tập số 2.</w:t>
      </w:r>
    </w:p>
    <w:p w14:paraId="2852CE7F" w14:textId="77777777" w:rsidR="00287EBE" w:rsidRDefault="00287EBE" w:rsidP="00287EBE">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b/>
          <w:bCs/>
          <w:color w:val="000000"/>
          <w:kern w:val="0"/>
          <w:sz w:val="24"/>
          <w:szCs w:val="24"/>
        </w:rPr>
        <w:t>c. Sản phẩm</w:t>
      </w:r>
    </w:p>
    <w:p w14:paraId="0BC8967C" w14:textId="77777777" w:rsidR="00287EBE" w:rsidRDefault="00287EBE" w:rsidP="00287EBE">
      <w:pPr>
        <w:spacing w:beforeLines="50" w:before="120" w:afterLines="50" w:after="120" w:line="288" w:lineRule="auto"/>
        <w:ind w:left="48" w:right="48"/>
        <w:jc w:val="center"/>
        <w:rPr>
          <w:rFonts w:ascii="Times New Roman" w:eastAsia="Times New Roman" w:hAnsi="Times New Roman"/>
          <w:color w:val="000000"/>
          <w:kern w:val="0"/>
          <w:sz w:val="24"/>
          <w:szCs w:val="24"/>
        </w:rPr>
      </w:pPr>
      <w:r>
        <w:rPr>
          <w:rFonts w:ascii="Times New Roman" w:eastAsia="Times New Roman" w:hAnsi="Times New Roman"/>
          <w:b/>
          <w:bCs/>
          <w:color w:val="000000"/>
          <w:kern w:val="0"/>
          <w:sz w:val="24"/>
          <w:szCs w:val="24"/>
        </w:rPr>
        <w:t>Phiếu học tập số 1</w:t>
      </w:r>
    </w:p>
    <w:p w14:paraId="2941DD4D" w14:textId="77777777" w:rsidR="00287EBE" w:rsidRDefault="00287EBE" w:rsidP="00287EBE">
      <w:pPr>
        <w:spacing w:beforeLines="50" w:before="120" w:afterLines="50" w:after="120" w:line="288" w:lineRule="auto"/>
        <w:ind w:left="48" w:right="48"/>
        <w:jc w:val="center"/>
        <w:rPr>
          <w:rFonts w:ascii="Times New Roman" w:eastAsia="Times New Roman" w:hAnsi="Times New Roman"/>
          <w:color w:val="000000"/>
          <w:kern w:val="0"/>
          <w:sz w:val="24"/>
          <w:szCs w:val="24"/>
        </w:rPr>
      </w:pPr>
      <w:r>
        <w:rPr>
          <w:rFonts w:ascii="Times New Roman" w:eastAsia="Times New Roman" w:hAnsi="Times New Roman"/>
          <w:b/>
          <w:bCs/>
          <w:color w:val="000000"/>
          <w:kern w:val="0"/>
          <w:sz w:val="24"/>
          <w:szCs w:val="24"/>
        </w:rPr>
        <w:t>Bảng 13.1.</w:t>
      </w:r>
      <w:r>
        <w:rPr>
          <w:rFonts w:ascii="Times New Roman" w:eastAsia="Times New Roman" w:hAnsi="Times New Roman"/>
          <w:color w:val="000000"/>
          <w:kern w:val="0"/>
          <w:sz w:val="24"/>
          <w:szCs w:val="24"/>
        </w:rPr>
        <w:t> Tỉ số giữa khối lượng và thể tích của ba thỏi sắt</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1241"/>
        <w:gridCol w:w="2631"/>
        <w:gridCol w:w="2751"/>
        <w:gridCol w:w="2721"/>
      </w:tblGrid>
      <w:tr w:rsidR="00287EBE" w14:paraId="4B8E9A9E" w14:textId="77777777" w:rsidTr="001818DC">
        <w:tc>
          <w:tcPr>
            <w:tcW w:w="2400" w:type="dxa"/>
            <w:tcBorders>
              <w:top w:val="outset" w:sz="6" w:space="0" w:color="auto"/>
              <w:left w:val="outset" w:sz="6" w:space="0" w:color="auto"/>
              <w:bottom w:val="outset" w:sz="6" w:space="0" w:color="auto"/>
              <w:right w:val="outset" w:sz="6" w:space="0" w:color="auto"/>
            </w:tcBorders>
          </w:tcPr>
          <w:p w14:paraId="5ED3AD09" w14:textId="77777777" w:rsidR="00287EBE" w:rsidRDefault="00287EBE" w:rsidP="001818DC">
            <w:pPr>
              <w:spacing w:beforeLines="50" w:before="120" w:afterLines="50" w:after="120" w:line="288" w:lineRule="auto"/>
              <w:ind w:left="48" w:right="48"/>
              <w:jc w:val="center"/>
              <w:rPr>
                <w:rFonts w:ascii="Times New Roman" w:eastAsia="Times New Roman" w:hAnsi="Times New Roman"/>
                <w:color w:val="000000"/>
                <w:kern w:val="0"/>
                <w:sz w:val="24"/>
                <w:szCs w:val="24"/>
              </w:rPr>
            </w:pPr>
            <w:r>
              <w:rPr>
                <w:rFonts w:ascii="Times New Roman" w:eastAsia="Times New Roman" w:hAnsi="Times New Roman"/>
                <w:b/>
                <w:bCs/>
                <w:color w:val="000000"/>
                <w:kern w:val="0"/>
                <w:sz w:val="24"/>
                <w:szCs w:val="24"/>
              </w:rPr>
              <w:t>Đại lượng</w:t>
            </w:r>
          </w:p>
        </w:tc>
        <w:tc>
          <w:tcPr>
            <w:tcW w:w="2400" w:type="dxa"/>
            <w:tcBorders>
              <w:top w:val="outset" w:sz="6" w:space="0" w:color="auto"/>
              <w:left w:val="outset" w:sz="6" w:space="0" w:color="auto"/>
              <w:bottom w:val="outset" w:sz="6" w:space="0" w:color="auto"/>
              <w:right w:val="outset" w:sz="6" w:space="0" w:color="auto"/>
            </w:tcBorders>
          </w:tcPr>
          <w:p w14:paraId="79A218D8" w14:textId="77777777" w:rsidR="00287EBE" w:rsidRDefault="00287EBE" w:rsidP="001818DC">
            <w:pPr>
              <w:spacing w:beforeLines="50" w:before="120" w:afterLines="50" w:after="120" w:line="288" w:lineRule="auto"/>
              <w:ind w:left="48" w:right="48"/>
              <w:jc w:val="center"/>
              <w:rPr>
                <w:rFonts w:ascii="Times New Roman" w:eastAsia="Times New Roman" w:hAnsi="Times New Roman"/>
                <w:color w:val="000000"/>
                <w:kern w:val="0"/>
                <w:sz w:val="24"/>
                <w:szCs w:val="24"/>
              </w:rPr>
            </w:pPr>
            <w:r>
              <w:rPr>
                <w:rFonts w:ascii="Times New Roman" w:eastAsia="Times New Roman" w:hAnsi="Times New Roman"/>
                <w:b/>
                <w:bCs/>
                <w:color w:val="000000"/>
                <w:kern w:val="0"/>
                <w:sz w:val="24"/>
                <w:szCs w:val="24"/>
              </w:rPr>
              <w:t>Thỏi 1</w:t>
            </w:r>
          </w:p>
        </w:tc>
        <w:tc>
          <w:tcPr>
            <w:tcW w:w="2400" w:type="dxa"/>
            <w:tcBorders>
              <w:top w:val="outset" w:sz="6" w:space="0" w:color="auto"/>
              <w:left w:val="outset" w:sz="6" w:space="0" w:color="auto"/>
              <w:bottom w:val="outset" w:sz="6" w:space="0" w:color="auto"/>
              <w:right w:val="outset" w:sz="6" w:space="0" w:color="auto"/>
            </w:tcBorders>
          </w:tcPr>
          <w:p w14:paraId="5AA009DB" w14:textId="77777777" w:rsidR="00287EBE" w:rsidRDefault="00287EBE" w:rsidP="001818DC">
            <w:pPr>
              <w:spacing w:beforeLines="50" w:before="120" w:afterLines="50" w:after="120" w:line="288" w:lineRule="auto"/>
              <w:ind w:left="48" w:right="48"/>
              <w:jc w:val="center"/>
              <w:rPr>
                <w:rFonts w:ascii="Times New Roman" w:eastAsia="Times New Roman" w:hAnsi="Times New Roman"/>
                <w:color w:val="000000"/>
                <w:kern w:val="0"/>
                <w:sz w:val="24"/>
                <w:szCs w:val="24"/>
              </w:rPr>
            </w:pPr>
            <w:r>
              <w:rPr>
                <w:rFonts w:ascii="Times New Roman" w:eastAsia="Times New Roman" w:hAnsi="Times New Roman"/>
                <w:b/>
                <w:bCs/>
                <w:color w:val="000000"/>
                <w:kern w:val="0"/>
                <w:sz w:val="24"/>
                <w:szCs w:val="24"/>
              </w:rPr>
              <w:t>Thỏi 2</w:t>
            </w:r>
          </w:p>
        </w:tc>
        <w:tc>
          <w:tcPr>
            <w:tcW w:w="2415" w:type="dxa"/>
            <w:tcBorders>
              <w:top w:val="outset" w:sz="6" w:space="0" w:color="auto"/>
              <w:left w:val="outset" w:sz="6" w:space="0" w:color="auto"/>
              <w:bottom w:val="outset" w:sz="6" w:space="0" w:color="auto"/>
              <w:right w:val="outset" w:sz="6" w:space="0" w:color="auto"/>
            </w:tcBorders>
          </w:tcPr>
          <w:p w14:paraId="48A70C45" w14:textId="77777777" w:rsidR="00287EBE" w:rsidRDefault="00287EBE" w:rsidP="001818DC">
            <w:pPr>
              <w:spacing w:beforeLines="50" w:before="120" w:afterLines="50" w:after="120" w:line="288" w:lineRule="auto"/>
              <w:ind w:left="48" w:right="48"/>
              <w:jc w:val="center"/>
              <w:rPr>
                <w:rFonts w:ascii="Times New Roman" w:eastAsia="Times New Roman" w:hAnsi="Times New Roman"/>
                <w:color w:val="000000"/>
                <w:kern w:val="0"/>
                <w:sz w:val="24"/>
                <w:szCs w:val="24"/>
              </w:rPr>
            </w:pPr>
            <w:r>
              <w:rPr>
                <w:rFonts w:ascii="Times New Roman" w:eastAsia="Times New Roman" w:hAnsi="Times New Roman"/>
                <w:b/>
                <w:bCs/>
                <w:color w:val="000000"/>
                <w:kern w:val="0"/>
                <w:sz w:val="24"/>
                <w:szCs w:val="24"/>
              </w:rPr>
              <w:t>Thỏi 3</w:t>
            </w:r>
          </w:p>
        </w:tc>
      </w:tr>
      <w:tr w:rsidR="00287EBE" w14:paraId="6E989BA9" w14:textId="77777777" w:rsidTr="001818DC">
        <w:tc>
          <w:tcPr>
            <w:tcW w:w="2400" w:type="dxa"/>
            <w:tcBorders>
              <w:top w:val="outset" w:sz="6" w:space="0" w:color="auto"/>
              <w:left w:val="outset" w:sz="6" w:space="0" w:color="auto"/>
              <w:bottom w:val="outset" w:sz="6" w:space="0" w:color="auto"/>
              <w:right w:val="outset" w:sz="6" w:space="0" w:color="auto"/>
            </w:tcBorders>
          </w:tcPr>
          <w:p w14:paraId="38CE7A4A" w14:textId="77777777" w:rsidR="00287EBE" w:rsidRDefault="00287EBE" w:rsidP="001818DC">
            <w:pPr>
              <w:spacing w:beforeLines="50" w:before="120" w:afterLines="50" w:after="120" w:line="288" w:lineRule="auto"/>
              <w:ind w:left="48" w:right="48"/>
              <w:jc w:val="center"/>
              <w:rPr>
                <w:rFonts w:ascii="Times New Roman" w:eastAsia="Times New Roman" w:hAnsi="Times New Roman"/>
                <w:color w:val="000000"/>
                <w:kern w:val="0"/>
                <w:sz w:val="24"/>
                <w:szCs w:val="24"/>
              </w:rPr>
            </w:pPr>
            <w:r>
              <w:rPr>
                <w:rFonts w:ascii="Times New Roman" w:eastAsia="Times New Roman" w:hAnsi="Times New Roman"/>
                <w:b/>
                <w:bCs/>
                <w:color w:val="000000"/>
                <w:kern w:val="0"/>
                <w:sz w:val="24"/>
                <w:szCs w:val="24"/>
              </w:rPr>
              <w:t>Thể tích</w:t>
            </w:r>
          </w:p>
        </w:tc>
        <w:tc>
          <w:tcPr>
            <w:tcW w:w="2400" w:type="dxa"/>
            <w:tcBorders>
              <w:top w:val="outset" w:sz="6" w:space="0" w:color="auto"/>
              <w:left w:val="outset" w:sz="6" w:space="0" w:color="auto"/>
              <w:bottom w:val="outset" w:sz="6" w:space="0" w:color="auto"/>
              <w:right w:val="outset" w:sz="6" w:space="0" w:color="auto"/>
            </w:tcBorders>
          </w:tcPr>
          <w:p w14:paraId="64362905" w14:textId="77777777" w:rsidR="00287EBE" w:rsidRDefault="00287EBE" w:rsidP="001818DC">
            <w:pPr>
              <w:spacing w:beforeLines="50" w:before="120" w:afterLines="50" w:after="120" w:line="288" w:lineRule="auto"/>
              <w:ind w:left="48" w:right="48"/>
              <w:jc w:val="center"/>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V</w:t>
            </w:r>
            <w:r>
              <w:rPr>
                <w:rFonts w:ascii="Times New Roman" w:eastAsia="Times New Roman" w:hAnsi="Times New Roman"/>
                <w:color w:val="000000"/>
                <w:kern w:val="0"/>
                <w:sz w:val="24"/>
                <w:szCs w:val="24"/>
                <w:vertAlign w:val="subscript"/>
              </w:rPr>
              <w:t>1</w:t>
            </w:r>
            <w:r>
              <w:rPr>
                <w:rFonts w:ascii="Times New Roman" w:eastAsia="Times New Roman" w:hAnsi="Times New Roman"/>
                <w:color w:val="000000"/>
                <w:kern w:val="0"/>
                <w:sz w:val="24"/>
                <w:szCs w:val="24"/>
              </w:rPr>
              <w:t> = V = 1 cm</w:t>
            </w:r>
            <w:r>
              <w:rPr>
                <w:rFonts w:ascii="Times New Roman" w:eastAsia="Times New Roman" w:hAnsi="Times New Roman"/>
                <w:color w:val="000000"/>
                <w:kern w:val="0"/>
                <w:sz w:val="24"/>
                <w:szCs w:val="24"/>
                <w:vertAlign w:val="superscript"/>
              </w:rPr>
              <w:t>3</w:t>
            </w:r>
          </w:p>
        </w:tc>
        <w:tc>
          <w:tcPr>
            <w:tcW w:w="2400" w:type="dxa"/>
            <w:tcBorders>
              <w:top w:val="outset" w:sz="6" w:space="0" w:color="auto"/>
              <w:left w:val="outset" w:sz="6" w:space="0" w:color="auto"/>
              <w:bottom w:val="outset" w:sz="6" w:space="0" w:color="auto"/>
              <w:right w:val="outset" w:sz="6" w:space="0" w:color="auto"/>
            </w:tcBorders>
          </w:tcPr>
          <w:p w14:paraId="0CD0913E" w14:textId="77777777" w:rsidR="00287EBE" w:rsidRDefault="00287EBE" w:rsidP="001818DC">
            <w:pPr>
              <w:spacing w:beforeLines="50" w:before="120" w:afterLines="50" w:after="120" w:line="288" w:lineRule="auto"/>
              <w:ind w:left="48" w:right="48"/>
              <w:jc w:val="center"/>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V</w:t>
            </w:r>
            <w:r>
              <w:rPr>
                <w:rFonts w:ascii="Times New Roman" w:eastAsia="Times New Roman" w:hAnsi="Times New Roman"/>
                <w:color w:val="000000"/>
                <w:kern w:val="0"/>
                <w:sz w:val="24"/>
                <w:szCs w:val="24"/>
                <w:vertAlign w:val="subscript"/>
              </w:rPr>
              <w:t>2</w:t>
            </w:r>
            <w:r>
              <w:rPr>
                <w:rFonts w:ascii="Times New Roman" w:eastAsia="Times New Roman" w:hAnsi="Times New Roman"/>
                <w:color w:val="000000"/>
                <w:kern w:val="0"/>
                <w:sz w:val="24"/>
                <w:szCs w:val="24"/>
              </w:rPr>
              <w:t> = 2V = 2 cm</w:t>
            </w:r>
            <w:r>
              <w:rPr>
                <w:rFonts w:ascii="Times New Roman" w:eastAsia="Times New Roman" w:hAnsi="Times New Roman"/>
                <w:color w:val="000000"/>
                <w:kern w:val="0"/>
                <w:sz w:val="24"/>
                <w:szCs w:val="24"/>
                <w:vertAlign w:val="superscript"/>
              </w:rPr>
              <w:t>3</w:t>
            </w:r>
          </w:p>
        </w:tc>
        <w:tc>
          <w:tcPr>
            <w:tcW w:w="2415" w:type="dxa"/>
            <w:tcBorders>
              <w:top w:val="outset" w:sz="6" w:space="0" w:color="auto"/>
              <w:left w:val="outset" w:sz="6" w:space="0" w:color="auto"/>
              <w:bottom w:val="outset" w:sz="6" w:space="0" w:color="auto"/>
              <w:right w:val="outset" w:sz="6" w:space="0" w:color="auto"/>
            </w:tcBorders>
          </w:tcPr>
          <w:p w14:paraId="3860A4A2" w14:textId="77777777" w:rsidR="00287EBE" w:rsidRDefault="00287EBE" w:rsidP="001818DC">
            <w:pPr>
              <w:spacing w:beforeLines="50" w:before="120" w:afterLines="50" w:after="120" w:line="288" w:lineRule="auto"/>
              <w:ind w:left="48" w:right="48"/>
              <w:jc w:val="center"/>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V</w:t>
            </w:r>
            <w:r>
              <w:rPr>
                <w:rFonts w:ascii="Times New Roman" w:eastAsia="Times New Roman" w:hAnsi="Times New Roman"/>
                <w:color w:val="000000"/>
                <w:kern w:val="0"/>
                <w:sz w:val="24"/>
                <w:szCs w:val="24"/>
                <w:vertAlign w:val="subscript"/>
              </w:rPr>
              <w:t>3</w:t>
            </w:r>
            <w:r>
              <w:rPr>
                <w:rFonts w:ascii="Times New Roman" w:eastAsia="Times New Roman" w:hAnsi="Times New Roman"/>
                <w:color w:val="000000"/>
                <w:kern w:val="0"/>
                <w:sz w:val="24"/>
                <w:szCs w:val="24"/>
              </w:rPr>
              <w:t> = 3V = 3 cm</w:t>
            </w:r>
            <w:r>
              <w:rPr>
                <w:rFonts w:ascii="Times New Roman" w:eastAsia="Times New Roman" w:hAnsi="Times New Roman"/>
                <w:color w:val="000000"/>
                <w:kern w:val="0"/>
                <w:sz w:val="24"/>
                <w:szCs w:val="24"/>
                <w:vertAlign w:val="superscript"/>
              </w:rPr>
              <w:t>3</w:t>
            </w:r>
          </w:p>
        </w:tc>
      </w:tr>
      <w:tr w:rsidR="00287EBE" w14:paraId="1F965802" w14:textId="77777777" w:rsidTr="001818DC">
        <w:tc>
          <w:tcPr>
            <w:tcW w:w="2400" w:type="dxa"/>
            <w:tcBorders>
              <w:top w:val="outset" w:sz="6" w:space="0" w:color="auto"/>
              <w:left w:val="outset" w:sz="6" w:space="0" w:color="auto"/>
              <w:bottom w:val="outset" w:sz="6" w:space="0" w:color="auto"/>
              <w:right w:val="outset" w:sz="6" w:space="0" w:color="auto"/>
            </w:tcBorders>
          </w:tcPr>
          <w:p w14:paraId="6F98A72A" w14:textId="77777777" w:rsidR="00287EBE" w:rsidRDefault="00287EBE" w:rsidP="001818DC">
            <w:pPr>
              <w:spacing w:beforeLines="50" w:before="120" w:afterLines="50" w:after="120" w:line="288" w:lineRule="auto"/>
              <w:ind w:left="48" w:right="48"/>
              <w:jc w:val="center"/>
              <w:rPr>
                <w:rFonts w:ascii="Times New Roman" w:eastAsia="Times New Roman" w:hAnsi="Times New Roman"/>
                <w:color w:val="000000"/>
                <w:kern w:val="0"/>
                <w:sz w:val="24"/>
                <w:szCs w:val="24"/>
              </w:rPr>
            </w:pPr>
            <w:r>
              <w:rPr>
                <w:rFonts w:ascii="Times New Roman" w:eastAsia="Times New Roman" w:hAnsi="Times New Roman"/>
                <w:b/>
                <w:bCs/>
                <w:color w:val="000000"/>
                <w:kern w:val="0"/>
                <w:sz w:val="24"/>
                <w:szCs w:val="24"/>
              </w:rPr>
              <w:t>Khối lượng</w:t>
            </w:r>
          </w:p>
        </w:tc>
        <w:tc>
          <w:tcPr>
            <w:tcW w:w="2400" w:type="dxa"/>
            <w:tcBorders>
              <w:top w:val="outset" w:sz="6" w:space="0" w:color="auto"/>
              <w:left w:val="outset" w:sz="6" w:space="0" w:color="auto"/>
              <w:bottom w:val="outset" w:sz="6" w:space="0" w:color="auto"/>
              <w:right w:val="outset" w:sz="6" w:space="0" w:color="auto"/>
            </w:tcBorders>
          </w:tcPr>
          <w:p w14:paraId="4E51F15D" w14:textId="77777777" w:rsidR="00287EBE" w:rsidRDefault="00287EBE" w:rsidP="001818DC">
            <w:pPr>
              <w:spacing w:beforeLines="50" w:before="120" w:afterLines="50" w:after="120" w:line="288" w:lineRule="auto"/>
              <w:ind w:left="48" w:right="48"/>
              <w:jc w:val="center"/>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m</w:t>
            </w:r>
            <w:r>
              <w:rPr>
                <w:rFonts w:ascii="Times New Roman" w:eastAsia="Times New Roman" w:hAnsi="Times New Roman"/>
                <w:color w:val="000000"/>
                <w:kern w:val="0"/>
                <w:sz w:val="24"/>
                <w:szCs w:val="24"/>
                <w:vertAlign w:val="subscript"/>
              </w:rPr>
              <w:t>1</w:t>
            </w:r>
            <w:r>
              <w:rPr>
                <w:rFonts w:ascii="Times New Roman" w:eastAsia="Times New Roman" w:hAnsi="Times New Roman"/>
                <w:color w:val="000000"/>
                <w:kern w:val="0"/>
                <w:sz w:val="24"/>
                <w:szCs w:val="24"/>
              </w:rPr>
              <w:t> = 7,8 g</w:t>
            </w:r>
          </w:p>
        </w:tc>
        <w:tc>
          <w:tcPr>
            <w:tcW w:w="2400" w:type="dxa"/>
            <w:tcBorders>
              <w:top w:val="outset" w:sz="6" w:space="0" w:color="auto"/>
              <w:left w:val="outset" w:sz="6" w:space="0" w:color="auto"/>
              <w:bottom w:val="outset" w:sz="6" w:space="0" w:color="auto"/>
              <w:right w:val="outset" w:sz="6" w:space="0" w:color="auto"/>
            </w:tcBorders>
          </w:tcPr>
          <w:p w14:paraId="38A56769" w14:textId="77777777" w:rsidR="00287EBE" w:rsidRDefault="00287EBE" w:rsidP="001818DC">
            <w:pPr>
              <w:spacing w:beforeLines="50" w:before="120" w:afterLines="50" w:after="120" w:line="288" w:lineRule="auto"/>
              <w:ind w:left="48" w:right="48"/>
              <w:jc w:val="center"/>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m</w:t>
            </w:r>
            <w:r>
              <w:rPr>
                <w:rFonts w:ascii="Times New Roman" w:eastAsia="Times New Roman" w:hAnsi="Times New Roman"/>
                <w:color w:val="000000"/>
                <w:kern w:val="0"/>
                <w:sz w:val="24"/>
                <w:szCs w:val="24"/>
                <w:vertAlign w:val="subscript"/>
              </w:rPr>
              <w:t>2</w:t>
            </w:r>
            <w:r>
              <w:rPr>
                <w:rFonts w:ascii="Times New Roman" w:eastAsia="Times New Roman" w:hAnsi="Times New Roman"/>
                <w:color w:val="000000"/>
                <w:kern w:val="0"/>
                <w:sz w:val="24"/>
                <w:szCs w:val="24"/>
              </w:rPr>
              <w:t> = 15,6 g</w:t>
            </w:r>
          </w:p>
        </w:tc>
        <w:tc>
          <w:tcPr>
            <w:tcW w:w="2415" w:type="dxa"/>
            <w:tcBorders>
              <w:top w:val="outset" w:sz="6" w:space="0" w:color="auto"/>
              <w:left w:val="outset" w:sz="6" w:space="0" w:color="auto"/>
              <w:bottom w:val="outset" w:sz="6" w:space="0" w:color="auto"/>
              <w:right w:val="outset" w:sz="6" w:space="0" w:color="auto"/>
            </w:tcBorders>
          </w:tcPr>
          <w:p w14:paraId="3C7CECD4" w14:textId="77777777" w:rsidR="00287EBE" w:rsidRDefault="00287EBE" w:rsidP="001818DC">
            <w:pPr>
              <w:spacing w:beforeLines="50" w:before="120" w:afterLines="50" w:after="120" w:line="288" w:lineRule="auto"/>
              <w:ind w:left="48" w:right="48"/>
              <w:jc w:val="center"/>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m</w:t>
            </w:r>
            <w:r>
              <w:rPr>
                <w:rFonts w:ascii="Times New Roman" w:eastAsia="Times New Roman" w:hAnsi="Times New Roman"/>
                <w:color w:val="000000"/>
                <w:kern w:val="0"/>
                <w:sz w:val="24"/>
                <w:szCs w:val="24"/>
                <w:vertAlign w:val="subscript"/>
              </w:rPr>
              <w:t>3</w:t>
            </w:r>
            <w:r>
              <w:rPr>
                <w:rFonts w:ascii="Times New Roman" w:eastAsia="Times New Roman" w:hAnsi="Times New Roman"/>
                <w:color w:val="000000"/>
                <w:kern w:val="0"/>
                <w:sz w:val="24"/>
                <w:szCs w:val="24"/>
              </w:rPr>
              <w:t> = 23,4 g</w:t>
            </w:r>
          </w:p>
        </w:tc>
      </w:tr>
      <w:tr w:rsidR="00287EBE" w14:paraId="22F2F74F" w14:textId="77777777" w:rsidTr="001818DC">
        <w:tc>
          <w:tcPr>
            <w:tcW w:w="2400" w:type="dxa"/>
            <w:tcBorders>
              <w:top w:val="outset" w:sz="6" w:space="0" w:color="auto"/>
              <w:left w:val="outset" w:sz="6" w:space="0" w:color="auto"/>
              <w:bottom w:val="outset" w:sz="6" w:space="0" w:color="auto"/>
              <w:right w:val="outset" w:sz="6" w:space="0" w:color="auto"/>
            </w:tcBorders>
          </w:tcPr>
          <w:p w14:paraId="65BB1A25" w14:textId="3E843A10" w:rsidR="00287EBE" w:rsidRDefault="00287EBE" w:rsidP="001818DC">
            <w:pPr>
              <w:spacing w:beforeLines="50" w:before="120" w:afterLines="50" w:after="120" w:line="288" w:lineRule="auto"/>
              <w:ind w:left="48" w:right="48"/>
              <w:jc w:val="center"/>
              <w:rPr>
                <w:rFonts w:ascii="Times New Roman" w:eastAsia="Times New Roman" w:hAnsi="Times New Roman"/>
                <w:color w:val="000000"/>
                <w:kern w:val="0"/>
                <w:sz w:val="24"/>
                <w:szCs w:val="24"/>
              </w:rPr>
            </w:pPr>
            <w:r>
              <w:rPr>
                <w:rFonts w:ascii="Times New Roman" w:eastAsia="Times New Roman" w:hAnsi="Times New Roman"/>
                <w:b/>
                <w:bCs/>
                <w:color w:val="000000"/>
                <w:kern w:val="0"/>
                <w:sz w:val="24"/>
                <w:szCs w:val="24"/>
              </w:rPr>
              <w:t xml:space="preserve">Tỉ số  </w:t>
            </w:r>
            <w:r>
              <w:rPr>
                <w:rFonts w:ascii="Times New Roman" w:eastAsia="Times New Roman" w:hAnsi="Times New Roman"/>
                <w:b/>
                <w:noProof/>
                <w:color w:val="000000"/>
                <w:kern w:val="0"/>
                <w:sz w:val="24"/>
                <w:szCs w:val="24"/>
                <w:lang w:val="en-US" w:eastAsia="en-US"/>
              </w:rPr>
              <w:drawing>
                <wp:inline distT="0" distB="0" distL="0" distR="0" wp14:anchorId="2096CBBD" wp14:editId="501E8940">
                  <wp:extent cx="304800" cy="485775"/>
                  <wp:effectExtent l="0" t="0" r="0" b="9525"/>
                  <wp:docPr id="2035557867"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04800" cy="485775"/>
                          </a:xfrm>
                          <a:prstGeom prst="rect">
                            <a:avLst/>
                          </a:prstGeom>
                          <a:noFill/>
                          <a:ln>
                            <a:noFill/>
                          </a:ln>
                        </pic:spPr>
                      </pic:pic>
                    </a:graphicData>
                  </a:graphic>
                </wp:inline>
              </w:drawing>
            </w:r>
          </w:p>
        </w:tc>
        <w:tc>
          <w:tcPr>
            <w:tcW w:w="2400" w:type="dxa"/>
            <w:tcBorders>
              <w:top w:val="outset" w:sz="6" w:space="0" w:color="auto"/>
              <w:left w:val="outset" w:sz="6" w:space="0" w:color="auto"/>
              <w:bottom w:val="outset" w:sz="6" w:space="0" w:color="auto"/>
              <w:right w:val="outset" w:sz="6" w:space="0" w:color="auto"/>
            </w:tcBorders>
          </w:tcPr>
          <w:p w14:paraId="55E6D9FA" w14:textId="3E5B5CBB" w:rsidR="00287EBE" w:rsidRDefault="00287EBE" w:rsidP="001818DC">
            <w:pPr>
              <w:spacing w:beforeLines="50" w:before="120" w:afterLines="50" w:after="120" w:line="288" w:lineRule="auto"/>
              <w:ind w:left="48" w:right="48"/>
              <w:jc w:val="center"/>
              <w:rPr>
                <w:rFonts w:ascii="Times New Roman" w:eastAsia="Times New Roman" w:hAnsi="Times New Roman"/>
                <w:color w:val="000000"/>
                <w:kern w:val="0"/>
                <w:sz w:val="24"/>
                <w:szCs w:val="24"/>
              </w:rPr>
            </w:pPr>
            <w:r>
              <w:rPr>
                <w:rFonts w:ascii="Times New Roman" w:eastAsia="Times New Roman" w:hAnsi="Times New Roman"/>
                <w:noProof/>
                <w:color w:val="000000"/>
                <w:kern w:val="0"/>
                <w:sz w:val="24"/>
                <w:szCs w:val="24"/>
                <w:lang w:val="en-US" w:eastAsia="en-US"/>
              </w:rPr>
              <w:drawing>
                <wp:inline distT="0" distB="0" distL="0" distR="0" wp14:anchorId="5412CAE8" wp14:editId="5ED8CDC8">
                  <wp:extent cx="1600200" cy="400050"/>
                  <wp:effectExtent l="0" t="0" r="0" b="0"/>
                  <wp:docPr id="2137402856"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00200" cy="400050"/>
                          </a:xfrm>
                          <a:prstGeom prst="rect">
                            <a:avLst/>
                          </a:prstGeom>
                          <a:noFill/>
                          <a:ln>
                            <a:noFill/>
                          </a:ln>
                        </pic:spPr>
                      </pic:pic>
                    </a:graphicData>
                  </a:graphic>
                </wp:inline>
              </w:drawing>
            </w:r>
          </w:p>
        </w:tc>
        <w:tc>
          <w:tcPr>
            <w:tcW w:w="2400" w:type="dxa"/>
            <w:tcBorders>
              <w:top w:val="outset" w:sz="6" w:space="0" w:color="auto"/>
              <w:left w:val="outset" w:sz="6" w:space="0" w:color="auto"/>
              <w:bottom w:val="outset" w:sz="6" w:space="0" w:color="auto"/>
              <w:right w:val="outset" w:sz="6" w:space="0" w:color="auto"/>
            </w:tcBorders>
          </w:tcPr>
          <w:p w14:paraId="1445322D" w14:textId="6DA2A6AB" w:rsidR="00287EBE" w:rsidRDefault="00287EBE" w:rsidP="001818DC">
            <w:pPr>
              <w:spacing w:beforeLines="50" w:before="120" w:afterLines="50" w:after="120" w:line="288" w:lineRule="auto"/>
              <w:ind w:left="48" w:right="48"/>
              <w:jc w:val="center"/>
              <w:rPr>
                <w:rFonts w:ascii="Times New Roman" w:eastAsia="Times New Roman" w:hAnsi="Times New Roman"/>
                <w:color w:val="000000"/>
                <w:kern w:val="0"/>
                <w:sz w:val="24"/>
                <w:szCs w:val="24"/>
              </w:rPr>
            </w:pPr>
            <w:r>
              <w:rPr>
                <w:rFonts w:ascii="Times New Roman" w:eastAsia="Times New Roman" w:hAnsi="Times New Roman"/>
                <w:noProof/>
                <w:color w:val="000000"/>
                <w:kern w:val="0"/>
                <w:sz w:val="24"/>
                <w:szCs w:val="24"/>
                <w:lang w:val="en-US" w:eastAsia="en-US"/>
              </w:rPr>
              <w:drawing>
                <wp:inline distT="0" distB="0" distL="0" distR="0" wp14:anchorId="6FFEF76D" wp14:editId="4B9D53BF">
                  <wp:extent cx="1666875" cy="419100"/>
                  <wp:effectExtent l="0" t="0" r="9525" b="0"/>
                  <wp:docPr id="546262901"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66875" cy="419100"/>
                          </a:xfrm>
                          <a:prstGeom prst="rect">
                            <a:avLst/>
                          </a:prstGeom>
                          <a:noFill/>
                          <a:ln>
                            <a:noFill/>
                          </a:ln>
                        </pic:spPr>
                      </pic:pic>
                    </a:graphicData>
                  </a:graphic>
                </wp:inline>
              </w:drawing>
            </w:r>
          </w:p>
        </w:tc>
        <w:tc>
          <w:tcPr>
            <w:tcW w:w="2415" w:type="dxa"/>
            <w:tcBorders>
              <w:top w:val="outset" w:sz="6" w:space="0" w:color="auto"/>
              <w:left w:val="outset" w:sz="6" w:space="0" w:color="auto"/>
              <w:bottom w:val="outset" w:sz="6" w:space="0" w:color="auto"/>
              <w:right w:val="outset" w:sz="6" w:space="0" w:color="auto"/>
            </w:tcBorders>
          </w:tcPr>
          <w:p w14:paraId="3DA2A078" w14:textId="5AC004C5" w:rsidR="00287EBE" w:rsidRDefault="00287EBE" w:rsidP="001818DC">
            <w:pPr>
              <w:spacing w:beforeLines="50" w:before="120" w:afterLines="50" w:after="120" w:line="288" w:lineRule="auto"/>
              <w:ind w:left="48" w:right="48"/>
              <w:jc w:val="center"/>
              <w:rPr>
                <w:rFonts w:ascii="Times New Roman" w:eastAsia="Times New Roman" w:hAnsi="Times New Roman"/>
                <w:color w:val="000000"/>
                <w:kern w:val="0"/>
                <w:sz w:val="24"/>
                <w:szCs w:val="24"/>
              </w:rPr>
            </w:pPr>
            <w:r>
              <w:rPr>
                <w:rFonts w:ascii="Times New Roman" w:eastAsia="Times New Roman" w:hAnsi="Times New Roman"/>
                <w:noProof/>
                <w:color w:val="000000"/>
                <w:kern w:val="0"/>
                <w:sz w:val="24"/>
                <w:szCs w:val="24"/>
                <w:lang w:val="en-US" w:eastAsia="en-US"/>
              </w:rPr>
              <w:drawing>
                <wp:inline distT="0" distB="0" distL="0" distR="0" wp14:anchorId="236705F0" wp14:editId="293E6BF3">
                  <wp:extent cx="1647825" cy="381000"/>
                  <wp:effectExtent l="0" t="0" r="9525" b="0"/>
                  <wp:docPr id="1069218635"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47825" cy="381000"/>
                          </a:xfrm>
                          <a:prstGeom prst="rect">
                            <a:avLst/>
                          </a:prstGeom>
                          <a:noFill/>
                          <a:ln>
                            <a:noFill/>
                          </a:ln>
                        </pic:spPr>
                      </pic:pic>
                    </a:graphicData>
                  </a:graphic>
                </wp:inline>
              </w:drawing>
            </w:r>
          </w:p>
        </w:tc>
      </w:tr>
    </w:tbl>
    <w:p w14:paraId="5E0651C3" w14:textId="77777777" w:rsidR="00287EBE" w:rsidRDefault="00287EBE" w:rsidP="00287EBE">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Từ số liệu thu được trên bảng, ta thấy:</w:t>
      </w:r>
    </w:p>
    <w:p w14:paraId="337B8B4B" w14:textId="77777777" w:rsidR="00287EBE" w:rsidRDefault="00287EBE" w:rsidP="00287EBE">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1. Tỉ số giữa khối lượng và thể tích của ba thỏi sắt có giá trị như nhau.</w:t>
      </w:r>
    </w:p>
    <w:p w14:paraId="259B93D7" w14:textId="77777777" w:rsidR="00287EBE" w:rsidRDefault="00287EBE" w:rsidP="00287EBE">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2. Dự đoán với các vật liệu khác nhau thì tỉ số thu được có giá trị khác nhau.</w:t>
      </w:r>
    </w:p>
    <w:p w14:paraId="5C835F8B" w14:textId="77777777" w:rsidR="00287EBE" w:rsidRDefault="00287EBE" w:rsidP="00287EBE">
      <w:pPr>
        <w:spacing w:beforeLines="50" w:before="120" w:afterLines="50" w:after="120" w:line="288" w:lineRule="auto"/>
        <w:ind w:left="48" w:right="48"/>
        <w:jc w:val="center"/>
        <w:rPr>
          <w:rFonts w:ascii="Times New Roman" w:eastAsia="Times New Roman" w:hAnsi="Times New Roman"/>
          <w:color w:val="000000"/>
          <w:kern w:val="0"/>
          <w:sz w:val="24"/>
          <w:szCs w:val="24"/>
        </w:rPr>
      </w:pPr>
      <w:r>
        <w:rPr>
          <w:rFonts w:ascii="Times New Roman" w:eastAsia="Times New Roman" w:hAnsi="Times New Roman"/>
          <w:b/>
          <w:bCs/>
          <w:color w:val="000000"/>
          <w:kern w:val="0"/>
          <w:sz w:val="24"/>
          <w:szCs w:val="24"/>
        </w:rPr>
        <w:t>Phiếu học tập số 2</w:t>
      </w:r>
    </w:p>
    <w:p w14:paraId="36F5396E" w14:textId="77777777" w:rsidR="00287EBE" w:rsidRDefault="00287EBE" w:rsidP="00287EBE">
      <w:pPr>
        <w:spacing w:beforeLines="50" w:before="120" w:afterLines="50" w:after="120" w:line="288" w:lineRule="auto"/>
        <w:ind w:left="48" w:right="48"/>
        <w:jc w:val="center"/>
        <w:rPr>
          <w:rFonts w:ascii="Times New Roman" w:eastAsia="Times New Roman" w:hAnsi="Times New Roman"/>
          <w:color w:val="000000"/>
          <w:kern w:val="0"/>
          <w:sz w:val="24"/>
          <w:szCs w:val="24"/>
        </w:rPr>
      </w:pPr>
      <w:r>
        <w:rPr>
          <w:rFonts w:ascii="Times New Roman" w:eastAsia="Times New Roman" w:hAnsi="Times New Roman"/>
          <w:b/>
          <w:bCs/>
          <w:color w:val="000000"/>
          <w:kern w:val="0"/>
          <w:sz w:val="24"/>
          <w:szCs w:val="24"/>
        </w:rPr>
        <w:t>Bảng 13.2.</w:t>
      </w:r>
      <w:r>
        <w:rPr>
          <w:rFonts w:ascii="Times New Roman" w:eastAsia="Times New Roman" w:hAnsi="Times New Roman"/>
          <w:color w:val="000000"/>
          <w:kern w:val="0"/>
          <w:sz w:val="24"/>
          <w:szCs w:val="24"/>
        </w:rPr>
        <w:t> Tỉ số giữa khối lượng và thể tích của các vật làm từ các chất khác nhau</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1001"/>
        <w:gridCol w:w="2631"/>
        <w:gridCol w:w="2811"/>
        <w:gridCol w:w="2901"/>
      </w:tblGrid>
      <w:tr w:rsidR="00287EBE" w14:paraId="26746D69" w14:textId="77777777" w:rsidTr="001818DC">
        <w:tc>
          <w:tcPr>
            <w:tcW w:w="2400" w:type="dxa"/>
            <w:tcBorders>
              <w:top w:val="outset" w:sz="6" w:space="0" w:color="auto"/>
              <w:left w:val="outset" w:sz="6" w:space="0" w:color="auto"/>
              <w:bottom w:val="outset" w:sz="6" w:space="0" w:color="auto"/>
              <w:right w:val="outset" w:sz="6" w:space="0" w:color="auto"/>
            </w:tcBorders>
          </w:tcPr>
          <w:p w14:paraId="78A8F3F2" w14:textId="77777777" w:rsidR="00287EBE" w:rsidRDefault="00287EBE" w:rsidP="001818DC">
            <w:pPr>
              <w:spacing w:beforeLines="50" w:before="120" w:afterLines="50" w:after="120" w:line="288" w:lineRule="auto"/>
              <w:ind w:left="48" w:right="48"/>
              <w:jc w:val="center"/>
              <w:rPr>
                <w:rFonts w:ascii="Times New Roman" w:eastAsia="Times New Roman" w:hAnsi="Times New Roman"/>
                <w:color w:val="000000"/>
                <w:kern w:val="0"/>
                <w:sz w:val="24"/>
                <w:szCs w:val="24"/>
              </w:rPr>
            </w:pPr>
            <w:r>
              <w:rPr>
                <w:rFonts w:ascii="Times New Roman" w:eastAsia="Times New Roman" w:hAnsi="Times New Roman"/>
                <w:b/>
                <w:bCs/>
                <w:color w:val="000000"/>
                <w:kern w:val="0"/>
                <w:sz w:val="24"/>
                <w:szCs w:val="24"/>
              </w:rPr>
              <w:lastRenderedPageBreak/>
              <w:t>Đại lượng</w:t>
            </w:r>
          </w:p>
        </w:tc>
        <w:tc>
          <w:tcPr>
            <w:tcW w:w="2400" w:type="dxa"/>
            <w:tcBorders>
              <w:top w:val="outset" w:sz="6" w:space="0" w:color="auto"/>
              <w:left w:val="outset" w:sz="6" w:space="0" w:color="auto"/>
              <w:bottom w:val="outset" w:sz="6" w:space="0" w:color="auto"/>
              <w:right w:val="outset" w:sz="6" w:space="0" w:color="auto"/>
            </w:tcBorders>
          </w:tcPr>
          <w:p w14:paraId="04A37398" w14:textId="77777777" w:rsidR="00287EBE" w:rsidRDefault="00287EBE" w:rsidP="001818DC">
            <w:pPr>
              <w:spacing w:beforeLines="50" w:before="120" w:afterLines="50" w:after="120" w:line="288" w:lineRule="auto"/>
              <w:ind w:left="48" w:right="48"/>
              <w:jc w:val="center"/>
              <w:rPr>
                <w:rFonts w:ascii="Times New Roman" w:eastAsia="Times New Roman" w:hAnsi="Times New Roman"/>
                <w:color w:val="000000"/>
                <w:kern w:val="0"/>
                <w:sz w:val="24"/>
                <w:szCs w:val="24"/>
              </w:rPr>
            </w:pPr>
            <w:r>
              <w:rPr>
                <w:rFonts w:ascii="Times New Roman" w:eastAsia="Times New Roman" w:hAnsi="Times New Roman"/>
                <w:b/>
                <w:bCs/>
                <w:color w:val="000000"/>
                <w:kern w:val="0"/>
                <w:sz w:val="24"/>
                <w:szCs w:val="24"/>
              </w:rPr>
              <w:t>Thỏi 1</w:t>
            </w:r>
          </w:p>
        </w:tc>
        <w:tc>
          <w:tcPr>
            <w:tcW w:w="2400" w:type="dxa"/>
            <w:tcBorders>
              <w:top w:val="outset" w:sz="6" w:space="0" w:color="auto"/>
              <w:left w:val="outset" w:sz="6" w:space="0" w:color="auto"/>
              <w:bottom w:val="outset" w:sz="6" w:space="0" w:color="auto"/>
              <w:right w:val="outset" w:sz="6" w:space="0" w:color="auto"/>
            </w:tcBorders>
          </w:tcPr>
          <w:p w14:paraId="0D963842" w14:textId="77777777" w:rsidR="00287EBE" w:rsidRDefault="00287EBE" w:rsidP="001818DC">
            <w:pPr>
              <w:spacing w:beforeLines="50" w:before="120" w:afterLines="50" w:after="120" w:line="288" w:lineRule="auto"/>
              <w:ind w:left="48" w:right="48"/>
              <w:jc w:val="center"/>
              <w:rPr>
                <w:rFonts w:ascii="Times New Roman" w:eastAsia="Times New Roman" w:hAnsi="Times New Roman"/>
                <w:color w:val="000000"/>
                <w:kern w:val="0"/>
                <w:sz w:val="24"/>
                <w:szCs w:val="24"/>
              </w:rPr>
            </w:pPr>
            <w:r>
              <w:rPr>
                <w:rFonts w:ascii="Times New Roman" w:eastAsia="Times New Roman" w:hAnsi="Times New Roman"/>
                <w:b/>
                <w:bCs/>
                <w:color w:val="000000"/>
                <w:kern w:val="0"/>
                <w:sz w:val="24"/>
                <w:szCs w:val="24"/>
              </w:rPr>
              <w:t>Thỏi 2</w:t>
            </w:r>
          </w:p>
        </w:tc>
        <w:tc>
          <w:tcPr>
            <w:tcW w:w="2415" w:type="dxa"/>
            <w:tcBorders>
              <w:top w:val="outset" w:sz="6" w:space="0" w:color="auto"/>
              <w:left w:val="outset" w:sz="6" w:space="0" w:color="auto"/>
              <w:bottom w:val="outset" w:sz="6" w:space="0" w:color="auto"/>
              <w:right w:val="outset" w:sz="6" w:space="0" w:color="auto"/>
            </w:tcBorders>
          </w:tcPr>
          <w:p w14:paraId="56F8EBA1" w14:textId="77777777" w:rsidR="00287EBE" w:rsidRDefault="00287EBE" w:rsidP="001818DC">
            <w:pPr>
              <w:spacing w:beforeLines="50" w:before="120" w:afterLines="50" w:after="120" w:line="288" w:lineRule="auto"/>
              <w:ind w:left="48" w:right="48"/>
              <w:jc w:val="center"/>
              <w:rPr>
                <w:rFonts w:ascii="Times New Roman" w:eastAsia="Times New Roman" w:hAnsi="Times New Roman"/>
                <w:color w:val="000000"/>
                <w:kern w:val="0"/>
                <w:sz w:val="24"/>
                <w:szCs w:val="24"/>
              </w:rPr>
            </w:pPr>
            <w:r>
              <w:rPr>
                <w:rFonts w:ascii="Times New Roman" w:eastAsia="Times New Roman" w:hAnsi="Times New Roman"/>
                <w:b/>
                <w:bCs/>
                <w:color w:val="000000"/>
                <w:kern w:val="0"/>
                <w:sz w:val="24"/>
                <w:szCs w:val="24"/>
              </w:rPr>
              <w:t>Thỏi 3</w:t>
            </w:r>
          </w:p>
        </w:tc>
      </w:tr>
      <w:tr w:rsidR="00287EBE" w14:paraId="3ED262B3" w14:textId="77777777" w:rsidTr="001818DC">
        <w:tc>
          <w:tcPr>
            <w:tcW w:w="2400" w:type="dxa"/>
            <w:tcBorders>
              <w:top w:val="outset" w:sz="6" w:space="0" w:color="auto"/>
              <w:left w:val="outset" w:sz="6" w:space="0" w:color="auto"/>
              <w:bottom w:val="outset" w:sz="6" w:space="0" w:color="auto"/>
              <w:right w:val="outset" w:sz="6" w:space="0" w:color="auto"/>
            </w:tcBorders>
          </w:tcPr>
          <w:p w14:paraId="5B961A87" w14:textId="77777777" w:rsidR="00287EBE" w:rsidRDefault="00287EBE" w:rsidP="001818DC">
            <w:pPr>
              <w:spacing w:beforeLines="50" w:before="120" w:afterLines="50" w:after="120" w:line="288" w:lineRule="auto"/>
              <w:ind w:left="48" w:right="48"/>
              <w:jc w:val="center"/>
              <w:rPr>
                <w:rFonts w:ascii="Times New Roman" w:eastAsia="Times New Roman" w:hAnsi="Times New Roman"/>
                <w:color w:val="000000"/>
                <w:kern w:val="0"/>
                <w:sz w:val="24"/>
                <w:szCs w:val="24"/>
              </w:rPr>
            </w:pPr>
            <w:r>
              <w:rPr>
                <w:rFonts w:ascii="Times New Roman" w:eastAsia="Times New Roman" w:hAnsi="Times New Roman"/>
                <w:b/>
                <w:bCs/>
                <w:color w:val="000000"/>
                <w:kern w:val="0"/>
                <w:sz w:val="24"/>
                <w:szCs w:val="24"/>
              </w:rPr>
              <w:t>Thể tích</w:t>
            </w:r>
          </w:p>
        </w:tc>
        <w:tc>
          <w:tcPr>
            <w:tcW w:w="2400" w:type="dxa"/>
            <w:tcBorders>
              <w:top w:val="outset" w:sz="6" w:space="0" w:color="auto"/>
              <w:left w:val="outset" w:sz="6" w:space="0" w:color="auto"/>
              <w:bottom w:val="outset" w:sz="6" w:space="0" w:color="auto"/>
              <w:right w:val="outset" w:sz="6" w:space="0" w:color="auto"/>
            </w:tcBorders>
          </w:tcPr>
          <w:p w14:paraId="28848E87" w14:textId="77777777" w:rsidR="00287EBE" w:rsidRDefault="00287EBE" w:rsidP="001818DC">
            <w:pPr>
              <w:spacing w:beforeLines="50" w:before="120" w:afterLines="50" w:after="120" w:line="288" w:lineRule="auto"/>
              <w:ind w:left="48" w:right="48"/>
              <w:jc w:val="center"/>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V</w:t>
            </w:r>
            <w:r>
              <w:rPr>
                <w:rFonts w:ascii="Times New Roman" w:eastAsia="Times New Roman" w:hAnsi="Times New Roman"/>
                <w:color w:val="000000"/>
                <w:kern w:val="0"/>
                <w:sz w:val="24"/>
                <w:szCs w:val="24"/>
                <w:vertAlign w:val="subscript"/>
              </w:rPr>
              <w:t>1</w:t>
            </w:r>
            <w:r>
              <w:rPr>
                <w:rFonts w:ascii="Times New Roman" w:eastAsia="Times New Roman" w:hAnsi="Times New Roman"/>
                <w:color w:val="000000"/>
                <w:kern w:val="0"/>
                <w:sz w:val="24"/>
                <w:szCs w:val="24"/>
              </w:rPr>
              <w:t> = V = 1 cm</w:t>
            </w:r>
            <w:r>
              <w:rPr>
                <w:rFonts w:ascii="Times New Roman" w:eastAsia="Times New Roman" w:hAnsi="Times New Roman"/>
                <w:color w:val="000000"/>
                <w:kern w:val="0"/>
                <w:sz w:val="24"/>
                <w:szCs w:val="24"/>
                <w:vertAlign w:val="superscript"/>
              </w:rPr>
              <w:t>3</w:t>
            </w:r>
          </w:p>
        </w:tc>
        <w:tc>
          <w:tcPr>
            <w:tcW w:w="2400" w:type="dxa"/>
            <w:tcBorders>
              <w:top w:val="outset" w:sz="6" w:space="0" w:color="auto"/>
              <w:left w:val="outset" w:sz="6" w:space="0" w:color="auto"/>
              <w:bottom w:val="outset" w:sz="6" w:space="0" w:color="auto"/>
              <w:right w:val="outset" w:sz="6" w:space="0" w:color="auto"/>
            </w:tcBorders>
          </w:tcPr>
          <w:p w14:paraId="005C9096" w14:textId="77777777" w:rsidR="00287EBE" w:rsidRDefault="00287EBE" w:rsidP="001818DC">
            <w:pPr>
              <w:spacing w:beforeLines="50" w:before="120" w:afterLines="50" w:after="120" w:line="288" w:lineRule="auto"/>
              <w:ind w:left="48" w:right="48"/>
              <w:jc w:val="center"/>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V</w:t>
            </w:r>
            <w:r>
              <w:rPr>
                <w:rFonts w:ascii="Times New Roman" w:eastAsia="Times New Roman" w:hAnsi="Times New Roman"/>
                <w:color w:val="000000"/>
                <w:kern w:val="0"/>
                <w:sz w:val="24"/>
                <w:szCs w:val="24"/>
                <w:vertAlign w:val="subscript"/>
              </w:rPr>
              <w:t>2</w:t>
            </w:r>
            <w:r>
              <w:rPr>
                <w:rFonts w:ascii="Times New Roman" w:eastAsia="Times New Roman" w:hAnsi="Times New Roman"/>
                <w:color w:val="000000"/>
                <w:kern w:val="0"/>
                <w:sz w:val="24"/>
                <w:szCs w:val="24"/>
              </w:rPr>
              <w:t> = V = 1 cm</w:t>
            </w:r>
            <w:r>
              <w:rPr>
                <w:rFonts w:ascii="Times New Roman" w:eastAsia="Times New Roman" w:hAnsi="Times New Roman"/>
                <w:color w:val="000000"/>
                <w:kern w:val="0"/>
                <w:sz w:val="24"/>
                <w:szCs w:val="24"/>
                <w:vertAlign w:val="superscript"/>
              </w:rPr>
              <w:t>3</w:t>
            </w:r>
          </w:p>
        </w:tc>
        <w:tc>
          <w:tcPr>
            <w:tcW w:w="2415" w:type="dxa"/>
            <w:tcBorders>
              <w:top w:val="outset" w:sz="6" w:space="0" w:color="auto"/>
              <w:left w:val="outset" w:sz="6" w:space="0" w:color="auto"/>
              <w:bottom w:val="outset" w:sz="6" w:space="0" w:color="auto"/>
              <w:right w:val="outset" w:sz="6" w:space="0" w:color="auto"/>
            </w:tcBorders>
          </w:tcPr>
          <w:p w14:paraId="7A237F2A" w14:textId="77777777" w:rsidR="00287EBE" w:rsidRDefault="00287EBE" w:rsidP="001818DC">
            <w:pPr>
              <w:spacing w:beforeLines="50" w:before="120" w:afterLines="50" w:after="120" w:line="288" w:lineRule="auto"/>
              <w:ind w:left="48" w:right="48"/>
              <w:jc w:val="center"/>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V</w:t>
            </w:r>
            <w:r>
              <w:rPr>
                <w:rFonts w:ascii="Times New Roman" w:eastAsia="Times New Roman" w:hAnsi="Times New Roman"/>
                <w:color w:val="000000"/>
                <w:kern w:val="0"/>
                <w:sz w:val="24"/>
                <w:szCs w:val="24"/>
                <w:vertAlign w:val="subscript"/>
              </w:rPr>
              <w:t>3</w:t>
            </w:r>
            <w:r>
              <w:rPr>
                <w:rFonts w:ascii="Times New Roman" w:eastAsia="Times New Roman" w:hAnsi="Times New Roman"/>
                <w:color w:val="000000"/>
                <w:kern w:val="0"/>
                <w:sz w:val="24"/>
                <w:szCs w:val="24"/>
              </w:rPr>
              <w:t> = V = 1 cm</w:t>
            </w:r>
            <w:r>
              <w:rPr>
                <w:rFonts w:ascii="Times New Roman" w:eastAsia="Times New Roman" w:hAnsi="Times New Roman"/>
                <w:color w:val="000000"/>
                <w:kern w:val="0"/>
                <w:sz w:val="24"/>
                <w:szCs w:val="24"/>
                <w:vertAlign w:val="superscript"/>
              </w:rPr>
              <w:t>3</w:t>
            </w:r>
          </w:p>
        </w:tc>
      </w:tr>
      <w:tr w:rsidR="00287EBE" w14:paraId="2B695EC9" w14:textId="77777777" w:rsidTr="001818DC">
        <w:tc>
          <w:tcPr>
            <w:tcW w:w="2400" w:type="dxa"/>
            <w:tcBorders>
              <w:top w:val="outset" w:sz="6" w:space="0" w:color="auto"/>
              <w:left w:val="outset" w:sz="6" w:space="0" w:color="auto"/>
              <w:bottom w:val="outset" w:sz="6" w:space="0" w:color="auto"/>
              <w:right w:val="outset" w:sz="6" w:space="0" w:color="auto"/>
            </w:tcBorders>
          </w:tcPr>
          <w:p w14:paraId="2821393B" w14:textId="77777777" w:rsidR="00287EBE" w:rsidRDefault="00287EBE" w:rsidP="001818DC">
            <w:pPr>
              <w:spacing w:beforeLines="50" w:before="120" w:afterLines="50" w:after="120" w:line="288" w:lineRule="auto"/>
              <w:ind w:left="48" w:right="48"/>
              <w:jc w:val="center"/>
              <w:rPr>
                <w:rFonts w:ascii="Times New Roman" w:eastAsia="Times New Roman" w:hAnsi="Times New Roman"/>
                <w:color w:val="000000"/>
                <w:kern w:val="0"/>
                <w:sz w:val="24"/>
                <w:szCs w:val="24"/>
              </w:rPr>
            </w:pPr>
            <w:r>
              <w:rPr>
                <w:rFonts w:ascii="Times New Roman" w:eastAsia="Times New Roman" w:hAnsi="Times New Roman"/>
                <w:b/>
                <w:bCs/>
                <w:color w:val="000000"/>
                <w:kern w:val="0"/>
                <w:sz w:val="24"/>
                <w:szCs w:val="24"/>
              </w:rPr>
              <w:t>Khối lượng</w:t>
            </w:r>
          </w:p>
        </w:tc>
        <w:tc>
          <w:tcPr>
            <w:tcW w:w="2400" w:type="dxa"/>
            <w:tcBorders>
              <w:top w:val="outset" w:sz="6" w:space="0" w:color="auto"/>
              <w:left w:val="outset" w:sz="6" w:space="0" w:color="auto"/>
              <w:bottom w:val="outset" w:sz="6" w:space="0" w:color="auto"/>
              <w:right w:val="outset" w:sz="6" w:space="0" w:color="auto"/>
            </w:tcBorders>
          </w:tcPr>
          <w:p w14:paraId="1D9D5BDC" w14:textId="77777777" w:rsidR="00287EBE" w:rsidRDefault="00287EBE" w:rsidP="001818DC">
            <w:pPr>
              <w:spacing w:beforeLines="50" w:before="120" w:afterLines="50" w:after="120" w:line="288" w:lineRule="auto"/>
              <w:ind w:left="48" w:right="48"/>
              <w:jc w:val="center"/>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m</w:t>
            </w:r>
            <w:r>
              <w:rPr>
                <w:rFonts w:ascii="Times New Roman" w:eastAsia="Times New Roman" w:hAnsi="Times New Roman"/>
                <w:color w:val="000000"/>
                <w:kern w:val="0"/>
                <w:sz w:val="24"/>
                <w:szCs w:val="24"/>
                <w:vertAlign w:val="subscript"/>
              </w:rPr>
              <w:t>1</w:t>
            </w:r>
            <w:r>
              <w:rPr>
                <w:rFonts w:ascii="Times New Roman" w:eastAsia="Times New Roman" w:hAnsi="Times New Roman"/>
                <w:color w:val="000000"/>
                <w:kern w:val="0"/>
                <w:sz w:val="24"/>
                <w:szCs w:val="24"/>
              </w:rPr>
              <w:t> = 7,8 g</w:t>
            </w:r>
          </w:p>
        </w:tc>
        <w:tc>
          <w:tcPr>
            <w:tcW w:w="2400" w:type="dxa"/>
            <w:tcBorders>
              <w:top w:val="outset" w:sz="6" w:space="0" w:color="auto"/>
              <w:left w:val="outset" w:sz="6" w:space="0" w:color="auto"/>
              <w:bottom w:val="outset" w:sz="6" w:space="0" w:color="auto"/>
              <w:right w:val="outset" w:sz="6" w:space="0" w:color="auto"/>
            </w:tcBorders>
          </w:tcPr>
          <w:p w14:paraId="38D9CF14" w14:textId="77777777" w:rsidR="00287EBE" w:rsidRDefault="00287EBE" w:rsidP="001818DC">
            <w:pPr>
              <w:spacing w:beforeLines="50" w:before="120" w:afterLines="50" w:after="120" w:line="288" w:lineRule="auto"/>
              <w:ind w:left="48" w:right="48"/>
              <w:jc w:val="center"/>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m</w:t>
            </w:r>
            <w:r>
              <w:rPr>
                <w:rFonts w:ascii="Times New Roman" w:eastAsia="Times New Roman" w:hAnsi="Times New Roman"/>
                <w:color w:val="000000"/>
                <w:kern w:val="0"/>
                <w:sz w:val="24"/>
                <w:szCs w:val="24"/>
                <w:vertAlign w:val="subscript"/>
              </w:rPr>
              <w:t>2</w:t>
            </w:r>
            <w:r>
              <w:rPr>
                <w:rFonts w:ascii="Times New Roman" w:eastAsia="Times New Roman" w:hAnsi="Times New Roman"/>
                <w:color w:val="000000"/>
                <w:kern w:val="0"/>
                <w:sz w:val="24"/>
                <w:szCs w:val="24"/>
              </w:rPr>
              <w:t> = 2,7 g</w:t>
            </w:r>
          </w:p>
        </w:tc>
        <w:tc>
          <w:tcPr>
            <w:tcW w:w="2415" w:type="dxa"/>
            <w:tcBorders>
              <w:top w:val="outset" w:sz="6" w:space="0" w:color="auto"/>
              <w:left w:val="outset" w:sz="6" w:space="0" w:color="auto"/>
              <w:bottom w:val="outset" w:sz="6" w:space="0" w:color="auto"/>
              <w:right w:val="outset" w:sz="6" w:space="0" w:color="auto"/>
            </w:tcBorders>
          </w:tcPr>
          <w:p w14:paraId="16EA0909" w14:textId="77777777" w:rsidR="00287EBE" w:rsidRDefault="00287EBE" w:rsidP="001818DC">
            <w:pPr>
              <w:spacing w:beforeLines="50" w:before="120" w:afterLines="50" w:after="120" w:line="288" w:lineRule="auto"/>
              <w:ind w:left="48" w:right="48"/>
              <w:jc w:val="center"/>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m</w:t>
            </w:r>
            <w:r>
              <w:rPr>
                <w:rFonts w:ascii="Times New Roman" w:eastAsia="Times New Roman" w:hAnsi="Times New Roman"/>
                <w:color w:val="000000"/>
                <w:kern w:val="0"/>
                <w:sz w:val="24"/>
                <w:szCs w:val="24"/>
                <w:vertAlign w:val="subscript"/>
              </w:rPr>
              <w:t>3</w:t>
            </w:r>
            <w:r>
              <w:rPr>
                <w:rFonts w:ascii="Times New Roman" w:eastAsia="Times New Roman" w:hAnsi="Times New Roman"/>
                <w:color w:val="000000"/>
                <w:kern w:val="0"/>
                <w:sz w:val="24"/>
                <w:szCs w:val="24"/>
              </w:rPr>
              <w:t> = 8,96 g</w:t>
            </w:r>
          </w:p>
        </w:tc>
      </w:tr>
      <w:tr w:rsidR="00287EBE" w14:paraId="2A38608D" w14:textId="77777777" w:rsidTr="001818DC">
        <w:tc>
          <w:tcPr>
            <w:tcW w:w="2400" w:type="dxa"/>
            <w:tcBorders>
              <w:top w:val="outset" w:sz="6" w:space="0" w:color="auto"/>
              <w:left w:val="outset" w:sz="6" w:space="0" w:color="auto"/>
              <w:bottom w:val="outset" w:sz="6" w:space="0" w:color="auto"/>
              <w:right w:val="outset" w:sz="6" w:space="0" w:color="auto"/>
            </w:tcBorders>
          </w:tcPr>
          <w:p w14:paraId="0466078F" w14:textId="23734B7B" w:rsidR="00287EBE" w:rsidRDefault="00287EBE" w:rsidP="001818DC">
            <w:pPr>
              <w:spacing w:beforeLines="50" w:before="120" w:afterLines="50" w:after="120" w:line="288" w:lineRule="auto"/>
              <w:ind w:left="48" w:right="48"/>
              <w:jc w:val="center"/>
              <w:rPr>
                <w:rFonts w:ascii="Times New Roman" w:eastAsia="Times New Roman" w:hAnsi="Times New Roman"/>
                <w:color w:val="000000"/>
                <w:kern w:val="0"/>
                <w:sz w:val="24"/>
                <w:szCs w:val="24"/>
              </w:rPr>
            </w:pPr>
            <w:r>
              <w:rPr>
                <w:rFonts w:ascii="Times New Roman" w:eastAsia="Times New Roman" w:hAnsi="Times New Roman"/>
                <w:b/>
                <w:bCs/>
                <w:color w:val="000000"/>
                <w:kern w:val="0"/>
                <w:sz w:val="24"/>
                <w:szCs w:val="24"/>
              </w:rPr>
              <w:t xml:space="preserve">Tỉ số </w:t>
            </w:r>
            <w:r>
              <w:rPr>
                <w:rFonts w:ascii="Times New Roman" w:eastAsia="Times New Roman" w:hAnsi="Times New Roman"/>
                <w:b/>
                <w:noProof/>
                <w:color w:val="000000"/>
                <w:kern w:val="0"/>
                <w:sz w:val="24"/>
                <w:szCs w:val="24"/>
                <w:lang w:val="en-US" w:eastAsia="en-US"/>
              </w:rPr>
              <w:drawing>
                <wp:inline distT="0" distB="0" distL="0" distR="0" wp14:anchorId="425B8D0C" wp14:editId="061D0C73">
                  <wp:extent cx="304800" cy="485775"/>
                  <wp:effectExtent l="0" t="0" r="0" b="9525"/>
                  <wp:docPr id="1169688267"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04800" cy="485775"/>
                          </a:xfrm>
                          <a:prstGeom prst="rect">
                            <a:avLst/>
                          </a:prstGeom>
                          <a:noFill/>
                          <a:ln>
                            <a:noFill/>
                          </a:ln>
                        </pic:spPr>
                      </pic:pic>
                    </a:graphicData>
                  </a:graphic>
                </wp:inline>
              </w:drawing>
            </w:r>
          </w:p>
        </w:tc>
        <w:tc>
          <w:tcPr>
            <w:tcW w:w="2400" w:type="dxa"/>
            <w:tcBorders>
              <w:top w:val="outset" w:sz="6" w:space="0" w:color="auto"/>
              <w:left w:val="outset" w:sz="6" w:space="0" w:color="auto"/>
              <w:bottom w:val="outset" w:sz="6" w:space="0" w:color="auto"/>
              <w:right w:val="outset" w:sz="6" w:space="0" w:color="auto"/>
            </w:tcBorders>
          </w:tcPr>
          <w:p w14:paraId="593CB7D0" w14:textId="2611F85F" w:rsidR="00287EBE" w:rsidRDefault="00287EBE" w:rsidP="001818DC">
            <w:pPr>
              <w:spacing w:beforeLines="50" w:before="120" w:afterLines="50" w:after="120" w:line="288" w:lineRule="auto"/>
              <w:ind w:left="48" w:right="48"/>
              <w:jc w:val="center"/>
              <w:rPr>
                <w:rFonts w:ascii="Times New Roman" w:eastAsia="Times New Roman" w:hAnsi="Times New Roman"/>
                <w:color w:val="000000"/>
                <w:kern w:val="0"/>
                <w:sz w:val="24"/>
                <w:szCs w:val="24"/>
              </w:rPr>
            </w:pPr>
            <w:r>
              <w:rPr>
                <w:rFonts w:ascii="Times New Roman" w:eastAsia="Times New Roman" w:hAnsi="Times New Roman"/>
                <w:noProof/>
                <w:color w:val="000000"/>
                <w:kern w:val="0"/>
                <w:sz w:val="24"/>
                <w:szCs w:val="24"/>
                <w:lang w:val="en-US" w:eastAsia="en-US"/>
              </w:rPr>
              <w:drawing>
                <wp:inline distT="0" distB="0" distL="0" distR="0" wp14:anchorId="4D3EDC6D" wp14:editId="5821DC6C">
                  <wp:extent cx="1590675" cy="400050"/>
                  <wp:effectExtent l="0" t="0" r="9525" b="0"/>
                  <wp:docPr id="141288318"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90675" cy="400050"/>
                          </a:xfrm>
                          <a:prstGeom prst="rect">
                            <a:avLst/>
                          </a:prstGeom>
                          <a:noFill/>
                          <a:ln>
                            <a:noFill/>
                          </a:ln>
                        </pic:spPr>
                      </pic:pic>
                    </a:graphicData>
                  </a:graphic>
                </wp:inline>
              </w:drawing>
            </w:r>
          </w:p>
        </w:tc>
        <w:tc>
          <w:tcPr>
            <w:tcW w:w="2400" w:type="dxa"/>
            <w:tcBorders>
              <w:top w:val="outset" w:sz="6" w:space="0" w:color="auto"/>
              <w:left w:val="outset" w:sz="6" w:space="0" w:color="auto"/>
              <w:bottom w:val="outset" w:sz="6" w:space="0" w:color="auto"/>
              <w:right w:val="outset" w:sz="6" w:space="0" w:color="auto"/>
            </w:tcBorders>
          </w:tcPr>
          <w:p w14:paraId="09648F9E" w14:textId="294EA53A" w:rsidR="00287EBE" w:rsidRDefault="00287EBE" w:rsidP="001818DC">
            <w:pPr>
              <w:spacing w:beforeLines="50" w:before="120" w:afterLines="50" w:after="120" w:line="288" w:lineRule="auto"/>
              <w:ind w:left="48" w:right="48"/>
              <w:jc w:val="center"/>
              <w:rPr>
                <w:rFonts w:ascii="Times New Roman" w:eastAsia="Times New Roman" w:hAnsi="Times New Roman"/>
                <w:color w:val="000000"/>
                <w:kern w:val="0"/>
                <w:sz w:val="24"/>
                <w:szCs w:val="24"/>
              </w:rPr>
            </w:pPr>
            <w:r>
              <w:rPr>
                <w:rFonts w:ascii="Times New Roman" w:eastAsia="Times New Roman" w:hAnsi="Times New Roman"/>
                <w:noProof/>
                <w:color w:val="000000"/>
                <w:kern w:val="0"/>
                <w:sz w:val="24"/>
                <w:szCs w:val="24"/>
                <w:lang w:val="en-US" w:eastAsia="en-US"/>
              </w:rPr>
              <w:drawing>
                <wp:inline distT="0" distB="0" distL="0" distR="0" wp14:anchorId="7F9B1DFB" wp14:editId="743ED3C2">
                  <wp:extent cx="1704975" cy="371475"/>
                  <wp:effectExtent l="0" t="0" r="9525" b="9525"/>
                  <wp:docPr id="1264693280"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04975" cy="371475"/>
                          </a:xfrm>
                          <a:prstGeom prst="rect">
                            <a:avLst/>
                          </a:prstGeom>
                          <a:noFill/>
                          <a:ln>
                            <a:noFill/>
                          </a:ln>
                        </pic:spPr>
                      </pic:pic>
                    </a:graphicData>
                  </a:graphic>
                </wp:inline>
              </w:drawing>
            </w:r>
          </w:p>
        </w:tc>
        <w:tc>
          <w:tcPr>
            <w:tcW w:w="2415" w:type="dxa"/>
            <w:tcBorders>
              <w:top w:val="outset" w:sz="6" w:space="0" w:color="auto"/>
              <w:left w:val="outset" w:sz="6" w:space="0" w:color="auto"/>
              <w:bottom w:val="outset" w:sz="6" w:space="0" w:color="auto"/>
              <w:right w:val="outset" w:sz="6" w:space="0" w:color="auto"/>
            </w:tcBorders>
          </w:tcPr>
          <w:p w14:paraId="71E646D5" w14:textId="77FAC367" w:rsidR="00287EBE" w:rsidRDefault="00287EBE" w:rsidP="001818DC">
            <w:pPr>
              <w:spacing w:beforeLines="50" w:before="120" w:afterLines="50" w:after="120" w:line="288" w:lineRule="auto"/>
              <w:ind w:left="48" w:right="48"/>
              <w:jc w:val="center"/>
              <w:rPr>
                <w:rFonts w:ascii="Times New Roman" w:eastAsia="Times New Roman" w:hAnsi="Times New Roman"/>
                <w:color w:val="000000"/>
                <w:kern w:val="0"/>
                <w:sz w:val="24"/>
                <w:szCs w:val="24"/>
              </w:rPr>
            </w:pPr>
            <w:r>
              <w:rPr>
                <w:rFonts w:ascii="Times New Roman" w:eastAsia="Times New Roman" w:hAnsi="Times New Roman"/>
                <w:noProof/>
                <w:color w:val="000000"/>
                <w:kern w:val="0"/>
                <w:sz w:val="24"/>
                <w:szCs w:val="24"/>
                <w:lang w:val="en-US" w:eastAsia="en-US"/>
              </w:rPr>
              <w:drawing>
                <wp:inline distT="0" distB="0" distL="0" distR="0" wp14:anchorId="7CDA24F5" wp14:editId="77E3C49D">
                  <wp:extent cx="1771650" cy="438150"/>
                  <wp:effectExtent l="0" t="0" r="0" b="0"/>
                  <wp:docPr id="1711976282"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1650" cy="438150"/>
                          </a:xfrm>
                          <a:prstGeom prst="rect">
                            <a:avLst/>
                          </a:prstGeom>
                          <a:noFill/>
                          <a:ln>
                            <a:noFill/>
                          </a:ln>
                        </pic:spPr>
                      </pic:pic>
                    </a:graphicData>
                  </a:graphic>
                </wp:inline>
              </w:drawing>
            </w:r>
          </w:p>
        </w:tc>
      </w:tr>
    </w:tbl>
    <w:p w14:paraId="4FDCCEC6" w14:textId="6BF0E3AA" w:rsidR="00287EBE" w:rsidRDefault="00287EBE" w:rsidP="00287EBE">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Tỉ số giữa khối lượng và thể tích của các thỏi sắt, nhôm, đồng là khác nhau và tỉ số </w:t>
      </w:r>
      <w:r>
        <w:rPr>
          <w:rFonts w:ascii="Times New Roman" w:eastAsia="Times New Roman" w:hAnsi="Times New Roman"/>
          <w:b/>
          <w:noProof/>
          <w:color w:val="000000"/>
          <w:kern w:val="0"/>
          <w:sz w:val="24"/>
          <w:szCs w:val="24"/>
          <w:lang w:val="en-US" w:eastAsia="en-US"/>
        </w:rPr>
        <w:drawing>
          <wp:inline distT="0" distB="0" distL="0" distR="0" wp14:anchorId="57C8D818" wp14:editId="4652A781">
            <wp:extent cx="304800" cy="485775"/>
            <wp:effectExtent l="0" t="0" r="0" b="9525"/>
            <wp:docPr id="466798326"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04800" cy="485775"/>
                    </a:xfrm>
                    <a:prstGeom prst="rect">
                      <a:avLst/>
                    </a:prstGeom>
                    <a:noFill/>
                    <a:ln>
                      <a:noFill/>
                    </a:ln>
                  </pic:spPr>
                </pic:pic>
              </a:graphicData>
            </a:graphic>
          </wp:inline>
        </w:drawing>
      </w:r>
      <w:r>
        <w:rPr>
          <w:rFonts w:ascii="Times New Roman" w:eastAsia="Times New Roman" w:hAnsi="Times New Roman"/>
          <w:color w:val="000000"/>
          <w:kern w:val="0"/>
          <w:sz w:val="24"/>
          <w:szCs w:val="24"/>
        </w:rPr>
        <w:t>của đồng lớn hơn tỉ số </w:t>
      </w:r>
      <w:r>
        <w:rPr>
          <w:rFonts w:ascii="Times New Roman" w:eastAsia="Times New Roman" w:hAnsi="Times New Roman"/>
          <w:b/>
          <w:noProof/>
          <w:color w:val="000000"/>
          <w:kern w:val="0"/>
          <w:sz w:val="24"/>
          <w:szCs w:val="24"/>
          <w:lang w:val="en-US" w:eastAsia="en-US"/>
        </w:rPr>
        <w:drawing>
          <wp:inline distT="0" distB="0" distL="0" distR="0" wp14:anchorId="4F16EBC2" wp14:editId="663A2611">
            <wp:extent cx="304800" cy="485775"/>
            <wp:effectExtent l="0" t="0" r="0" b="9525"/>
            <wp:docPr id="1200665510"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04800" cy="485775"/>
                    </a:xfrm>
                    <a:prstGeom prst="rect">
                      <a:avLst/>
                    </a:prstGeom>
                    <a:noFill/>
                    <a:ln>
                      <a:noFill/>
                    </a:ln>
                  </pic:spPr>
                </pic:pic>
              </a:graphicData>
            </a:graphic>
          </wp:inline>
        </w:drawing>
      </w:r>
      <w:r>
        <w:rPr>
          <w:rFonts w:ascii="Times New Roman" w:eastAsia="Times New Roman" w:hAnsi="Times New Roman"/>
          <w:color w:val="000000"/>
          <w:kern w:val="0"/>
          <w:sz w:val="24"/>
          <w:szCs w:val="24"/>
        </w:rPr>
        <w:t> của sắt lớn hơn tỉ số </w:t>
      </w:r>
      <w:r>
        <w:rPr>
          <w:rFonts w:ascii="Times New Roman" w:eastAsia="Times New Roman" w:hAnsi="Times New Roman"/>
          <w:b/>
          <w:noProof/>
          <w:color w:val="000000"/>
          <w:kern w:val="0"/>
          <w:sz w:val="24"/>
          <w:szCs w:val="24"/>
          <w:lang w:val="en-US" w:eastAsia="en-US"/>
        </w:rPr>
        <w:drawing>
          <wp:inline distT="0" distB="0" distL="0" distR="0" wp14:anchorId="3D5F3F8D" wp14:editId="4817BE78">
            <wp:extent cx="304800" cy="485775"/>
            <wp:effectExtent l="0" t="0" r="0" b="9525"/>
            <wp:docPr id="1368254447"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04800" cy="485775"/>
                    </a:xfrm>
                    <a:prstGeom prst="rect">
                      <a:avLst/>
                    </a:prstGeom>
                    <a:noFill/>
                    <a:ln>
                      <a:noFill/>
                    </a:ln>
                  </pic:spPr>
                </pic:pic>
              </a:graphicData>
            </a:graphic>
          </wp:inline>
        </w:drawing>
      </w:r>
      <w:r>
        <w:rPr>
          <w:rFonts w:ascii="Times New Roman" w:eastAsia="Times New Roman" w:hAnsi="Times New Roman"/>
          <w:b/>
          <w:bCs/>
          <w:color w:val="000000"/>
          <w:kern w:val="0"/>
          <w:sz w:val="24"/>
          <w:szCs w:val="24"/>
        </w:rPr>
        <w:t> </w:t>
      </w:r>
      <w:r>
        <w:rPr>
          <w:rFonts w:ascii="Times New Roman" w:eastAsia="Times New Roman" w:hAnsi="Times New Roman"/>
          <w:color w:val="000000"/>
          <w:kern w:val="0"/>
          <w:sz w:val="24"/>
          <w:szCs w:val="24"/>
        </w:rPr>
        <w:t>của nhôm.</w:t>
      </w:r>
    </w:p>
    <w:p w14:paraId="64F55BB1" w14:textId="77777777" w:rsidR="00287EBE" w:rsidRDefault="00287EBE" w:rsidP="00287EBE">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b/>
          <w:bCs/>
          <w:color w:val="000000"/>
          <w:kern w:val="0"/>
          <w:sz w:val="24"/>
          <w:szCs w:val="24"/>
        </w:rPr>
        <w:t>d. Tổ chức thực hiện</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5546"/>
        <w:gridCol w:w="3798"/>
      </w:tblGrid>
      <w:tr w:rsidR="00287EBE" w14:paraId="5ABC9E3E" w14:textId="77777777" w:rsidTr="001818DC">
        <w:tc>
          <w:tcPr>
            <w:tcW w:w="5805" w:type="dxa"/>
            <w:tcBorders>
              <w:top w:val="outset" w:sz="6" w:space="0" w:color="auto"/>
              <w:left w:val="outset" w:sz="6" w:space="0" w:color="auto"/>
              <w:bottom w:val="outset" w:sz="6" w:space="0" w:color="auto"/>
              <w:right w:val="outset" w:sz="6" w:space="0" w:color="auto"/>
            </w:tcBorders>
          </w:tcPr>
          <w:p w14:paraId="33CB865E" w14:textId="77777777" w:rsidR="00287EBE" w:rsidRDefault="00287EBE" w:rsidP="001818DC">
            <w:pPr>
              <w:spacing w:beforeLines="50" w:before="120" w:afterLines="50" w:after="120" w:line="288" w:lineRule="auto"/>
              <w:ind w:left="48" w:right="48"/>
              <w:jc w:val="center"/>
              <w:rPr>
                <w:rFonts w:ascii="Times New Roman" w:eastAsia="Times New Roman" w:hAnsi="Times New Roman"/>
                <w:color w:val="000000"/>
                <w:kern w:val="0"/>
                <w:sz w:val="24"/>
                <w:szCs w:val="24"/>
              </w:rPr>
            </w:pPr>
            <w:r>
              <w:rPr>
                <w:rFonts w:ascii="Times New Roman" w:eastAsia="Times New Roman" w:hAnsi="Times New Roman"/>
                <w:b/>
                <w:bCs/>
                <w:color w:val="000000"/>
                <w:kern w:val="0"/>
                <w:sz w:val="24"/>
                <w:szCs w:val="24"/>
              </w:rPr>
              <w:t>Hoạt động của giáo viên và học sinh</w:t>
            </w:r>
          </w:p>
        </w:tc>
        <w:tc>
          <w:tcPr>
            <w:tcW w:w="3975" w:type="dxa"/>
            <w:tcBorders>
              <w:top w:val="outset" w:sz="6" w:space="0" w:color="auto"/>
              <w:left w:val="outset" w:sz="6" w:space="0" w:color="auto"/>
              <w:bottom w:val="outset" w:sz="6" w:space="0" w:color="auto"/>
              <w:right w:val="outset" w:sz="6" w:space="0" w:color="auto"/>
            </w:tcBorders>
          </w:tcPr>
          <w:p w14:paraId="21EEA1A9" w14:textId="77777777" w:rsidR="00287EBE" w:rsidRDefault="00287EBE" w:rsidP="001818DC">
            <w:pPr>
              <w:spacing w:beforeLines="50" w:before="120" w:afterLines="50" w:after="120" w:line="288" w:lineRule="auto"/>
              <w:ind w:left="48" w:right="48"/>
              <w:jc w:val="center"/>
              <w:rPr>
                <w:rFonts w:ascii="Times New Roman" w:eastAsia="Times New Roman" w:hAnsi="Times New Roman"/>
                <w:color w:val="000000"/>
                <w:kern w:val="0"/>
                <w:sz w:val="24"/>
                <w:szCs w:val="24"/>
              </w:rPr>
            </w:pPr>
            <w:r>
              <w:rPr>
                <w:rFonts w:ascii="Times New Roman" w:eastAsia="Times New Roman" w:hAnsi="Times New Roman"/>
                <w:b/>
                <w:bCs/>
                <w:color w:val="000000"/>
                <w:kern w:val="0"/>
                <w:sz w:val="24"/>
                <w:szCs w:val="24"/>
              </w:rPr>
              <w:t>Nội dung</w:t>
            </w:r>
          </w:p>
        </w:tc>
      </w:tr>
      <w:tr w:rsidR="00287EBE" w14:paraId="4E2CF8D0" w14:textId="77777777" w:rsidTr="001818DC">
        <w:tc>
          <w:tcPr>
            <w:tcW w:w="5805" w:type="dxa"/>
            <w:tcBorders>
              <w:top w:val="outset" w:sz="6" w:space="0" w:color="auto"/>
              <w:left w:val="outset" w:sz="6" w:space="0" w:color="auto"/>
              <w:bottom w:val="outset" w:sz="6" w:space="0" w:color="auto"/>
              <w:right w:val="outset" w:sz="6" w:space="0" w:color="auto"/>
            </w:tcBorders>
          </w:tcPr>
          <w:p w14:paraId="110FA62A" w14:textId="77777777" w:rsidR="00287EBE" w:rsidRDefault="00287EBE" w:rsidP="001818DC">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b/>
                <w:bCs/>
                <w:i/>
                <w:iCs/>
                <w:color w:val="000000"/>
                <w:kern w:val="0"/>
                <w:sz w:val="24"/>
                <w:szCs w:val="24"/>
              </w:rPr>
              <w:t>* Chuyển giao nhiệm vụ học tập</w:t>
            </w:r>
          </w:p>
          <w:p w14:paraId="2066537B" w14:textId="77777777" w:rsidR="00287EBE" w:rsidRDefault="00287EBE" w:rsidP="001818DC">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GV yêu cầu HS làm việc theo nhóm đã phân.</w:t>
            </w:r>
          </w:p>
          <w:p w14:paraId="109D4E55" w14:textId="77777777" w:rsidR="00287EBE" w:rsidRDefault="00287EBE" w:rsidP="001818DC">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GV phát phiếu học tập số 1 và số 2 cho các nhóm.</w:t>
            </w:r>
          </w:p>
          <w:p w14:paraId="7DD2D2A4" w14:textId="77777777" w:rsidR="00287EBE" w:rsidRDefault="00287EBE" w:rsidP="001818DC">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b/>
                <w:bCs/>
                <w:i/>
                <w:iCs/>
                <w:color w:val="000000"/>
                <w:kern w:val="0"/>
                <w:sz w:val="24"/>
                <w:szCs w:val="24"/>
              </w:rPr>
              <w:t>* Thực hiện nhiệm vụ học tập</w:t>
            </w:r>
          </w:p>
          <w:p w14:paraId="1BE7CD86" w14:textId="77777777" w:rsidR="00287EBE" w:rsidRDefault="00287EBE" w:rsidP="001818DC">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GV hướng dẫn HS làm thí nghiệm 1 và 2 trong SGK và yêu cầu các nhóm hoàn thành vào phiếu học tập số 1 và số 2.</w:t>
            </w:r>
          </w:p>
          <w:p w14:paraId="26C44F8B" w14:textId="77777777" w:rsidR="00287EBE" w:rsidRDefault="00287EBE" w:rsidP="001818DC">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b/>
                <w:bCs/>
                <w:i/>
                <w:iCs/>
                <w:color w:val="000000"/>
                <w:kern w:val="0"/>
                <w:sz w:val="24"/>
                <w:szCs w:val="24"/>
              </w:rPr>
              <w:t>* Báo cáo kết quả và thảo luận</w:t>
            </w:r>
          </w:p>
          <w:p w14:paraId="542C545F" w14:textId="77777777" w:rsidR="00287EBE" w:rsidRDefault="00287EBE" w:rsidP="001818DC">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GV gọi ngẫu nhiên một HS đại diện cho một nhóm trình bày, các nhóm khác bổ sung (nếu có).</w:t>
            </w:r>
          </w:p>
          <w:p w14:paraId="43ADA84A" w14:textId="77777777" w:rsidR="00287EBE" w:rsidRDefault="00287EBE" w:rsidP="001818DC">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b/>
                <w:bCs/>
                <w:i/>
                <w:iCs/>
                <w:color w:val="000000"/>
                <w:kern w:val="0"/>
                <w:sz w:val="24"/>
                <w:szCs w:val="24"/>
              </w:rPr>
              <w:t>* Đánh giá kết quả thực hiện nhiệm vụ</w:t>
            </w:r>
          </w:p>
          <w:p w14:paraId="781DE84F" w14:textId="77777777" w:rsidR="00287EBE" w:rsidRDefault="00287EBE" w:rsidP="001818DC">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 Học sinh nhận xét, bổ sung (nếu có).</w:t>
            </w:r>
          </w:p>
          <w:p w14:paraId="2E661F34" w14:textId="064AB874" w:rsidR="00287EBE" w:rsidRDefault="00287EBE" w:rsidP="001818DC">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lastRenderedPageBreak/>
              <w:t>- GV nhận xét và chốt nội dung: Một vật liệu sẽ có một giá trị </w:t>
            </w:r>
            <w:r>
              <w:rPr>
                <w:rFonts w:ascii="Times New Roman" w:eastAsia="Times New Roman" w:hAnsi="Times New Roman"/>
                <w:b/>
                <w:noProof/>
                <w:color w:val="000000"/>
                <w:kern w:val="0"/>
                <w:sz w:val="24"/>
                <w:szCs w:val="24"/>
                <w:lang w:val="en-US" w:eastAsia="en-US"/>
              </w:rPr>
              <w:drawing>
                <wp:inline distT="0" distB="0" distL="0" distR="0" wp14:anchorId="0A15E868" wp14:editId="7A32B4B0">
                  <wp:extent cx="304800" cy="485775"/>
                  <wp:effectExtent l="0" t="0" r="0" b="9525"/>
                  <wp:docPr id="1263710563"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04800" cy="485775"/>
                          </a:xfrm>
                          <a:prstGeom prst="rect">
                            <a:avLst/>
                          </a:prstGeom>
                          <a:noFill/>
                          <a:ln>
                            <a:noFill/>
                          </a:ln>
                        </pic:spPr>
                      </pic:pic>
                    </a:graphicData>
                  </a:graphic>
                </wp:inline>
              </w:drawing>
            </w:r>
            <w:r>
              <w:rPr>
                <w:rFonts w:ascii="Times New Roman" w:eastAsia="Times New Roman" w:hAnsi="Times New Roman"/>
                <w:color w:val="000000"/>
                <w:kern w:val="0"/>
                <w:sz w:val="24"/>
                <w:szCs w:val="24"/>
              </w:rPr>
              <w:t>, với các vật liệu khác nhau thì tỉ số thu được có giá trị khác nhau. Và tỉ số </w:t>
            </w:r>
            <w:r>
              <w:rPr>
                <w:rFonts w:ascii="Times New Roman" w:eastAsia="Times New Roman" w:hAnsi="Times New Roman"/>
                <w:b/>
                <w:noProof/>
                <w:color w:val="000000"/>
                <w:kern w:val="0"/>
                <w:sz w:val="24"/>
                <w:szCs w:val="24"/>
                <w:lang w:val="en-US" w:eastAsia="en-US"/>
              </w:rPr>
              <w:drawing>
                <wp:inline distT="0" distB="0" distL="0" distR="0" wp14:anchorId="05818BA4" wp14:editId="74481521">
                  <wp:extent cx="304800" cy="485775"/>
                  <wp:effectExtent l="0" t="0" r="0" b="9525"/>
                  <wp:docPr id="2039164421"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04800" cy="485775"/>
                          </a:xfrm>
                          <a:prstGeom prst="rect">
                            <a:avLst/>
                          </a:prstGeom>
                          <a:noFill/>
                          <a:ln>
                            <a:noFill/>
                          </a:ln>
                        </pic:spPr>
                      </pic:pic>
                    </a:graphicData>
                  </a:graphic>
                </wp:inline>
              </w:drawing>
            </w:r>
            <w:r>
              <w:rPr>
                <w:rFonts w:ascii="Times New Roman" w:eastAsia="Times New Roman" w:hAnsi="Times New Roman"/>
                <w:color w:val="000000"/>
                <w:kern w:val="0"/>
                <w:sz w:val="24"/>
                <w:szCs w:val="24"/>
              </w:rPr>
              <w:t> cho ta biết điều gì và được gọi tên là đại lượng nào? Chúng ta cùng sang phần tiếp theo.</w:t>
            </w:r>
          </w:p>
        </w:tc>
        <w:tc>
          <w:tcPr>
            <w:tcW w:w="3975" w:type="dxa"/>
            <w:tcBorders>
              <w:top w:val="outset" w:sz="6" w:space="0" w:color="auto"/>
              <w:left w:val="outset" w:sz="6" w:space="0" w:color="auto"/>
              <w:bottom w:val="outset" w:sz="6" w:space="0" w:color="auto"/>
              <w:right w:val="outset" w:sz="6" w:space="0" w:color="auto"/>
            </w:tcBorders>
          </w:tcPr>
          <w:p w14:paraId="1EC7D526" w14:textId="77777777" w:rsidR="00287EBE" w:rsidRDefault="00287EBE" w:rsidP="001818DC">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b/>
                <w:bCs/>
                <w:color w:val="000000"/>
                <w:kern w:val="0"/>
                <w:sz w:val="24"/>
                <w:szCs w:val="24"/>
              </w:rPr>
              <w:lastRenderedPageBreak/>
              <w:t>I. Thí nghiệm</w:t>
            </w:r>
          </w:p>
          <w:p w14:paraId="7348E2AD" w14:textId="562058B1" w:rsidR="00287EBE" w:rsidRDefault="00287EBE" w:rsidP="001818DC">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Một vật liệu sẽ có một giá trị </w:t>
            </w:r>
            <w:r>
              <w:rPr>
                <w:rFonts w:ascii="Times New Roman" w:eastAsia="Times New Roman" w:hAnsi="Times New Roman"/>
                <w:b/>
                <w:noProof/>
                <w:color w:val="000000"/>
                <w:kern w:val="0"/>
                <w:sz w:val="24"/>
                <w:szCs w:val="24"/>
                <w:lang w:val="en-US" w:eastAsia="en-US"/>
              </w:rPr>
              <w:drawing>
                <wp:inline distT="0" distB="0" distL="0" distR="0" wp14:anchorId="55D6CC59" wp14:editId="69394BDD">
                  <wp:extent cx="304800" cy="485775"/>
                  <wp:effectExtent l="0" t="0" r="0" b="9525"/>
                  <wp:docPr id="1934829867"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04800" cy="485775"/>
                          </a:xfrm>
                          <a:prstGeom prst="rect">
                            <a:avLst/>
                          </a:prstGeom>
                          <a:noFill/>
                          <a:ln>
                            <a:noFill/>
                          </a:ln>
                        </pic:spPr>
                      </pic:pic>
                    </a:graphicData>
                  </a:graphic>
                </wp:inline>
              </w:drawing>
            </w:r>
            <w:r>
              <w:rPr>
                <w:rFonts w:ascii="Times New Roman" w:eastAsia="Times New Roman" w:hAnsi="Times New Roman"/>
                <w:color w:val="000000"/>
                <w:kern w:val="0"/>
                <w:sz w:val="24"/>
                <w:szCs w:val="24"/>
              </w:rPr>
              <w:t>, với các vật liệu khác nhau thì tỉ số thu được có giá trị khác nhau.</w:t>
            </w:r>
          </w:p>
        </w:tc>
      </w:tr>
    </w:tbl>
    <w:p w14:paraId="2E52280B" w14:textId="77777777" w:rsidR="00287EBE" w:rsidRDefault="00287EBE" w:rsidP="00287EBE">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b/>
          <w:bCs/>
          <w:color w:val="000000"/>
          <w:kern w:val="0"/>
          <w:sz w:val="24"/>
          <w:szCs w:val="24"/>
        </w:rPr>
        <w:t>2.2 Hoạt động 2.2: Tìm hiểu khối lượng riêng, đơn vị khối lượng riêng</w:t>
      </w:r>
    </w:p>
    <w:p w14:paraId="20D6F7BA" w14:textId="77777777" w:rsidR="00287EBE" w:rsidRDefault="00287EBE" w:rsidP="00287EBE">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b/>
          <w:bCs/>
          <w:color w:val="000000"/>
          <w:kern w:val="0"/>
          <w:sz w:val="24"/>
          <w:szCs w:val="24"/>
        </w:rPr>
        <w:t>a. Mục tiêu: </w:t>
      </w:r>
      <w:r>
        <w:rPr>
          <w:rFonts w:ascii="Times New Roman" w:eastAsia="Times New Roman" w:hAnsi="Times New Roman"/>
          <w:color w:val="000000"/>
          <w:kern w:val="0"/>
          <w:sz w:val="24"/>
          <w:szCs w:val="24"/>
        </w:rPr>
        <w:t>HS biết được định nghĩa khối lượng riêng và đơn vị của khối lượng riêng.</w:t>
      </w:r>
    </w:p>
    <w:p w14:paraId="71EA6A37" w14:textId="77777777" w:rsidR="00287EBE" w:rsidRDefault="00287EBE" w:rsidP="00287EBE">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b/>
          <w:bCs/>
          <w:color w:val="000000"/>
          <w:kern w:val="0"/>
          <w:sz w:val="24"/>
          <w:szCs w:val="24"/>
        </w:rPr>
        <w:t>b. Nội dung</w:t>
      </w:r>
    </w:p>
    <w:p w14:paraId="48F9C368" w14:textId="77777777" w:rsidR="00287EBE" w:rsidRDefault="00287EBE" w:rsidP="00287EBE">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 GV thông báo định nghĩa khối lượng riêng. Từ đó HS viết được công thức tính khối lượng riêng và suy ra được đơn vị của khối lượng riêng theo các đơn vị đã biết của khối lượng và thể tích.</w:t>
      </w:r>
    </w:p>
    <w:p w14:paraId="30CA3756" w14:textId="77777777" w:rsidR="00287EBE" w:rsidRDefault="00287EBE" w:rsidP="00287EBE">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 GV chốt đơn vị khối lượng riêng thường dùng.</w:t>
      </w:r>
    </w:p>
    <w:p w14:paraId="58B9ADD1" w14:textId="77777777" w:rsidR="00287EBE" w:rsidRDefault="00287EBE" w:rsidP="00287EBE">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 HS quan sát bảng 13.3.</w:t>
      </w:r>
    </w:p>
    <w:p w14:paraId="664E0104" w14:textId="77777777" w:rsidR="00287EBE" w:rsidRDefault="00287EBE" w:rsidP="00287EBE">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 GV phát phiếu học tập số 3 và yêu cầu HS hoàn thành.</w:t>
      </w:r>
    </w:p>
    <w:p w14:paraId="5989EB57" w14:textId="77777777" w:rsidR="00287EBE" w:rsidRDefault="00287EBE" w:rsidP="00287EBE">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b/>
          <w:bCs/>
          <w:color w:val="000000"/>
          <w:kern w:val="0"/>
          <w:sz w:val="24"/>
          <w:szCs w:val="24"/>
        </w:rPr>
        <w:t>c. Sản phẩm</w:t>
      </w:r>
    </w:p>
    <w:p w14:paraId="1B16503C" w14:textId="77777777" w:rsidR="00287EBE" w:rsidRDefault="00287EBE" w:rsidP="00287EBE">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Dự đoán câu trả lời của HS trong phiếu học tập số 3:</w:t>
      </w:r>
    </w:p>
    <w:p w14:paraId="4210C94A" w14:textId="77777777" w:rsidR="00287EBE" w:rsidRDefault="00287EBE" w:rsidP="00287EBE">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b/>
          <w:bCs/>
          <w:color w:val="000000"/>
          <w:kern w:val="0"/>
          <w:sz w:val="24"/>
          <w:szCs w:val="24"/>
        </w:rPr>
        <w:t>Câu hỏi 1:</w:t>
      </w:r>
      <w:r>
        <w:rPr>
          <w:rFonts w:ascii="Times New Roman" w:eastAsia="Times New Roman" w:hAnsi="Times New Roman"/>
          <w:color w:val="000000"/>
          <w:kern w:val="0"/>
          <w:sz w:val="24"/>
          <w:szCs w:val="24"/>
        </w:rPr>
        <w:t> Dựa vào đại lượng nào, người ta nói sắt nặng hơn nhôm?</w:t>
      </w:r>
    </w:p>
    <w:p w14:paraId="1906FE44" w14:textId="77777777" w:rsidR="00287EBE" w:rsidRDefault="00287EBE" w:rsidP="00287EBE">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b/>
          <w:bCs/>
          <w:color w:val="000000"/>
          <w:kern w:val="0"/>
          <w:sz w:val="24"/>
          <w:szCs w:val="24"/>
        </w:rPr>
        <w:t>Trả lời</w:t>
      </w:r>
    </w:p>
    <w:p w14:paraId="3C553D23" w14:textId="77777777" w:rsidR="00287EBE" w:rsidRDefault="00287EBE" w:rsidP="00287EBE">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Dựa vào khối lượng riêng người ta nói sắt nặng hơn nhôm.</w:t>
      </w:r>
    </w:p>
    <w:p w14:paraId="2D1737AA" w14:textId="77777777" w:rsidR="00287EBE" w:rsidRDefault="00287EBE" w:rsidP="00287EBE">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b/>
          <w:bCs/>
          <w:color w:val="000000"/>
          <w:kern w:val="0"/>
          <w:sz w:val="24"/>
          <w:szCs w:val="24"/>
        </w:rPr>
        <w:t>Câu hỏi 2:</w:t>
      </w:r>
      <w:r>
        <w:rPr>
          <w:rFonts w:ascii="Times New Roman" w:eastAsia="Times New Roman" w:hAnsi="Times New Roman"/>
          <w:color w:val="000000"/>
          <w:kern w:val="0"/>
          <w:sz w:val="24"/>
          <w:szCs w:val="24"/>
        </w:rPr>
        <w:t> Một khối gang hình hộp chữ nhật có chiều dài các cạnh tương ứng là 2 cm, 3 cm, 5 cm và có khối lượng 210 g. Hãy tính khối lượng riêng của gang.</w:t>
      </w:r>
    </w:p>
    <w:p w14:paraId="6EBF4754" w14:textId="77777777" w:rsidR="00287EBE" w:rsidRDefault="00287EBE" w:rsidP="00287EBE">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b/>
          <w:bCs/>
          <w:color w:val="000000"/>
          <w:kern w:val="0"/>
          <w:sz w:val="24"/>
          <w:szCs w:val="24"/>
        </w:rPr>
        <w:t>Trả lời</w:t>
      </w:r>
    </w:p>
    <w:p w14:paraId="3B2041CD" w14:textId="77777777" w:rsidR="00287EBE" w:rsidRDefault="00287EBE" w:rsidP="00287EBE">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Thể tích của khối gang là: V = 2 . 3 . 5 = 30 cm</w:t>
      </w:r>
      <w:r>
        <w:rPr>
          <w:rFonts w:ascii="Times New Roman" w:eastAsia="Times New Roman" w:hAnsi="Times New Roman"/>
          <w:color w:val="000000"/>
          <w:kern w:val="0"/>
          <w:sz w:val="24"/>
          <w:szCs w:val="24"/>
          <w:vertAlign w:val="superscript"/>
        </w:rPr>
        <w:t>3</w:t>
      </w:r>
      <w:r>
        <w:rPr>
          <w:rFonts w:ascii="Times New Roman" w:eastAsia="Times New Roman" w:hAnsi="Times New Roman"/>
          <w:color w:val="000000"/>
          <w:kern w:val="0"/>
          <w:sz w:val="24"/>
          <w:szCs w:val="24"/>
        </w:rPr>
        <w:t>.</w:t>
      </w:r>
    </w:p>
    <w:p w14:paraId="5F8918AF" w14:textId="532D58EB" w:rsidR="00287EBE" w:rsidRDefault="00287EBE" w:rsidP="00287EBE">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 xml:space="preserve">Khối lượng riêng của gang là: </w:t>
      </w:r>
      <w:r>
        <w:rPr>
          <w:rFonts w:ascii="Times New Roman" w:eastAsia="Times New Roman" w:hAnsi="Times New Roman"/>
          <w:noProof/>
          <w:color w:val="000000"/>
          <w:kern w:val="0"/>
          <w:sz w:val="24"/>
          <w:szCs w:val="24"/>
          <w:lang w:val="en-US" w:eastAsia="en-US"/>
        </w:rPr>
        <w:drawing>
          <wp:inline distT="0" distB="0" distL="0" distR="0" wp14:anchorId="2C6A4DE5" wp14:editId="6FEF877A">
            <wp:extent cx="2390775" cy="400050"/>
            <wp:effectExtent l="0" t="0" r="9525" b="0"/>
            <wp:docPr id="1478898030"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390775" cy="400050"/>
                    </a:xfrm>
                    <a:prstGeom prst="rect">
                      <a:avLst/>
                    </a:prstGeom>
                    <a:noFill/>
                    <a:ln>
                      <a:noFill/>
                    </a:ln>
                  </pic:spPr>
                </pic:pic>
              </a:graphicData>
            </a:graphic>
          </wp:inline>
        </w:drawing>
      </w:r>
    </w:p>
    <w:p w14:paraId="2984C8CB" w14:textId="77777777" w:rsidR="00287EBE" w:rsidRDefault="00287EBE" w:rsidP="00287EBE">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b/>
          <w:bCs/>
          <w:color w:val="000000"/>
          <w:kern w:val="0"/>
          <w:sz w:val="24"/>
          <w:szCs w:val="24"/>
        </w:rPr>
        <w:t>d. Tổ chức thực hiện</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4007"/>
        <w:gridCol w:w="5337"/>
      </w:tblGrid>
      <w:tr w:rsidR="00287EBE" w14:paraId="119F0D94" w14:textId="77777777" w:rsidTr="001818DC">
        <w:tc>
          <w:tcPr>
            <w:tcW w:w="4530" w:type="dxa"/>
            <w:tcBorders>
              <w:top w:val="outset" w:sz="6" w:space="0" w:color="auto"/>
              <w:left w:val="outset" w:sz="6" w:space="0" w:color="auto"/>
              <w:bottom w:val="outset" w:sz="6" w:space="0" w:color="auto"/>
              <w:right w:val="outset" w:sz="6" w:space="0" w:color="auto"/>
            </w:tcBorders>
          </w:tcPr>
          <w:p w14:paraId="6617D7B4" w14:textId="77777777" w:rsidR="00287EBE" w:rsidRDefault="00287EBE" w:rsidP="001818DC">
            <w:pPr>
              <w:spacing w:beforeLines="50" w:before="120" w:afterLines="50" w:after="120" w:line="288" w:lineRule="auto"/>
              <w:ind w:left="48" w:right="48"/>
              <w:jc w:val="center"/>
              <w:rPr>
                <w:rFonts w:ascii="Times New Roman" w:eastAsia="Times New Roman" w:hAnsi="Times New Roman"/>
                <w:color w:val="000000"/>
                <w:kern w:val="0"/>
                <w:sz w:val="24"/>
                <w:szCs w:val="24"/>
              </w:rPr>
            </w:pPr>
            <w:r>
              <w:rPr>
                <w:rFonts w:ascii="Times New Roman" w:eastAsia="Times New Roman" w:hAnsi="Times New Roman"/>
                <w:b/>
                <w:bCs/>
                <w:color w:val="000000"/>
                <w:kern w:val="0"/>
                <w:sz w:val="24"/>
                <w:szCs w:val="24"/>
              </w:rPr>
              <w:t>Hoạt động của giáo viên và học sinh</w:t>
            </w:r>
          </w:p>
        </w:tc>
        <w:tc>
          <w:tcPr>
            <w:tcW w:w="5580" w:type="dxa"/>
            <w:tcBorders>
              <w:top w:val="outset" w:sz="6" w:space="0" w:color="auto"/>
              <w:left w:val="outset" w:sz="6" w:space="0" w:color="auto"/>
              <w:bottom w:val="outset" w:sz="6" w:space="0" w:color="auto"/>
              <w:right w:val="outset" w:sz="6" w:space="0" w:color="auto"/>
            </w:tcBorders>
          </w:tcPr>
          <w:p w14:paraId="3BBB0AEE" w14:textId="77777777" w:rsidR="00287EBE" w:rsidRDefault="00287EBE" w:rsidP="001818DC">
            <w:pPr>
              <w:spacing w:beforeLines="50" w:before="120" w:afterLines="50" w:after="120" w:line="288" w:lineRule="auto"/>
              <w:ind w:left="48" w:right="48"/>
              <w:jc w:val="center"/>
              <w:rPr>
                <w:rFonts w:ascii="Times New Roman" w:eastAsia="Times New Roman" w:hAnsi="Times New Roman"/>
                <w:color w:val="000000"/>
                <w:kern w:val="0"/>
                <w:sz w:val="24"/>
                <w:szCs w:val="24"/>
              </w:rPr>
            </w:pPr>
            <w:r>
              <w:rPr>
                <w:rFonts w:ascii="Times New Roman" w:eastAsia="Times New Roman" w:hAnsi="Times New Roman"/>
                <w:b/>
                <w:bCs/>
                <w:color w:val="000000"/>
                <w:kern w:val="0"/>
                <w:sz w:val="24"/>
                <w:szCs w:val="24"/>
              </w:rPr>
              <w:t>Nội dung</w:t>
            </w:r>
          </w:p>
        </w:tc>
      </w:tr>
      <w:tr w:rsidR="00287EBE" w14:paraId="420B245A" w14:textId="77777777" w:rsidTr="001818DC">
        <w:tc>
          <w:tcPr>
            <w:tcW w:w="4530" w:type="dxa"/>
            <w:tcBorders>
              <w:top w:val="outset" w:sz="6" w:space="0" w:color="auto"/>
              <w:left w:val="outset" w:sz="6" w:space="0" w:color="auto"/>
              <w:bottom w:val="outset" w:sz="6" w:space="0" w:color="auto"/>
              <w:right w:val="outset" w:sz="6" w:space="0" w:color="auto"/>
            </w:tcBorders>
          </w:tcPr>
          <w:p w14:paraId="1DD89453" w14:textId="77777777" w:rsidR="00287EBE" w:rsidRDefault="00287EBE" w:rsidP="001818DC">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b/>
                <w:bCs/>
                <w:i/>
                <w:iCs/>
                <w:color w:val="000000"/>
                <w:kern w:val="0"/>
                <w:sz w:val="24"/>
                <w:szCs w:val="24"/>
              </w:rPr>
              <w:lastRenderedPageBreak/>
              <w:t>* Chuyển giao nhiệm vụ học tập</w:t>
            </w:r>
          </w:p>
          <w:p w14:paraId="18BEF86A" w14:textId="77777777" w:rsidR="00287EBE" w:rsidRDefault="00287EBE" w:rsidP="001818DC">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 GV thông báo định nghĩa khối lượng riêng: Khối lượng riêng của một chất cho ta biết khối lượng của một đơn vị thể tích chất đó.</w:t>
            </w:r>
          </w:p>
          <w:p w14:paraId="714CC030" w14:textId="77777777" w:rsidR="00287EBE" w:rsidRDefault="00287EBE" w:rsidP="001818DC">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 GV yêu cầu HS suy ra công thức tính khối lượng riêng và đơn vị của khối lượng riêng.</w:t>
            </w:r>
          </w:p>
          <w:p w14:paraId="2875EECB" w14:textId="77777777" w:rsidR="00287EBE" w:rsidRDefault="00287EBE" w:rsidP="001818DC">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 GV chốt đơn vị khối lượng riêng thường dùng.</w:t>
            </w:r>
          </w:p>
          <w:p w14:paraId="4F56B73D" w14:textId="77777777" w:rsidR="00287EBE" w:rsidRDefault="00287EBE" w:rsidP="001818DC">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 GV cho HS quan sát bảng 13.3. Khối lượng riêng của một số chất ở nhiệt độ phòng.</w:t>
            </w:r>
          </w:p>
          <w:p w14:paraId="4CC082AA" w14:textId="77777777" w:rsidR="00287EBE" w:rsidRDefault="00287EBE" w:rsidP="001818DC">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 GV phát phiếu học tập số 3 và yêu cầu HS hoàn thành.</w:t>
            </w:r>
          </w:p>
          <w:p w14:paraId="106195FE" w14:textId="77777777" w:rsidR="00287EBE" w:rsidRDefault="00287EBE" w:rsidP="001818DC">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b/>
                <w:bCs/>
                <w:i/>
                <w:iCs/>
                <w:color w:val="000000"/>
                <w:kern w:val="0"/>
                <w:sz w:val="24"/>
                <w:szCs w:val="24"/>
              </w:rPr>
              <w:t>*Thực hiện nhiệm vụ học tập</w:t>
            </w:r>
          </w:p>
          <w:p w14:paraId="0AC3E9C6" w14:textId="77777777" w:rsidR="00287EBE" w:rsidRDefault="00287EBE" w:rsidP="001818DC">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HS lắng nghe, suy nghĩ tìm ra công thức tính khối lượng riêng, đơn vị của khối lượng riêng và hoàn thành phiếu học tập số 3.</w:t>
            </w:r>
          </w:p>
          <w:p w14:paraId="18EC02C2" w14:textId="77777777" w:rsidR="00287EBE" w:rsidRDefault="00287EBE" w:rsidP="001818DC">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b/>
                <w:bCs/>
                <w:i/>
                <w:iCs/>
                <w:color w:val="000000"/>
                <w:kern w:val="0"/>
                <w:sz w:val="24"/>
                <w:szCs w:val="24"/>
              </w:rPr>
              <w:t>*Báo cáo kết quả và thảo luận</w:t>
            </w:r>
          </w:p>
          <w:p w14:paraId="31329E4D" w14:textId="77777777" w:rsidR="00287EBE" w:rsidRDefault="00287EBE" w:rsidP="001818DC">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GV mời HS lên viết công thức tính khối lượng riêng và các bạn khác quan sát nhận xét.</w:t>
            </w:r>
          </w:p>
          <w:p w14:paraId="7DEFB0EF" w14:textId="77777777" w:rsidR="00287EBE" w:rsidRDefault="00287EBE" w:rsidP="001818DC">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GV mời HS khác phát biểu các đơn vị của khối lượng riêng.</w:t>
            </w:r>
          </w:p>
          <w:p w14:paraId="6F63AD2B" w14:textId="77777777" w:rsidR="00287EBE" w:rsidRDefault="00287EBE" w:rsidP="001818DC">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GV mời HS khác trả lời các câu hỏi trong phiếu học tập số 3.</w:t>
            </w:r>
          </w:p>
          <w:p w14:paraId="5DF73DA2" w14:textId="77777777" w:rsidR="00287EBE" w:rsidRDefault="00287EBE" w:rsidP="001818DC">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b/>
                <w:bCs/>
                <w:i/>
                <w:iCs/>
                <w:color w:val="000000"/>
                <w:kern w:val="0"/>
                <w:sz w:val="24"/>
                <w:szCs w:val="24"/>
              </w:rPr>
              <w:t>*Đánh giá kết quả thực hiện nhiệm vụ</w:t>
            </w:r>
          </w:p>
          <w:p w14:paraId="71046928" w14:textId="77777777" w:rsidR="00287EBE" w:rsidRDefault="00287EBE" w:rsidP="001818DC">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 Học sinh nhận xét, bổ sung, đánh giá.</w:t>
            </w:r>
          </w:p>
          <w:p w14:paraId="514326A8" w14:textId="77777777" w:rsidR="00287EBE" w:rsidRDefault="00287EBE" w:rsidP="001818DC">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 GV nhận xét và chốt nội dung.</w:t>
            </w:r>
          </w:p>
        </w:tc>
        <w:tc>
          <w:tcPr>
            <w:tcW w:w="5580" w:type="dxa"/>
            <w:tcBorders>
              <w:top w:val="outset" w:sz="6" w:space="0" w:color="auto"/>
              <w:left w:val="outset" w:sz="6" w:space="0" w:color="auto"/>
              <w:bottom w:val="outset" w:sz="6" w:space="0" w:color="auto"/>
              <w:right w:val="outset" w:sz="6" w:space="0" w:color="auto"/>
            </w:tcBorders>
          </w:tcPr>
          <w:p w14:paraId="182ED014" w14:textId="77777777" w:rsidR="00287EBE" w:rsidRDefault="00287EBE" w:rsidP="001818DC">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b/>
                <w:bCs/>
                <w:color w:val="000000"/>
                <w:kern w:val="0"/>
                <w:sz w:val="24"/>
                <w:szCs w:val="24"/>
              </w:rPr>
              <w:t>II. Khối lượng riêng, đơn vị khối lượng riêng</w:t>
            </w:r>
          </w:p>
          <w:p w14:paraId="56F148F6" w14:textId="77777777" w:rsidR="00287EBE" w:rsidRDefault="00287EBE" w:rsidP="001818DC">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 Khối lượng riêng của một chất cho ta biết khối lượng của một đơn vị thể tích chất đó.</w:t>
            </w:r>
          </w:p>
          <w:p w14:paraId="0188D9F7" w14:textId="4C86CEE0" w:rsidR="00287EBE" w:rsidRDefault="00287EBE" w:rsidP="001818DC">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 CT:</w:t>
            </w:r>
            <w:r>
              <w:rPr>
                <w:rFonts w:ascii="Times New Roman" w:eastAsia="Times New Roman" w:hAnsi="Times New Roman"/>
                <w:b/>
                <w:bCs/>
                <w:color w:val="000000"/>
                <w:kern w:val="0"/>
                <w:sz w:val="24"/>
                <w:szCs w:val="24"/>
              </w:rPr>
              <w:t xml:space="preserve">  </w:t>
            </w:r>
            <w:r>
              <w:rPr>
                <w:rFonts w:ascii="Times New Roman" w:eastAsia="Times New Roman" w:hAnsi="Times New Roman"/>
                <w:b/>
                <w:noProof/>
                <w:color w:val="000000"/>
                <w:kern w:val="0"/>
                <w:sz w:val="24"/>
                <w:szCs w:val="24"/>
                <w:lang w:val="en-US" w:eastAsia="en-US"/>
              </w:rPr>
              <w:drawing>
                <wp:inline distT="0" distB="0" distL="0" distR="0" wp14:anchorId="053B22B0" wp14:editId="141A3598">
                  <wp:extent cx="666750" cy="390525"/>
                  <wp:effectExtent l="0" t="0" r="0" b="9525"/>
                  <wp:docPr id="101619345"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66750" cy="390525"/>
                          </a:xfrm>
                          <a:prstGeom prst="rect">
                            <a:avLst/>
                          </a:prstGeom>
                          <a:noFill/>
                          <a:ln>
                            <a:noFill/>
                          </a:ln>
                        </pic:spPr>
                      </pic:pic>
                    </a:graphicData>
                  </a:graphic>
                </wp:inline>
              </w:drawing>
            </w:r>
          </w:p>
          <w:p w14:paraId="7A1E8EFA" w14:textId="77777777" w:rsidR="00287EBE" w:rsidRDefault="00287EBE" w:rsidP="001818DC">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Trong đó:</w:t>
            </w:r>
          </w:p>
          <w:p w14:paraId="015FFA25" w14:textId="77777777" w:rsidR="00287EBE" w:rsidRDefault="00287EBE" w:rsidP="001818DC">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 D là khối lượng riêng.</w:t>
            </w:r>
          </w:p>
          <w:p w14:paraId="5A0C1D0E" w14:textId="77777777" w:rsidR="00287EBE" w:rsidRDefault="00287EBE" w:rsidP="001818DC">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 m là khối lượng của vật liệu.</w:t>
            </w:r>
          </w:p>
          <w:p w14:paraId="1DC38419" w14:textId="77777777" w:rsidR="00287EBE" w:rsidRDefault="00287EBE" w:rsidP="001818DC">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 V là thể tích của vật liệu.</w:t>
            </w:r>
          </w:p>
          <w:p w14:paraId="70AF6222" w14:textId="77777777" w:rsidR="00287EBE" w:rsidRDefault="00287EBE" w:rsidP="001818DC">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 Đơn vị thường dùng của khối lượng riêng là: kg/m</w:t>
            </w:r>
            <w:r>
              <w:rPr>
                <w:rFonts w:ascii="Times New Roman" w:eastAsia="Times New Roman" w:hAnsi="Times New Roman"/>
                <w:color w:val="000000"/>
                <w:kern w:val="0"/>
                <w:sz w:val="24"/>
                <w:szCs w:val="24"/>
                <w:vertAlign w:val="superscript"/>
              </w:rPr>
              <w:t>3</w:t>
            </w:r>
            <w:r>
              <w:rPr>
                <w:rFonts w:ascii="Times New Roman" w:eastAsia="Times New Roman" w:hAnsi="Times New Roman"/>
                <w:color w:val="000000"/>
                <w:kern w:val="0"/>
                <w:sz w:val="24"/>
                <w:szCs w:val="24"/>
              </w:rPr>
              <w:t>, g/cm</w:t>
            </w:r>
            <w:r>
              <w:rPr>
                <w:rFonts w:ascii="Times New Roman" w:eastAsia="Times New Roman" w:hAnsi="Times New Roman"/>
                <w:color w:val="000000"/>
                <w:kern w:val="0"/>
                <w:sz w:val="24"/>
                <w:szCs w:val="24"/>
                <w:vertAlign w:val="superscript"/>
              </w:rPr>
              <w:t>3</w:t>
            </w:r>
            <w:r>
              <w:rPr>
                <w:rFonts w:ascii="Times New Roman" w:eastAsia="Times New Roman" w:hAnsi="Times New Roman"/>
                <w:color w:val="000000"/>
                <w:kern w:val="0"/>
                <w:sz w:val="24"/>
                <w:szCs w:val="24"/>
              </w:rPr>
              <w:t> hoặc g/mL</w:t>
            </w:r>
          </w:p>
          <w:p w14:paraId="1354B541" w14:textId="77777777" w:rsidR="00287EBE" w:rsidRDefault="00287EBE" w:rsidP="001818DC">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1 kg/m</w:t>
            </w:r>
            <w:r>
              <w:rPr>
                <w:rFonts w:ascii="Times New Roman" w:eastAsia="Times New Roman" w:hAnsi="Times New Roman"/>
                <w:color w:val="000000"/>
                <w:kern w:val="0"/>
                <w:sz w:val="24"/>
                <w:szCs w:val="24"/>
                <w:vertAlign w:val="superscript"/>
              </w:rPr>
              <w:t>3</w:t>
            </w:r>
            <w:r>
              <w:rPr>
                <w:rFonts w:ascii="Times New Roman" w:eastAsia="Times New Roman" w:hAnsi="Times New Roman"/>
                <w:color w:val="000000"/>
                <w:kern w:val="0"/>
                <w:sz w:val="24"/>
                <w:szCs w:val="24"/>
              </w:rPr>
              <w:t> = 0,001 g/cm</w:t>
            </w:r>
            <w:r>
              <w:rPr>
                <w:rFonts w:ascii="Times New Roman" w:eastAsia="Times New Roman" w:hAnsi="Times New Roman"/>
                <w:color w:val="000000"/>
                <w:kern w:val="0"/>
                <w:sz w:val="24"/>
                <w:szCs w:val="24"/>
                <w:vertAlign w:val="superscript"/>
              </w:rPr>
              <w:t>3</w:t>
            </w:r>
          </w:p>
          <w:p w14:paraId="33BA3EAE" w14:textId="77777777" w:rsidR="00287EBE" w:rsidRDefault="00287EBE" w:rsidP="001818DC">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1 g/cm</w:t>
            </w:r>
            <w:r>
              <w:rPr>
                <w:rFonts w:ascii="Times New Roman" w:eastAsia="Times New Roman" w:hAnsi="Times New Roman"/>
                <w:color w:val="000000"/>
                <w:kern w:val="0"/>
                <w:sz w:val="24"/>
                <w:szCs w:val="24"/>
                <w:vertAlign w:val="superscript"/>
              </w:rPr>
              <w:t>3</w:t>
            </w:r>
            <w:r>
              <w:rPr>
                <w:rFonts w:ascii="Times New Roman" w:eastAsia="Times New Roman" w:hAnsi="Times New Roman"/>
                <w:color w:val="000000"/>
                <w:kern w:val="0"/>
                <w:sz w:val="24"/>
                <w:szCs w:val="24"/>
              </w:rPr>
              <w:t> = 1 g/mL</w:t>
            </w:r>
          </w:p>
          <w:tbl>
            <w:tblPr>
              <w:tblW w:w="0" w:type="auto"/>
              <w:tblInd w:w="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10"/>
              <w:gridCol w:w="1701"/>
              <w:gridCol w:w="1288"/>
              <w:gridCol w:w="1365"/>
            </w:tblGrid>
            <w:tr w:rsidR="00287EBE" w14:paraId="63432094" w14:textId="77777777" w:rsidTr="001818DC">
              <w:tc>
                <w:tcPr>
                  <w:tcW w:w="914" w:type="dxa"/>
                </w:tcPr>
                <w:p w14:paraId="0B03584E" w14:textId="77777777" w:rsidR="00287EBE" w:rsidRDefault="00287EBE" w:rsidP="001818DC">
                  <w:pPr>
                    <w:spacing w:beforeLines="50" w:before="120" w:afterLines="50" w:after="120" w:line="288" w:lineRule="auto"/>
                    <w:ind w:right="48"/>
                    <w:jc w:val="both"/>
                    <w:rPr>
                      <w:rFonts w:ascii="Times New Roman" w:eastAsia="Times New Roman" w:hAnsi="Times New Roman"/>
                      <w:b/>
                      <w:bCs/>
                      <w:color w:val="000000"/>
                      <w:kern w:val="0"/>
                      <w:sz w:val="24"/>
                      <w:szCs w:val="24"/>
                    </w:rPr>
                  </w:pPr>
                  <w:r>
                    <w:rPr>
                      <w:rFonts w:ascii="Times New Roman" w:eastAsia="Times New Roman" w:hAnsi="Times New Roman"/>
                      <w:b/>
                      <w:bCs/>
                      <w:color w:val="000000"/>
                      <w:kern w:val="0"/>
                      <w:sz w:val="24"/>
                      <w:szCs w:val="24"/>
                    </w:rPr>
                    <w:t xml:space="preserve">Chất rắn </w:t>
                  </w:r>
                </w:p>
              </w:tc>
              <w:tc>
                <w:tcPr>
                  <w:tcW w:w="1763" w:type="dxa"/>
                </w:tcPr>
                <w:p w14:paraId="1A5F5991" w14:textId="77777777" w:rsidR="00287EBE" w:rsidRDefault="00287EBE" w:rsidP="001818DC">
                  <w:pPr>
                    <w:spacing w:beforeLines="50" w:before="120" w:afterLines="50" w:after="120" w:line="288" w:lineRule="auto"/>
                    <w:ind w:right="48"/>
                    <w:jc w:val="both"/>
                    <w:rPr>
                      <w:rFonts w:ascii="Times New Roman" w:eastAsia="Times New Roman" w:hAnsi="Times New Roman"/>
                      <w:b/>
                      <w:bCs/>
                      <w:color w:val="000000"/>
                      <w:kern w:val="0"/>
                      <w:sz w:val="24"/>
                      <w:szCs w:val="24"/>
                    </w:rPr>
                  </w:pPr>
                  <w:r>
                    <w:rPr>
                      <w:rFonts w:ascii="Times New Roman" w:eastAsia="Times New Roman" w:hAnsi="Times New Roman"/>
                      <w:b/>
                      <w:bCs/>
                      <w:color w:val="000000"/>
                      <w:kern w:val="0"/>
                      <w:sz w:val="24"/>
                      <w:szCs w:val="24"/>
                    </w:rPr>
                    <w:t>Khối lượng riêng (kg/m</w:t>
                  </w:r>
                  <w:r>
                    <w:rPr>
                      <w:rFonts w:ascii="Times New Roman" w:eastAsia="Times New Roman" w:hAnsi="Times New Roman"/>
                      <w:b/>
                      <w:bCs/>
                      <w:color w:val="000000"/>
                      <w:kern w:val="0"/>
                      <w:sz w:val="24"/>
                      <w:szCs w:val="24"/>
                      <w:vertAlign w:val="superscript"/>
                    </w:rPr>
                    <w:t>3</w:t>
                  </w:r>
                  <w:r>
                    <w:rPr>
                      <w:rFonts w:ascii="Times New Roman" w:eastAsia="Times New Roman" w:hAnsi="Times New Roman"/>
                      <w:b/>
                      <w:bCs/>
                      <w:color w:val="000000"/>
                      <w:kern w:val="0"/>
                      <w:sz w:val="24"/>
                      <w:szCs w:val="24"/>
                    </w:rPr>
                    <w:t xml:space="preserve">) </w:t>
                  </w:r>
                </w:p>
              </w:tc>
              <w:tc>
                <w:tcPr>
                  <w:tcW w:w="1327" w:type="dxa"/>
                </w:tcPr>
                <w:p w14:paraId="56FBD01D" w14:textId="77777777" w:rsidR="00287EBE" w:rsidRDefault="00287EBE" w:rsidP="001818DC">
                  <w:pPr>
                    <w:spacing w:beforeLines="50" w:before="120" w:afterLines="50" w:after="120" w:line="288" w:lineRule="auto"/>
                    <w:ind w:right="48"/>
                    <w:jc w:val="both"/>
                    <w:rPr>
                      <w:rFonts w:ascii="Times New Roman" w:eastAsia="Times New Roman" w:hAnsi="Times New Roman"/>
                      <w:b/>
                      <w:bCs/>
                      <w:color w:val="000000"/>
                      <w:kern w:val="0"/>
                      <w:sz w:val="24"/>
                      <w:szCs w:val="24"/>
                    </w:rPr>
                  </w:pPr>
                  <w:r>
                    <w:rPr>
                      <w:rFonts w:ascii="Times New Roman" w:eastAsia="Times New Roman" w:hAnsi="Times New Roman"/>
                      <w:b/>
                      <w:bCs/>
                      <w:color w:val="000000"/>
                      <w:kern w:val="0"/>
                      <w:sz w:val="24"/>
                      <w:szCs w:val="24"/>
                    </w:rPr>
                    <w:t xml:space="preserve">Chất lỏng </w:t>
                  </w:r>
                </w:p>
              </w:tc>
              <w:tc>
                <w:tcPr>
                  <w:tcW w:w="1396" w:type="dxa"/>
                </w:tcPr>
                <w:p w14:paraId="156BCA78" w14:textId="77777777" w:rsidR="00287EBE" w:rsidRDefault="00287EBE" w:rsidP="001818DC">
                  <w:pPr>
                    <w:spacing w:beforeLines="50" w:before="120" w:afterLines="50" w:after="120" w:line="288" w:lineRule="auto"/>
                    <w:ind w:right="48"/>
                    <w:jc w:val="both"/>
                    <w:rPr>
                      <w:rFonts w:ascii="Times New Roman" w:eastAsia="Times New Roman" w:hAnsi="Times New Roman"/>
                      <w:b/>
                      <w:bCs/>
                      <w:color w:val="000000"/>
                      <w:kern w:val="0"/>
                      <w:sz w:val="24"/>
                      <w:szCs w:val="24"/>
                    </w:rPr>
                  </w:pPr>
                  <w:r>
                    <w:rPr>
                      <w:rFonts w:ascii="Times New Roman" w:eastAsia="Times New Roman" w:hAnsi="Times New Roman"/>
                      <w:b/>
                      <w:bCs/>
                      <w:color w:val="000000"/>
                      <w:kern w:val="0"/>
                      <w:sz w:val="24"/>
                      <w:szCs w:val="24"/>
                    </w:rPr>
                    <w:t>Khối lượng riêng (kg/m</w:t>
                  </w:r>
                  <w:r>
                    <w:rPr>
                      <w:rFonts w:ascii="Times New Roman" w:eastAsia="Times New Roman" w:hAnsi="Times New Roman"/>
                      <w:b/>
                      <w:bCs/>
                      <w:color w:val="000000"/>
                      <w:kern w:val="0"/>
                      <w:sz w:val="24"/>
                      <w:szCs w:val="24"/>
                      <w:vertAlign w:val="superscript"/>
                    </w:rPr>
                    <w:t>3</w:t>
                  </w:r>
                  <w:r>
                    <w:rPr>
                      <w:rFonts w:ascii="Times New Roman" w:eastAsia="Times New Roman" w:hAnsi="Times New Roman"/>
                      <w:b/>
                      <w:bCs/>
                      <w:color w:val="000000"/>
                      <w:kern w:val="0"/>
                      <w:sz w:val="24"/>
                      <w:szCs w:val="24"/>
                    </w:rPr>
                    <w:t>)</w:t>
                  </w:r>
                </w:p>
              </w:tc>
            </w:tr>
            <w:tr w:rsidR="00287EBE" w14:paraId="39E8144D" w14:textId="77777777" w:rsidTr="001818DC">
              <w:tc>
                <w:tcPr>
                  <w:tcW w:w="914" w:type="dxa"/>
                </w:tcPr>
                <w:p w14:paraId="2145B671" w14:textId="77777777" w:rsidR="00287EBE" w:rsidRDefault="00287EBE" w:rsidP="001818DC">
                  <w:pPr>
                    <w:spacing w:beforeLines="50" w:before="120" w:afterLines="50" w:after="120" w:line="288" w:lineRule="auto"/>
                    <w:ind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 xml:space="preserve">Chì </w:t>
                  </w:r>
                </w:p>
              </w:tc>
              <w:tc>
                <w:tcPr>
                  <w:tcW w:w="1763" w:type="dxa"/>
                </w:tcPr>
                <w:p w14:paraId="0A74DD61" w14:textId="77777777" w:rsidR="00287EBE" w:rsidRDefault="00287EBE" w:rsidP="001818DC">
                  <w:pPr>
                    <w:spacing w:beforeLines="50" w:before="120" w:afterLines="50" w:after="120" w:line="288" w:lineRule="auto"/>
                    <w:ind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11 300</w:t>
                  </w:r>
                </w:p>
              </w:tc>
              <w:tc>
                <w:tcPr>
                  <w:tcW w:w="1327" w:type="dxa"/>
                </w:tcPr>
                <w:p w14:paraId="405D7AED" w14:textId="77777777" w:rsidR="00287EBE" w:rsidRDefault="00287EBE" w:rsidP="001818DC">
                  <w:pPr>
                    <w:spacing w:beforeLines="50" w:before="120" w:afterLines="50" w:after="120" w:line="288" w:lineRule="auto"/>
                    <w:ind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 xml:space="preserve">Thủy ngân </w:t>
                  </w:r>
                </w:p>
              </w:tc>
              <w:tc>
                <w:tcPr>
                  <w:tcW w:w="1396" w:type="dxa"/>
                </w:tcPr>
                <w:p w14:paraId="5D41A1C6" w14:textId="77777777" w:rsidR="00287EBE" w:rsidRDefault="00287EBE" w:rsidP="001818DC">
                  <w:pPr>
                    <w:spacing w:beforeLines="50" w:before="120" w:afterLines="50" w:after="120" w:line="288" w:lineRule="auto"/>
                    <w:ind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13 600</w:t>
                  </w:r>
                </w:p>
              </w:tc>
            </w:tr>
            <w:tr w:rsidR="00287EBE" w14:paraId="6F8E597D" w14:textId="77777777" w:rsidTr="001818DC">
              <w:tc>
                <w:tcPr>
                  <w:tcW w:w="914" w:type="dxa"/>
                </w:tcPr>
                <w:p w14:paraId="175FB2FB" w14:textId="77777777" w:rsidR="00287EBE" w:rsidRDefault="00287EBE" w:rsidP="001818DC">
                  <w:pPr>
                    <w:spacing w:beforeLines="50" w:before="120" w:afterLines="50" w:after="120" w:line="288" w:lineRule="auto"/>
                    <w:ind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 xml:space="preserve">Sắt </w:t>
                  </w:r>
                </w:p>
              </w:tc>
              <w:tc>
                <w:tcPr>
                  <w:tcW w:w="1763" w:type="dxa"/>
                </w:tcPr>
                <w:p w14:paraId="4D61F4F7" w14:textId="77777777" w:rsidR="00287EBE" w:rsidRDefault="00287EBE" w:rsidP="001818DC">
                  <w:pPr>
                    <w:spacing w:beforeLines="50" w:before="120" w:afterLines="50" w:after="120" w:line="288" w:lineRule="auto"/>
                    <w:ind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7 800</w:t>
                  </w:r>
                </w:p>
              </w:tc>
              <w:tc>
                <w:tcPr>
                  <w:tcW w:w="1327" w:type="dxa"/>
                </w:tcPr>
                <w:p w14:paraId="41FF80E5" w14:textId="77777777" w:rsidR="00287EBE" w:rsidRDefault="00287EBE" w:rsidP="001818DC">
                  <w:pPr>
                    <w:spacing w:beforeLines="50" w:before="120" w:afterLines="50" w:after="120" w:line="288" w:lineRule="auto"/>
                    <w:ind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 xml:space="preserve">Nước </w:t>
                  </w:r>
                </w:p>
              </w:tc>
              <w:tc>
                <w:tcPr>
                  <w:tcW w:w="1396" w:type="dxa"/>
                </w:tcPr>
                <w:p w14:paraId="0200B0E1" w14:textId="77777777" w:rsidR="00287EBE" w:rsidRDefault="00287EBE" w:rsidP="001818DC">
                  <w:pPr>
                    <w:spacing w:beforeLines="50" w:before="120" w:afterLines="50" w:after="120" w:line="288" w:lineRule="auto"/>
                    <w:ind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1 000</w:t>
                  </w:r>
                </w:p>
              </w:tc>
            </w:tr>
            <w:tr w:rsidR="00287EBE" w14:paraId="18D8F654" w14:textId="77777777" w:rsidTr="001818DC">
              <w:tc>
                <w:tcPr>
                  <w:tcW w:w="914" w:type="dxa"/>
                </w:tcPr>
                <w:p w14:paraId="430C01A1" w14:textId="77777777" w:rsidR="00287EBE" w:rsidRDefault="00287EBE" w:rsidP="001818DC">
                  <w:pPr>
                    <w:spacing w:beforeLines="50" w:before="120" w:afterLines="50" w:after="120" w:line="288" w:lineRule="auto"/>
                    <w:ind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 xml:space="preserve">Nhôm </w:t>
                  </w:r>
                </w:p>
              </w:tc>
              <w:tc>
                <w:tcPr>
                  <w:tcW w:w="1763" w:type="dxa"/>
                </w:tcPr>
                <w:p w14:paraId="3EA75993" w14:textId="77777777" w:rsidR="00287EBE" w:rsidRDefault="00287EBE" w:rsidP="001818DC">
                  <w:pPr>
                    <w:spacing w:beforeLines="50" w:before="120" w:afterLines="50" w:after="120" w:line="288" w:lineRule="auto"/>
                    <w:ind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2 700</w:t>
                  </w:r>
                </w:p>
              </w:tc>
              <w:tc>
                <w:tcPr>
                  <w:tcW w:w="1327" w:type="dxa"/>
                </w:tcPr>
                <w:p w14:paraId="35243F4F" w14:textId="77777777" w:rsidR="00287EBE" w:rsidRDefault="00287EBE" w:rsidP="001818DC">
                  <w:pPr>
                    <w:spacing w:beforeLines="50" w:before="120" w:afterLines="50" w:after="120" w:line="288" w:lineRule="auto"/>
                    <w:ind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 xml:space="preserve">Xăng </w:t>
                  </w:r>
                </w:p>
              </w:tc>
              <w:tc>
                <w:tcPr>
                  <w:tcW w:w="1396" w:type="dxa"/>
                </w:tcPr>
                <w:p w14:paraId="4A9D8A8C" w14:textId="77777777" w:rsidR="00287EBE" w:rsidRDefault="00287EBE" w:rsidP="001818DC">
                  <w:pPr>
                    <w:spacing w:beforeLines="50" w:before="120" w:afterLines="50" w:after="120" w:line="288" w:lineRule="auto"/>
                    <w:ind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 xml:space="preserve">700 </w:t>
                  </w:r>
                </w:p>
              </w:tc>
            </w:tr>
            <w:tr w:rsidR="00287EBE" w14:paraId="6A115E21" w14:textId="77777777" w:rsidTr="001818DC">
              <w:tc>
                <w:tcPr>
                  <w:tcW w:w="914" w:type="dxa"/>
                </w:tcPr>
                <w:p w14:paraId="566EA358" w14:textId="77777777" w:rsidR="00287EBE" w:rsidRDefault="00287EBE" w:rsidP="001818DC">
                  <w:pPr>
                    <w:spacing w:beforeLines="50" w:before="120" w:afterLines="50" w:after="120" w:line="288" w:lineRule="auto"/>
                    <w:ind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 xml:space="preserve">Đá </w:t>
                  </w:r>
                </w:p>
              </w:tc>
              <w:tc>
                <w:tcPr>
                  <w:tcW w:w="1763" w:type="dxa"/>
                </w:tcPr>
                <w:p w14:paraId="6D7D54F6" w14:textId="77777777" w:rsidR="00287EBE" w:rsidRDefault="00287EBE" w:rsidP="001818DC">
                  <w:pPr>
                    <w:spacing w:beforeLines="50" w:before="120" w:afterLines="50" w:after="120" w:line="288" w:lineRule="auto"/>
                    <w:ind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Khoảng 2 600</w:t>
                  </w:r>
                </w:p>
              </w:tc>
              <w:tc>
                <w:tcPr>
                  <w:tcW w:w="1327" w:type="dxa"/>
                </w:tcPr>
                <w:p w14:paraId="7C315414" w14:textId="77777777" w:rsidR="00287EBE" w:rsidRDefault="00287EBE" w:rsidP="001818DC">
                  <w:pPr>
                    <w:spacing w:beforeLines="50" w:before="120" w:afterLines="50" w:after="120" w:line="288" w:lineRule="auto"/>
                    <w:ind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 xml:space="preserve">Dầu hỏa </w:t>
                  </w:r>
                </w:p>
              </w:tc>
              <w:tc>
                <w:tcPr>
                  <w:tcW w:w="1396" w:type="dxa"/>
                </w:tcPr>
                <w:p w14:paraId="0B738711" w14:textId="77777777" w:rsidR="00287EBE" w:rsidRDefault="00287EBE" w:rsidP="001818DC">
                  <w:pPr>
                    <w:spacing w:beforeLines="50" w:before="120" w:afterLines="50" w:after="120" w:line="288" w:lineRule="auto"/>
                    <w:ind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Khoảng 800</w:t>
                  </w:r>
                </w:p>
              </w:tc>
            </w:tr>
            <w:tr w:rsidR="00287EBE" w14:paraId="6E8EA948" w14:textId="77777777" w:rsidTr="001818DC">
              <w:tc>
                <w:tcPr>
                  <w:tcW w:w="914" w:type="dxa"/>
                </w:tcPr>
                <w:p w14:paraId="375518B7" w14:textId="77777777" w:rsidR="00287EBE" w:rsidRDefault="00287EBE" w:rsidP="001818DC">
                  <w:pPr>
                    <w:spacing w:beforeLines="50" w:before="120" w:afterLines="50" w:after="120" w:line="288" w:lineRule="auto"/>
                    <w:ind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 xml:space="preserve">Gạo </w:t>
                  </w:r>
                </w:p>
              </w:tc>
              <w:tc>
                <w:tcPr>
                  <w:tcW w:w="1763" w:type="dxa"/>
                </w:tcPr>
                <w:p w14:paraId="56A20091" w14:textId="77777777" w:rsidR="00287EBE" w:rsidRDefault="00287EBE" w:rsidP="001818DC">
                  <w:pPr>
                    <w:spacing w:beforeLines="50" w:before="120" w:afterLines="50" w:after="120" w:line="288" w:lineRule="auto"/>
                    <w:ind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Khoảng 1 200</w:t>
                  </w:r>
                </w:p>
              </w:tc>
              <w:tc>
                <w:tcPr>
                  <w:tcW w:w="1327" w:type="dxa"/>
                </w:tcPr>
                <w:p w14:paraId="1FFC9D95" w14:textId="77777777" w:rsidR="00287EBE" w:rsidRDefault="00287EBE" w:rsidP="001818DC">
                  <w:pPr>
                    <w:spacing w:beforeLines="50" w:before="120" w:afterLines="50" w:after="120" w:line="288" w:lineRule="auto"/>
                    <w:ind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 xml:space="preserve">Dầu ăn </w:t>
                  </w:r>
                </w:p>
              </w:tc>
              <w:tc>
                <w:tcPr>
                  <w:tcW w:w="1396" w:type="dxa"/>
                </w:tcPr>
                <w:p w14:paraId="39362DFA" w14:textId="77777777" w:rsidR="00287EBE" w:rsidRDefault="00287EBE" w:rsidP="001818DC">
                  <w:pPr>
                    <w:spacing w:beforeLines="50" w:before="120" w:afterLines="50" w:after="120" w:line="288" w:lineRule="auto"/>
                    <w:ind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 xml:space="preserve">Khoảng 800 </w:t>
                  </w:r>
                </w:p>
              </w:tc>
            </w:tr>
            <w:tr w:rsidR="00287EBE" w14:paraId="3D788E06" w14:textId="77777777" w:rsidTr="001818DC">
              <w:tc>
                <w:tcPr>
                  <w:tcW w:w="914" w:type="dxa"/>
                </w:tcPr>
                <w:p w14:paraId="72012AB6" w14:textId="77777777" w:rsidR="00287EBE" w:rsidRDefault="00287EBE" w:rsidP="001818DC">
                  <w:pPr>
                    <w:spacing w:beforeLines="50" w:before="120" w:afterLines="50" w:after="120" w:line="288" w:lineRule="auto"/>
                    <w:ind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 xml:space="preserve">Gỗ tốt </w:t>
                  </w:r>
                </w:p>
              </w:tc>
              <w:tc>
                <w:tcPr>
                  <w:tcW w:w="1763" w:type="dxa"/>
                </w:tcPr>
                <w:p w14:paraId="31D07630" w14:textId="77777777" w:rsidR="00287EBE" w:rsidRDefault="00287EBE" w:rsidP="001818DC">
                  <w:pPr>
                    <w:spacing w:beforeLines="50" w:before="120" w:afterLines="50" w:after="120" w:line="288" w:lineRule="auto"/>
                    <w:ind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Khoảng 800</w:t>
                  </w:r>
                </w:p>
              </w:tc>
              <w:tc>
                <w:tcPr>
                  <w:tcW w:w="1327" w:type="dxa"/>
                </w:tcPr>
                <w:p w14:paraId="2552E2D6" w14:textId="77777777" w:rsidR="00287EBE" w:rsidRDefault="00287EBE" w:rsidP="001818DC">
                  <w:pPr>
                    <w:spacing w:beforeLines="50" w:before="120" w:afterLines="50" w:after="120" w:line="288" w:lineRule="auto"/>
                    <w:ind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 xml:space="preserve">Rượu, cồn </w:t>
                  </w:r>
                </w:p>
              </w:tc>
              <w:tc>
                <w:tcPr>
                  <w:tcW w:w="1396" w:type="dxa"/>
                </w:tcPr>
                <w:p w14:paraId="77D4E595" w14:textId="77777777" w:rsidR="00287EBE" w:rsidRDefault="00287EBE" w:rsidP="001818DC">
                  <w:pPr>
                    <w:spacing w:beforeLines="50" w:before="120" w:afterLines="50" w:after="120" w:line="288" w:lineRule="auto"/>
                    <w:ind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Khoảng 790</w:t>
                  </w:r>
                </w:p>
              </w:tc>
            </w:tr>
          </w:tbl>
          <w:p w14:paraId="54ED509F" w14:textId="77777777" w:rsidR="00287EBE" w:rsidRDefault="00287EBE" w:rsidP="001818DC">
            <w:pPr>
              <w:spacing w:beforeLines="50" w:before="120" w:afterLines="50" w:after="120" w:line="288" w:lineRule="auto"/>
              <w:ind w:left="48" w:right="48"/>
              <w:jc w:val="both"/>
              <w:rPr>
                <w:rFonts w:ascii="Times New Roman" w:eastAsia="Times New Roman" w:hAnsi="Times New Roman"/>
                <w:color w:val="000000"/>
                <w:kern w:val="0"/>
                <w:sz w:val="24"/>
                <w:szCs w:val="24"/>
              </w:rPr>
            </w:pPr>
          </w:p>
          <w:p w14:paraId="2F3AD8CD" w14:textId="77777777" w:rsidR="00287EBE" w:rsidRDefault="00287EBE" w:rsidP="001818DC">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b/>
                <w:bCs/>
                <w:color w:val="000000"/>
                <w:kern w:val="0"/>
                <w:sz w:val="24"/>
                <w:szCs w:val="24"/>
              </w:rPr>
              <w:t>Trả lời Câu hỏi 1</w:t>
            </w:r>
          </w:p>
          <w:p w14:paraId="7F9BFFAB" w14:textId="77777777" w:rsidR="00287EBE" w:rsidRDefault="00287EBE" w:rsidP="001818DC">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lastRenderedPageBreak/>
              <w:t>Dựa vào khối lượng riêng, người ta nói sắt nặng hơn nhôm.</w:t>
            </w:r>
          </w:p>
          <w:p w14:paraId="1EAC431A" w14:textId="77777777" w:rsidR="00287EBE" w:rsidRDefault="00287EBE" w:rsidP="001818DC">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b/>
                <w:bCs/>
                <w:color w:val="000000"/>
                <w:kern w:val="0"/>
                <w:sz w:val="24"/>
                <w:szCs w:val="24"/>
              </w:rPr>
              <w:t>Trả lời Câu hỏi 2:</w:t>
            </w:r>
          </w:p>
          <w:p w14:paraId="5196F936" w14:textId="77777777" w:rsidR="00287EBE" w:rsidRDefault="00287EBE" w:rsidP="001818DC">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Thể tích của khối gang là: V = 2 . 3 . 5 = 30 cm</w:t>
            </w:r>
            <w:r>
              <w:rPr>
                <w:rFonts w:ascii="Times New Roman" w:eastAsia="Times New Roman" w:hAnsi="Times New Roman"/>
                <w:color w:val="000000"/>
                <w:kern w:val="0"/>
                <w:sz w:val="24"/>
                <w:szCs w:val="24"/>
                <w:vertAlign w:val="superscript"/>
              </w:rPr>
              <w:t>3</w:t>
            </w:r>
            <w:r>
              <w:rPr>
                <w:rFonts w:ascii="Times New Roman" w:eastAsia="Times New Roman" w:hAnsi="Times New Roman"/>
                <w:color w:val="000000"/>
                <w:kern w:val="0"/>
                <w:sz w:val="24"/>
                <w:szCs w:val="24"/>
              </w:rPr>
              <w:t>.</w:t>
            </w:r>
          </w:p>
          <w:p w14:paraId="27E3725F" w14:textId="77777777" w:rsidR="00287EBE" w:rsidRDefault="00287EBE" w:rsidP="001818DC">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Khối lượng riêng của gang là:</w:t>
            </w:r>
          </w:p>
          <w:p w14:paraId="5BA7739D" w14:textId="48FAB112" w:rsidR="00287EBE" w:rsidRDefault="00287EBE" w:rsidP="001818DC">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b/>
                <w:noProof/>
                <w:color w:val="000000"/>
                <w:kern w:val="0"/>
                <w:sz w:val="24"/>
                <w:szCs w:val="24"/>
                <w:lang w:val="en-US" w:eastAsia="en-US"/>
              </w:rPr>
              <w:drawing>
                <wp:inline distT="0" distB="0" distL="0" distR="0" wp14:anchorId="48AE5AE8" wp14:editId="296CAB77">
                  <wp:extent cx="2390775" cy="400050"/>
                  <wp:effectExtent l="0" t="0" r="9525" b="0"/>
                  <wp:docPr id="1497380506"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390775" cy="400050"/>
                          </a:xfrm>
                          <a:prstGeom prst="rect">
                            <a:avLst/>
                          </a:prstGeom>
                          <a:noFill/>
                          <a:ln>
                            <a:noFill/>
                          </a:ln>
                        </pic:spPr>
                      </pic:pic>
                    </a:graphicData>
                  </a:graphic>
                </wp:inline>
              </w:drawing>
            </w:r>
          </w:p>
        </w:tc>
      </w:tr>
    </w:tbl>
    <w:p w14:paraId="407E7420" w14:textId="77777777" w:rsidR="00287EBE" w:rsidRDefault="00287EBE" w:rsidP="00287EBE">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b/>
          <w:bCs/>
          <w:color w:val="000000"/>
          <w:kern w:val="0"/>
          <w:sz w:val="24"/>
          <w:szCs w:val="24"/>
        </w:rPr>
        <w:lastRenderedPageBreak/>
        <w:t>3. Hoạt động 3: Mở rộng</w:t>
      </w:r>
    </w:p>
    <w:p w14:paraId="4E39CAE3" w14:textId="77777777" w:rsidR="00287EBE" w:rsidRDefault="00287EBE" w:rsidP="00287EBE">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b/>
          <w:bCs/>
          <w:color w:val="000000"/>
          <w:kern w:val="0"/>
          <w:sz w:val="24"/>
          <w:szCs w:val="24"/>
        </w:rPr>
        <w:t>a. Mục tiêu: </w:t>
      </w:r>
      <w:r>
        <w:rPr>
          <w:rFonts w:ascii="Times New Roman" w:eastAsia="Times New Roman" w:hAnsi="Times New Roman"/>
          <w:color w:val="000000"/>
          <w:kern w:val="0"/>
          <w:sz w:val="24"/>
          <w:szCs w:val="24"/>
        </w:rPr>
        <w:t>HS biết thêm đại lượng trọng lượng riêng.</w:t>
      </w:r>
    </w:p>
    <w:p w14:paraId="1A294973" w14:textId="77777777" w:rsidR="00287EBE" w:rsidRDefault="00287EBE" w:rsidP="00287EBE">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b/>
          <w:bCs/>
          <w:color w:val="000000"/>
          <w:kern w:val="0"/>
          <w:sz w:val="24"/>
          <w:szCs w:val="24"/>
        </w:rPr>
        <w:t>b. Nội dung:</w:t>
      </w:r>
    </w:p>
    <w:p w14:paraId="3CF3723B" w14:textId="77777777" w:rsidR="00287EBE" w:rsidRDefault="00287EBE" w:rsidP="00287EBE">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GV thông báo cho HS, người ta còn sử dụng đại lượng khác là trọng lượng riêng để nói tới một chất nặng hay nhẹ hơn chất khác.</w:t>
      </w:r>
    </w:p>
    <w:p w14:paraId="627216C6" w14:textId="2FE9767C" w:rsidR="00287EBE" w:rsidRDefault="00287EBE" w:rsidP="00287EBE">
      <w:pPr>
        <w:spacing w:beforeLines="50" w:before="120" w:afterLines="50" w:after="120" w:line="288" w:lineRule="auto"/>
        <w:ind w:left="48" w:right="48"/>
        <w:jc w:val="both"/>
        <w:rPr>
          <w:rFonts w:ascii="Times New Roman" w:eastAsia="Times New Roman" w:hAnsi="Times New Roman"/>
          <w:color w:val="000000"/>
          <w:kern w:val="0"/>
          <w:sz w:val="24"/>
          <w:szCs w:val="24"/>
          <w:lang w:val="en-US" w:eastAsia="en-US"/>
        </w:rPr>
      </w:pPr>
      <w:r>
        <w:rPr>
          <w:rFonts w:ascii="Times New Roman" w:eastAsia="Times New Roman" w:hAnsi="Times New Roman"/>
          <w:color w:val="000000"/>
          <w:kern w:val="0"/>
          <w:sz w:val="24"/>
          <w:szCs w:val="24"/>
        </w:rPr>
        <w:t>CT: </w:t>
      </w:r>
      <w:r>
        <w:rPr>
          <w:rFonts w:ascii="Times New Roman" w:eastAsia="Times New Roman" w:hAnsi="Times New Roman"/>
          <w:noProof/>
          <w:color w:val="000000"/>
          <w:kern w:val="0"/>
          <w:sz w:val="24"/>
          <w:szCs w:val="24"/>
          <w:lang w:val="en-US" w:eastAsia="en-US"/>
        </w:rPr>
        <w:drawing>
          <wp:inline distT="0" distB="0" distL="0" distR="0" wp14:anchorId="63E24D1F" wp14:editId="3C875C37">
            <wp:extent cx="676275" cy="390525"/>
            <wp:effectExtent l="0" t="0" r="9525" b="9525"/>
            <wp:docPr id="1885198851"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76275" cy="390525"/>
                    </a:xfrm>
                    <a:prstGeom prst="rect">
                      <a:avLst/>
                    </a:prstGeom>
                    <a:noFill/>
                    <a:ln>
                      <a:noFill/>
                    </a:ln>
                  </pic:spPr>
                </pic:pic>
              </a:graphicData>
            </a:graphic>
          </wp:inline>
        </w:drawing>
      </w:r>
    </w:p>
    <w:p w14:paraId="4DE0A5DC" w14:textId="77777777" w:rsidR="00287EBE" w:rsidRDefault="00287EBE" w:rsidP="00287EBE">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Trong đó:</w:t>
      </w:r>
    </w:p>
    <w:p w14:paraId="3E47D365" w14:textId="77777777" w:rsidR="00287EBE" w:rsidRDefault="00287EBE" w:rsidP="00287EBE">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 P là trọng lượng (N).</w:t>
      </w:r>
    </w:p>
    <w:p w14:paraId="6485A7CD" w14:textId="77777777" w:rsidR="00287EBE" w:rsidRDefault="00287EBE" w:rsidP="00287EBE">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 V là thể tích (m</w:t>
      </w:r>
      <w:r>
        <w:rPr>
          <w:rFonts w:ascii="Times New Roman" w:eastAsia="Times New Roman" w:hAnsi="Times New Roman"/>
          <w:color w:val="000000"/>
          <w:kern w:val="0"/>
          <w:sz w:val="24"/>
          <w:szCs w:val="24"/>
          <w:vertAlign w:val="superscript"/>
        </w:rPr>
        <w:t>3</w:t>
      </w:r>
      <w:r>
        <w:rPr>
          <w:rFonts w:ascii="Times New Roman" w:eastAsia="Times New Roman" w:hAnsi="Times New Roman"/>
          <w:color w:val="000000"/>
          <w:kern w:val="0"/>
          <w:sz w:val="24"/>
          <w:szCs w:val="24"/>
        </w:rPr>
        <w:t>).</w:t>
      </w:r>
    </w:p>
    <w:p w14:paraId="768342B4" w14:textId="77777777" w:rsidR="00287EBE" w:rsidRDefault="00287EBE" w:rsidP="00287EBE">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 d là trọng lượng riêng (N/m</w:t>
      </w:r>
      <w:r>
        <w:rPr>
          <w:rFonts w:ascii="Times New Roman" w:eastAsia="Times New Roman" w:hAnsi="Times New Roman"/>
          <w:color w:val="000000"/>
          <w:kern w:val="0"/>
          <w:sz w:val="24"/>
          <w:szCs w:val="24"/>
          <w:vertAlign w:val="superscript"/>
        </w:rPr>
        <w:t>3</w:t>
      </w:r>
      <w:r>
        <w:rPr>
          <w:rFonts w:ascii="Times New Roman" w:eastAsia="Times New Roman" w:hAnsi="Times New Roman"/>
          <w:color w:val="000000"/>
          <w:kern w:val="0"/>
          <w:sz w:val="24"/>
          <w:szCs w:val="24"/>
        </w:rPr>
        <w:t>).</w:t>
      </w:r>
    </w:p>
    <w:p w14:paraId="24A2EE6D" w14:textId="311BE5E0" w:rsidR="00287EBE" w:rsidRDefault="00287EBE" w:rsidP="00287EBE">
      <w:pPr>
        <w:spacing w:beforeLines="50" w:before="120" w:afterLines="50" w:after="120" w:line="288" w:lineRule="auto"/>
        <w:ind w:left="48" w:right="48"/>
        <w:jc w:val="both"/>
        <w:rPr>
          <w:rFonts w:ascii="Times New Roman" w:eastAsia="Times New Roman" w:hAnsi="Times New Roman"/>
          <w:color w:val="000000"/>
          <w:kern w:val="0"/>
          <w:sz w:val="24"/>
          <w:szCs w:val="24"/>
          <w:lang w:val="en-US" w:eastAsia="en-US"/>
        </w:rPr>
      </w:pPr>
      <w:r>
        <w:rPr>
          <w:rFonts w:ascii="Times New Roman" w:eastAsia="Times New Roman" w:hAnsi="Times New Roman"/>
          <w:color w:val="000000"/>
          <w:kern w:val="0"/>
          <w:sz w:val="24"/>
          <w:szCs w:val="24"/>
        </w:rPr>
        <w:t xml:space="preserve">⇒ </w:t>
      </w:r>
      <w:r>
        <w:rPr>
          <w:rFonts w:ascii="Times New Roman" w:eastAsia="Times New Roman" w:hAnsi="Times New Roman"/>
          <w:noProof/>
          <w:color w:val="000000"/>
          <w:kern w:val="0"/>
          <w:sz w:val="24"/>
          <w:szCs w:val="24"/>
          <w:lang w:val="en-US" w:eastAsia="en-US"/>
        </w:rPr>
        <w:drawing>
          <wp:inline distT="0" distB="0" distL="0" distR="0" wp14:anchorId="7BB58C1A" wp14:editId="0BF42AD5">
            <wp:extent cx="1057275" cy="200025"/>
            <wp:effectExtent l="0" t="0" r="9525" b="9525"/>
            <wp:docPr id="1442260681"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57275" cy="200025"/>
                    </a:xfrm>
                    <a:prstGeom prst="rect">
                      <a:avLst/>
                    </a:prstGeom>
                    <a:noFill/>
                    <a:ln>
                      <a:noFill/>
                    </a:ln>
                  </pic:spPr>
                </pic:pic>
              </a:graphicData>
            </a:graphic>
          </wp:inline>
        </w:drawing>
      </w:r>
      <w:r>
        <w:rPr>
          <w:rFonts w:ascii="Times New Roman" w:eastAsia="Times New Roman" w:hAnsi="Times New Roman"/>
          <w:color w:val="000000"/>
          <w:kern w:val="0"/>
          <w:sz w:val="24"/>
          <w:szCs w:val="24"/>
          <w:lang w:val="en-US" w:eastAsia="en-US"/>
        </w:rPr>
        <w:t xml:space="preserve"> </w:t>
      </w:r>
    </w:p>
    <w:p w14:paraId="19A188F7" w14:textId="77777777" w:rsidR="00287EBE" w:rsidRDefault="00287EBE" w:rsidP="00287EBE">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Như vậy, ta cũng có thể dựa vào trọng lượng riêng của vật liệu để so sánh các vật liệu (nặng, nhẹ).</w:t>
      </w:r>
    </w:p>
    <w:p w14:paraId="65103C80" w14:textId="77777777" w:rsidR="00287EBE" w:rsidRDefault="00287EBE" w:rsidP="00287EBE">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b/>
          <w:bCs/>
          <w:color w:val="000000"/>
          <w:kern w:val="0"/>
          <w:sz w:val="24"/>
          <w:szCs w:val="24"/>
        </w:rPr>
        <w:t>c. Sản phẩm</w:t>
      </w:r>
    </w:p>
    <w:p w14:paraId="3AEDF35C" w14:textId="77777777" w:rsidR="00287EBE" w:rsidRDefault="00287EBE" w:rsidP="00287EBE">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HS tiếp thu kiến thức.</w:t>
      </w:r>
    </w:p>
    <w:p w14:paraId="559DE9BC" w14:textId="77777777" w:rsidR="00287EBE" w:rsidRDefault="00287EBE" w:rsidP="00287EBE">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b/>
          <w:bCs/>
          <w:color w:val="000000"/>
          <w:kern w:val="0"/>
          <w:sz w:val="24"/>
          <w:szCs w:val="24"/>
        </w:rPr>
        <w:t>d. Tổ chức thực hiện</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4574"/>
        <w:gridCol w:w="4770"/>
      </w:tblGrid>
      <w:tr w:rsidR="00287EBE" w14:paraId="0369F57E" w14:textId="77777777" w:rsidTr="001818DC">
        <w:tc>
          <w:tcPr>
            <w:tcW w:w="4815" w:type="dxa"/>
            <w:tcBorders>
              <w:top w:val="outset" w:sz="6" w:space="0" w:color="auto"/>
              <w:left w:val="outset" w:sz="6" w:space="0" w:color="auto"/>
              <w:bottom w:val="outset" w:sz="6" w:space="0" w:color="auto"/>
              <w:right w:val="outset" w:sz="6" w:space="0" w:color="auto"/>
            </w:tcBorders>
          </w:tcPr>
          <w:p w14:paraId="261CBEEB" w14:textId="77777777" w:rsidR="00287EBE" w:rsidRDefault="00287EBE" w:rsidP="001818DC">
            <w:pPr>
              <w:spacing w:beforeLines="50" w:before="120" w:afterLines="50" w:after="120" w:line="288" w:lineRule="auto"/>
              <w:ind w:left="48" w:right="48"/>
              <w:jc w:val="center"/>
              <w:rPr>
                <w:rFonts w:ascii="Times New Roman" w:eastAsia="Times New Roman" w:hAnsi="Times New Roman"/>
                <w:color w:val="000000"/>
                <w:kern w:val="0"/>
                <w:sz w:val="24"/>
                <w:szCs w:val="24"/>
              </w:rPr>
            </w:pPr>
            <w:r>
              <w:rPr>
                <w:rFonts w:ascii="Times New Roman" w:eastAsia="Times New Roman" w:hAnsi="Times New Roman"/>
                <w:b/>
                <w:bCs/>
                <w:color w:val="000000"/>
                <w:kern w:val="0"/>
                <w:sz w:val="24"/>
                <w:szCs w:val="24"/>
              </w:rPr>
              <w:t>Hoạt động của giáo viên và học sinh</w:t>
            </w:r>
          </w:p>
        </w:tc>
        <w:tc>
          <w:tcPr>
            <w:tcW w:w="4965" w:type="dxa"/>
            <w:tcBorders>
              <w:top w:val="outset" w:sz="6" w:space="0" w:color="auto"/>
              <w:left w:val="outset" w:sz="6" w:space="0" w:color="auto"/>
              <w:bottom w:val="outset" w:sz="6" w:space="0" w:color="auto"/>
              <w:right w:val="outset" w:sz="6" w:space="0" w:color="auto"/>
            </w:tcBorders>
          </w:tcPr>
          <w:p w14:paraId="37D50D3F" w14:textId="77777777" w:rsidR="00287EBE" w:rsidRDefault="00287EBE" w:rsidP="001818DC">
            <w:pPr>
              <w:spacing w:beforeLines="50" w:before="120" w:afterLines="50" w:after="120" w:line="288" w:lineRule="auto"/>
              <w:ind w:left="48" w:right="48"/>
              <w:jc w:val="center"/>
              <w:rPr>
                <w:rFonts w:ascii="Times New Roman" w:eastAsia="Times New Roman" w:hAnsi="Times New Roman"/>
                <w:color w:val="000000"/>
                <w:kern w:val="0"/>
                <w:sz w:val="24"/>
                <w:szCs w:val="24"/>
              </w:rPr>
            </w:pPr>
            <w:r>
              <w:rPr>
                <w:rFonts w:ascii="Times New Roman" w:eastAsia="Times New Roman" w:hAnsi="Times New Roman"/>
                <w:b/>
                <w:bCs/>
                <w:color w:val="000000"/>
                <w:kern w:val="0"/>
                <w:sz w:val="24"/>
                <w:szCs w:val="24"/>
              </w:rPr>
              <w:t>Nội dung</w:t>
            </w:r>
          </w:p>
        </w:tc>
      </w:tr>
      <w:tr w:rsidR="00287EBE" w14:paraId="0772F39C" w14:textId="77777777" w:rsidTr="001818DC">
        <w:tc>
          <w:tcPr>
            <w:tcW w:w="4815" w:type="dxa"/>
            <w:tcBorders>
              <w:top w:val="outset" w:sz="6" w:space="0" w:color="auto"/>
              <w:left w:val="outset" w:sz="6" w:space="0" w:color="auto"/>
              <w:bottom w:val="outset" w:sz="6" w:space="0" w:color="auto"/>
              <w:right w:val="outset" w:sz="6" w:space="0" w:color="auto"/>
            </w:tcBorders>
          </w:tcPr>
          <w:p w14:paraId="12FBA0D1" w14:textId="77777777" w:rsidR="00287EBE" w:rsidRDefault="00287EBE" w:rsidP="001818DC">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b/>
                <w:bCs/>
                <w:i/>
                <w:iCs/>
                <w:color w:val="000000"/>
                <w:kern w:val="0"/>
                <w:sz w:val="24"/>
                <w:szCs w:val="24"/>
              </w:rPr>
              <w:t>* Chuyển giao nhiệm vụ học tập</w:t>
            </w:r>
          </w:p>
          <w:p w14:paraId="5A5534B0" w14:textId="77777777" w:rsidR="00287EBE" w:rsidRDefault="00287EBE" w:rsidP="001818DC">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GV thông báo định nghĩa trọng lượng riêng.</w:t>
            </w:r>
          </w:p>
          <w:p w14:paraId="11D317B6" w14:textId="77777777" w:rsidR="00287EBE" w:rsidRDefault="00287EBE" w:rsidP="001818DC">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b/>
                <w:bCs/>
                <w:i/>
                <w:iCs/>
                <w:color w:val="000000"/>
                <w:kern w:val="0"/>
                <w:sz w:val="24"/>
                <w:szCs w:val="24"/>
              </w:rPr>
              <w:t>*Thực hiện nhiệm vụ học tập</w:t>
            </w:r>
          </w:p>
          <w:p w14:paraId="6A415770" w14:textId="77777777" w:rsidR="00287EBE" w:rsidRDefault="00287EBE" w:rsidP="001818DC">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HS lắng nghe.</w:t>
            </w:r>
          </w:p>
          <w:p w14:paraId="67C457F9" w14:textId="77777777" w:rsidR="00287EBE" w:rsidRDefault="00287EBE" w:rsidP="001818DC">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b/>
                <w:bCs/>
                <w:i/>
                <w:iCs/>
                <w:color w:val="000000"/>
                <w:kern w:val="0"/>
                <w:sz w:val="24"/>
                <w:szCs w:val="24"/>
              </w:rPr>
              <w:lastRenderedPageBreak/>
              <w:t>*Báo cáo kết quả và thảo luận</w:t>
            </w:r>
          </w:p>
          <w:p w14:paraId="726FE80F" w14:textId="77777777" w:rsidR="00287EBE" w:rsidRDefault="00287EBE" w:rsidP="001818DC">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 HS tiếp nhận kiến thức.</w:t>
            </w:r>
          </w:p>
          <w:p w14:paraId="4A268A46" w14:textId="77777777" w:rsidR="00287EBE" w:rsidRDefault="00287EBE" w:rsidP="001818DC">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b/>
                <w:bCs/>
                <w:i/>
                <w:iCs/>
                <w:color w:val="000000"/>
                <w:kern w:val="0"/>
                <w:sz w:val="24"/>
                <w:szCs w:val="24"/>
              </w:rPr>
              <w:t>*Đánh giá kết quả thực hiện nhiệm vụ</w:t>
            </w:r>
          </w:p>
          <w:p w14:paraId="43937EF7" w14:textId="77777777" w:rsidR="00287EBE" w:rsidRDefault="00287EBE" w:rsidP="001818DC">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GV chốt kiến thức và chuyển sang phần nội dung tiếp theo của bài học.</w:t>
            </w:r>
          </w:p>
        </w:tc>
        <w:tc>
          <w:tcPr>
            <w:tcW w:w="4965" w:type="dxa"/>
            <w:tcBorders>
              <w:top w:val="outset" w:sz="6" w:space="0" w:color="auto"/>
              <w:left w:val="outset" w:sz="6" w:space="0" w:color="auto"/>
              <w:bottom w:val="outset" w:sz="6" w:space="0" w:color="auto"/>
              <w:right w:val="outset" w:sz="6" w:space="0" w:color="auto"/>
            </w:tcBorders>
          </w:tcPr>
          <w:p w14:paraId="0C7A93EA" w14:textId="77777777" w:rsidR="00287EBE" w:rsidRDefault="00287EBE" w:rsidP="001818DC">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b/>
                <w:bCs/>
                <w:color w:val="000000"/>
                <w:kern w:val="0"/>
                <w:sz w:val="24"/>
                <w:szCs w:val="24"/>
              </w:rPr>
              <w:lastRenderedPageBreak/>
              <w:t>* Mở rộng</w:t>
            </w:r>
          </w:p>
          <w:p w14:paraId="558924BD" w14:textId="77777777" w:rsidR="00287EBE" w:rsidRDefault="00287EBE" w:rsidP="001818DC">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Trọng lượng của một mét khối một chất gọi là trọng lượng riêng d của chất đó.</w:t>
            </w:r>
          </w:p>
          <w:p w14:paraId="0953515D" w14:textId="32223547" w:rsidR="00287EBE" w:rsidRDefault="00287EBE" w:rsidP="001818DC">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lastRenderedPageBreak/>
              <w:t>Công thức: </w:t>
            </w:r>
            <w:r>
              <w:rPr>
                <w:rFonts w:ascii="Times New Roman" w:eastAsia="Times New Roman" w:hAnsi="Times New Roman"/>
                <w:noProof/>
                <w:color w:val="000000"/>
                <w:kern w:val="0"/>
                <w:sz w:val="24"/>
                <w:szCs w:val="24"/>
                <w:lang w:val="en-US" w:eastAsia="en-US"/>
              </w:rPr>
              <w:drawing>
                <wp:inline distT="0" distB="0" distL="0" distR="0" wp14:anchorId="7ECCCC95" wp14:editId="610FB1BB">
                  <wp:extent cx="676275" cy="390525"/>
                  <wp:effectExtent l="0" t="0" r="9525" b="9525"/>
                  <wp:docPr id="1706233123"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76275" cy="390525"/>
                          </a:xfrm>
                          <a:prstGeom prst="rect">
                            <a:avLst/>
                          </a:prstGeom>
                          <a:noFill/>
                          <a:ln>
                            <a:noFill/>
                          </a:ln>
                        </pic:spPr>
                      </pic:pic>
                    </a:graphicData>
                  </a:graphic>
                </wp:inline>
              </w:drawing>
            </w:r>
          </w:p>
          <w:p w14:paraId="5C650312" w14:textId="77777777" w:rsidR="00287EBE" w:rsidRDefault="00287EBE" w:rsidP="001818DC">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Trong đó:</w:t>
            </w:r>
          </w:p>
          <w:p w14:paraId="2A33C2C6" w14:textId="77777777" w:rsidR="00287EBE" w:rsidRDefault="00287EBE" w:rsidP="001818DC">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 P là trọng lượng (N).</w:t>
            </w:r>
          </w:p>
          <w:p w14:paraId="1EC3FBBA" w14:textId="77777777" w:rsidR="00287EBE" w:rsidRDefault="00287EBE" w:rsidP="001818DC">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 V là thể tích (m</w:t>
            </w:r>
            <w:r>
              <w:rPr>
                <w:rFonts w:ascii="Times New Roman" w:eastAsia="Times New Roman" w:hAnsi="Times New Roman"/>
                <w:color w:val="000000"/>
                <w:kern w:val="0"/>
                <w:sz w:val="24"/>
                <w:szCs w:val="24"/>
                <w:vertAlign w:val="superscript"/>
              </w:rPr>
              <w:t>3</w:t>
            </w:r>
            <w:r>
              <w:rPr>
                <w:rFonts w:ascii="Times New Roman" w:eastAsia="Times New Roman" w:hAnsi="Times New Roman"/>
                <w:color w:val="000000"/>
                <w:kern w:val="0"/>
                <w:sz w:val="24"/>
                <w:szCs w:val="24"/>
              </w:rPr>
              <w:t>).</w:t>
            </w:r>
          </w:p>
          <w:p w14:paraId="5F9CC138" w14:textId="77777777" w:rsidR="00287EBE" w:rsidRDefault="00287EBE" w:rsidP="001818DC">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 d là trọng lượng riêng (N/m</w:t>
            </w:r>
            <w:r>
              <w:rPr>
                <w:rFonts w:ascii="Times New Roman" w:eastAsia="Times New Roman" w:hAnsi="Times New Roman"/>
                <w:color w:val="000000"/>
                <w:kern w:val="0"/>
                <w:sz w:val="24"/>
                <w:szCs w:val="24"/>
                <w:vertAlign w:val="superscript"/>
              </w:rPr>
              <w:t>3</w:t>
            </w:r>
            <w:r>
              <w:rPr>
                <w:rFonts w:ascii="Times New Roman" w:eastAsia="Times New Roman" w:hAnsi="Times New Roman"/>
                <w:color w:val="000000"/>
                <w:kern w:val="0"/>
                <w:sz w:val="24"/>
                <w:szCs w:val="24"/>
              </w:rPr>
              <w:t>).</w:t>
            </w:r>
          </w:p>
          <w:p w14:paraId="1BAD7975" w14:textId="2322AB9E" w:rsidR="00287EBE" w:rsidRDefault="00287EBE" w:rsidP="001818DC">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 xml:space="preserve">⇒ </w:t>
            </w:r>
            <w:r>
              <w:rPr>
                <w:rFonts w:ascii="Times New Roman" w:eastAsia="Times New Roman" w:hAnsi="Times New Roman"/>
                <w:noProof/>
                <w:color w:val="000000"/>
                <w:kern w:val="0"/>
                <w:sz w:val="24"/>
                <w:szCs w:val="24"/>
                <w:lang w:val="en-US" w:eastAsia="en-US"/>
              </w:rPr>
              <w:drawing>
                <wp:inline distT="0" distB="0" distL="0" distR="0" wp14:anchorId="11D17C2C" wp14:editId="20100F2B">
                  <wp:extent cx="1057275" cy="200025"/>
                  <wp:effectExtent l="0" t="0" r="9525" b="9525"/>
                  <wp:docPr id="858804222"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57275" cy="200025"/>
                          </a:xfrm>
                          <a:prstGeom prst="rect">
                            <a:avLst/>
                          </a:prstGeom>
                          <a:noFill/>
                          <a:ln>
                            <a:noFill/>
                          </a:ln>
                        </pic:spPr>
                      </pic:pic>
                    </a:graphicData>
                  </a:graphic>
                </wp:inline>
              </w:drawing>
            </w:r>
          </w:p>
          <w:p w14:paraId="6919377F" w14:textId="77777777" w:rsidR="00287EBE" w:rsidRDefault="00287EBE" w:rsidP="001818DC">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Như vậy, ta cũng có thể dựa vào trọng lượng riêng của vật liệu để so sánh các vật liệu (nặng, nhẹ).</w:t>
            </w:r>
          </w:p>
        </w:tc>
      </w:tr>
    </w:tbl>
    <w:p w14:paraId="5FF84D6F" w14:textId="77777777" w:rsidR="00287EBE" w:rsidRDefault="00287EBE" w:rsidP="00287EBE">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b/>
          <w:bCs/>
          <w:color w:val="000000"/>
          <w:kern w:val="0"/>
          <w:sz w:val="24"/>
          <w:szCs w:val="24"/>
        </w:rPr>
        <w:lastRenderedPageBreak/>
        <w:t>4. Hoạt động 4: Luyện tập</w:t>
      </w:r>
    </w:p>
    <w:p w14:paraId="53BF8A24" w14:textId="77777777" w:rsidR="00287EBE" w:rsidRDefault="00287EBE" w:rsidP="00287EBE">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b/>
          <w:bCs/>
          <w:color w:val="000000"/>
          <w:kern w:val="0"/>
          <w:sz w:val="24"/>
          <w:szCs w:val="24"/>
        </w:rPr>
        <w:t>a. Mục tiêu</w:t>
      </w:r>
      <w:r>
        <w:rPr>
          <w:rFonts w:ascii="Times New Roman" w:eastAsia="Times New Roman" w:hAnsi="Times New Roman"/>
          <w:color w:val="000000"/>
          <w:kern w:val="0"/>
          <w:sz w:val="24"/>
          <w:szCs w:val="24"/>
        </w:rPr>
        <w:t>: Sử dụng được công thức tính khối lượng riêng để giải các bài tập liên quan về khối lượng riêng, tính các đại lượng còn lại trong đó đã cho giá trị của hai trong ba đại lượng: D, m, V.</w:t>
      </w:r>
    </w:p>
    <w:p w14:paraId="762379B7" w14:textId="77777777" w:rsidR="00287EBE" w:rsidRDefault="00287EBE" w:rsidP="00287EBE">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b/>
          <w:bCs/>
          <w:color w:val="000000"/>
          <w:kern w:val="0"/>
          <w:sz w:val="24"/>
          <w:szCs w:val="24"/>
        </w:rPr>
        <w:t>b. Nội dung:</w:t>
      </w:r>
      <w:r>
        <w:rPr>
          <w:rFonts w:ascii="Times New Roman" w:eastAsia="Times New Roman" w:hAnsi="Times New Roman"/>
          <w:color w:val="000000"/>
          <w:kern w:val="0"/>
          <w:sz w:val="24"/>
          <w:szCs w:val="24"/>
        </w:rPr>
        <w:t> GV phát phiếu học tập số 4 cho HS làm và mời một vài HS lên bảng trình bày. Sau đó, GV mời HS khác nhận xét và kết luận.</w:t>
      </w:r>
    </w:p>
    <w:p w14:paraId="4A015E3C" w14:textId="77777777" w:rsidR="00287EBE" w:rsidRDefault="00287EBE" w:rsidP="00287EBE">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b/>
          <w:bCs/>
          <w:color w:val="000000"/>
          <w:kern w:val="0"/>
          <w:sz w:val="24"/>
          <w:szCs w:val="24"/>
        </w:rPr>
        <w:t>c. Sản phẩm</w:t>
      </w:r>
    </w:p>
    <w:p w14:paraId="31890E45" w14:textId="77777777" w:rsidR="00287EBE" w:rsidRDefault="00287EBE" w:rsidP="00287EBE">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Câu trả lời trong phiếu học tập.</w:t>
      </w:r>
    </w:p>
    <w:p w14:paraId="71F54B2C" w14:textId="77777777" w:rsidR="00287EBE" w:rsidRDefault="00287EBE" w:rsidP="00287EBE">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b/>
          <w:bCs/>
          <w:color w:val="000000"/>
          <w:kern w:val="0"/>
          <w:sz w:val="24"/>
          <w:szCs w:val="24"/>
        </w:rPr>
        <w:t>d. Tổ chức thực hiện</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3403"/>
        <w:gridCol w:w="5941"/>
      </w:tblGrid>
      <w:tr w:rsidR="00287EBE" w14:paraId="3C95998F" w14:textId="77777777" w:rsidTr="001818DC">
        <w:tc>
          <w:tcPr>
            <w:tcW w:w="5805" w:type="dxa"/>
            <w:tcBorders>
              <w:top w:val="outset" w:sz="6" w:space="0" w:color="auto"/>
              <w:left w:val="outset" w:sz="6" w:space="0" w:color="auto"/>
              <w:bottom w:val="outset" w:sz="6" w:space="0" w:color="auto"/>
              <w:right w:val="outset" w:sz="6" w:space="0" w:color="auto"/>
            </w:tcBorders>
          </w:tcPr>
          <w:p w14:paraId="6A51DC94" w14:textId="77777777" w:rsidR="00287EBE" w:rsidRDefault="00287EBE" w:rsidP="001818DC">
            <w:pPr>
              <w:spacing w:beforeLines="50" w:before="120" w:afterLines="50" w:after="120" w:line="288" w:lineRule="auto"/>
              <w:ind w:left="48" w:right="48"/>
              <w:jc w:val="center"/>
              <w:rPr>
                <w:rFonts w:ascii="Times New Roman" w:eastAsia="Times New Roman" w:hAnsi="Times New Roman"/>
                <w:color w:val="000000"/>
                <w:kern w:val="0"/>
                <w:sz w:val="24"/>
                <w:szCs w:val="24"/>
              </w:rPr>
            </w:pPr>
            <w:r>
              <w:rPr>
                <w:rFonts w:ascii="Times New Roman" w:eastAsia="Times New Roman" w:hAnsi="Times New Roman"/>
                <w:b/>
                <w:bCs/>
                <w:color w:val="000000"/>
                <w:kern w:val="0"/>
                <w:sz w:val="24"/>
                <w:szCs w:val="24"/>
              </w:rPr>
              <w:t>Hoạt động của giáo viên và học sinh</w:t>
            </w:r>
          </w:p>
        </w:tc>
        <w:tc>
          <w:tcPr>
            <w:tcW w:w="3975" w:type="dxa"/>
            <w:tcBorders>
              <w:top w:val="outset" w:sz="6" w:space="0" w:color="auto"/>
              <w:left w:val="outset" w:sz="6" w:space="0" w:color="auto"/>
              <w:bottom w:val="outset" w:sz="6" w:space="0" w:color="auto"/>
              <w:right w:val="outset" w:sz="6" w:space="0" w:color="auto"/>
            </w:tcBorders>
          </w:tcPr>
          <w:p w14:paraId="618814DF" w14:textId="77777777" w:rsidR="00287EBE" w:rsidRDefault="00287EBE" w:rsidP="001818DC">
            <w:pPr>
              <w:spacing w:beforeLines="50" w:before="120" w:afterLines="50" w:after="120" w:line="288" w:lineRule="auto"/>
              <w:ind w:left="48" w:right="48"/>
              <w:jc w:val="center"/>
              <w:rPr>
                <w:rFonts w:ascii="Times New Roman" w:eastAsia="Times New Roman" w:hAnsi="Times New Roman"/>
                <w:color w:val="000000"/>
                <w:kern w:val="0"/>
                <w:sz w:val="24"/>
                <w:szCs w:val="24"/>
              </w:rPr>
            </w:pPr>
            <w:r>
              <w:rPr>
                <w:rFonts w:ascii="Times New Roman" w:eastAsia="Times New Roman" w:hAnsi="Times New Roman"/>
                <w:b/>
                <w:bCs/>
                <w:color w:val="000000"/>
                <w:kern w:val="0"/>
                <w:sz w:val="24"/>
                <w:szCs w:val="24"/>
              </w:rPr>
              <w:t>Nội dung</w:t>
            </w:r>
          </w:p>
        </w:tc>
      </w:tr>
      <w:tr w:rsidR="00287EBE" w14:paraId="0C36925E" w14:textId="77777777" w:rsidTr="001818DC">
        <w:tc>
          <w:tcPr>
            <w:tcW w:w="5805" w:type="dxa"/>
            <w:tcBorders>
              <w:top w:val="outset" w:sz="6" w:space="0" w:color="auto"/>
              <w:left w:val="outset" w:sz="6" w:space="0" w:color="auto"/>
              <w:bottom w:val="outset" w:sz="6" w:space="0" w:color="auto"/>
              <w:right w:val="outset" w:sz="6" w:space="0" w:color="auto"/>
            </w:tcBorders>
          </w:tcPr>
          <w:p w14:paraId="5230E807" w14:textId="77777777" w:rsidR="00287EBE" w:rsidRDefault="00287EBE" w:rsidP="001818DC">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b/>
                <w:bCs/>
                <w:i/>
                <w:iCs/>
                <w:color w:val="000000"/>
                <w:kern w:val="0"/>
                <w:sz w:val="24"/>
                <w:szCs w:val="24"/>
              </w:rPr>
              <w:t>* Chuyển giao nhiệm vụ học tập</w:t>
            </w:r>
          </w:p>
          <w:p w14:paraId="39422FA8" w14:textId="77777777" w:rsidR="00287EBE" w:rsidRDefault="00287EBE" w:rsidP="001818DC">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GV phát phiếu học tập số 4 cho HS làm bài theo cá nhân.</w:t>
            </w:r>
          </w:p>
          <w:p w14:paraId="3B2B1513" w14:textId="77777777" w:rsidR="00287EBE" w:rsidRDefault="00287EBE" w:rsidP="001818DC">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b/>
                <w:bCs/>
                <w:i/>
                <w:iCs/>
                <w:color w:val="000000"/>
                <w:kern w:val="0"/>
                <w:sz w:val="24"/>
                <w:szCs w:val="24"/>
              </w:rPr>
              <w:t>*Thực hiện nhiệm vụ học tập</w:t>
            </w:r>
          </w:p>
          <w:p w14:paraId="7ED459F5" w14:textId="77777777" w:rsidR="00287EBE" w:rsidRDefault="00287EBE" w:rsidP="001818DC">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HS trả lời câu hỏi trong phiếu học tập.</w:t>
            </w:r>
          </w:p>
          <w:p w14:paraId="338C06F6" w14:textId="77777777" w:rsidR="00287EBE" w:rsidRDefault="00287EBE" w:rsidP="001818DC">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b/>
                <w:bCs/>
                <w:i/>
                <w:iCs/>
                <w:color w:val="000000"/>
                <w:kern w:val="0"/>
                <w:sz w:val="24"/>
                <w:szCs w:val="24"/>
              </w:rPr>
              <w:t>*Báo cáo kết quả và thảo luận</w:t>
            </w:r>
          </w:p>
          <w:p w14:paraId="1DF3E80E" w14:textId="77777777" w:rsidR="00287EBE" w:rsidRDefault="00287EBE" w:rsidP="001818DC">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GV gọi một vài bạn lên bảng trình bày mỗi bạn trả lời một câu.</w:t>
            </w:r>
          </w:p>
          <w:p w14:paraId="311A2F03" w14:textId="77777777" w:rsidR="00287EBE" w:rsidRDefault="00287EBE" w:rsidP="001818DC">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lastRenderedPageBreak/>
              <w:t>GV mời HS khác nhận xét, bổ sung (nếu có).</w:t>
            </w:r>
          </w:p>
          <w:p w14:paraId="548A5C55" w14:textId="77777777" w:rsidR="00287EBE" w:rsidRDefault="00287EBE" w:rsidP="001818DC">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b/>
                <w:bCs/>
                <w:i/>
                <w:iCs/>
                <w:color w:val="000000"/>
                <w:kern w:val="0"/>
                <w:sz w:val="24"/>
                <w:szCs w:val="24"/>
              </w:rPr>
              <w:t>*Đánh giá kết quả thực hiện nhiệm vụ</w:t>
            </w:r>
          </w:p>
          <w:p w14:paraId="5B050557" w14:textId="77777777" w:rsidR="00287EBE" w:rsidRDefault="00287EBE" w:rsidP="001818DC">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GV nhận xét và chốt câu trả lời đúng cho mỗi bài tập trong phiếu học tập số 4.</w:t>
            </w:r>
          </w:p>
        </w:tc>
        <w:tc>
          <w:tcPr>
            <w:tcW w:w="3975" w:type="dxa"/>
            <w:tcBorders>
              <w:top w:val="outset" w:sz="6" w:space="0" w:color="auto"/>
              <w:left w:val="outset" w:sz="6" w:space="0" w:color="auto"/>
              <w:bottom w:val="outset" w:sz="6" w:space="0" w:color="auto"/>
              <w:right w:val="outset" w:sz="6" w:space="0" w:color="auto"/>
            </w:tcBorders>
          </w:tcPr>
          <w:p w14:paraId="6AAAB9FD" w14:textId="77777777" w:rsidR="00287EBE" w:rsidRDefault="00287EBE" w:rsidP="001818DC">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b/>
                <w:bCs/>
                <w:color w:val="000000"/>
                <w:kern w:val="0"/>
                <w:sz w:val="24"/>
                <w:szCs w:val="24"/>
              </w:rPr>
              <w:lastRenderedPageBreak/>
              <w:t>III. Bài tập</w:t>
            </w:r>
          </w:p>
          <w:p w14:paraId="32AE0184" w14:textId="77777777" w:rsidR="00287EBE" w:rsidRDefault="00287EBE" w:rsidP="001818DC">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b/>
                <w:bCs/>
                <w:color w:val="000000"/>
                <w:kern w:val="0"/>
                <w:sz w:val="24"/>
                <w:szCs w:val="24"/>
              </w:rPr>
              <w:t>Câu 1:</w:t>
            </w:r>
            <w:r>
              <w:rPr>
                <w:rFonts w:ascii="Times New Roman" w:eastAsia="Times New Roman" w:hAnsi="Times New Roman"/>
                <w:color w:val="000000"/>
                <w:kern w:val="0"/>
                <w:sz w:val="24"/>
                <w:szCs w:val="24"/>
              </w:rPr>
              <w:t> Đáp án D</w:t>
            </w:r>
          </w:p>
          <w:p w14:paraId="587D004A" w14:textId="77777777" w:rsidR="00287EBE" w:rsidRDefault="00287EBE" w:rsidP="001818DC">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b/>
                <w:bCs/>
                <w:color w:val="000000"/>
                <w:kern w:val="0"/>
                <w:sz w:val="24"/>
                <w:szCs w:val="24"/>
              </w:rPr>
              <w:t>Câu 2:</w:t>
            </w:r>
          </w:p>
          <w:p w14:paraId="4E8100D5" w14:textId="77777777" w:rsidR="00287EBE" w:rsidRDefault="00287EBE" w:rsidP="001818DC">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Ta có: 397 g = 0,397 kg.</w:t>
            </w:r>
          </w:p>
          <w:p w14:paraId="4609BF13" w14:textId="77777777" w:rsidR="00287EBE" w:rsidRDefault="00287EBE" w:rsidP="001818DC">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320 cm</w:t>
            </w:r>
            <w:r>
              <w:rPr>
                <w:rFonts w:ascii="Times New Roman" w:eastAsia="Times New Roman" w:hAnsi="Times New Roman"/>
                <w:color w:val="000000"/>
                <w:kern w:val="0"/>
                <w:sz w:val="24"/>
                <w:szCs w:val="24"/>
                <w:vertAlign w:val="superscript"/>
              </w:rPr>
              <w:t>3</w:t>
            </w:r>
            <w:r>
              <w:rPr>
                <w:rFonts w:ascii="Times New Roman" w:eastAsia="Times New Roman" w:hAnsi="Times New Roman"/>
                <w:color w:val="000000"/>
                <w:kern w:val="0"/>
                <w:sz w:val="24"/>
                <w:szCs w:val="24"/>
              </w:rPr>
              <w:t> = 0,00032 m</w:t>
            </w:r>
            <w:r>
              <w:rPr>
                <w:rFonts w:ascii="Times New Roman" w:eastAsia="Times New Roman" w:hAnsi="Times New Roman"/>
                <w:color w:val="000000"/>
                <w:kern w:val="0"/>
                <w:sz w:val="24"/>
                <w:szCs w:val="24"/>
                <w:vertAlign w:val="superscript"/>
              </w:rPr>
              <w:t>3</w:t>
            </w:r>
          </w:p>
          <w:p w14:paraId="7EF4119E" w14:textId="24DC20AD" w:rsidR="00287EBE" w:rsidRDefault="00287EBE" w:rsidP="001818DC">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 xml:space="preserve">Khối lượng riêng của sữa trong hộp là:  </w:t>
            </w:r>
            <w:r>
              <w:rPr>
                <w:rFonts w:ascii="Times New Roman" w:eastAsia="Times New Roman" w:hAnsi="Times New Roman"/>
                <w:noProof/>
                <w:color w:val="000000"/>
                <w:kern w:val="0"/>
                <w:sz w:val="24"/>
                <w:szCs w:val="24"/>
                <w:lang w:val="en-US" w:eastAsia="en-US"/>
              </w:rPr>
              <w:drawing>
                <wp:inline distT="0" distB="0" distL="0" distR="0" wp14:anchorId="2C956A32" wp14:editId="2EEF13EC">
                  <wp:extent cx="3076575" cy="409575"/>
                  <wp:effectExtent l="0" t="0" r="9525" b="9525"/>
                  <wp:docPr id="1167605836"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076575" cy="409575"/>
                          </a:xfrm>
                          <a:prstGeom prst="rect">
                            <a:avLst/>
                          </a:prstGeom>
                          <a:noFill/>
                          <a:ln>
                            <a:noFill/>
                          </a:ln>
                        </pic:spPr>
                      </pic:pic>
                    </a:graphicData>
                  </a:graphic>
                </wp:inline>
              </w:drawing>
            </w:r>
          </w:p>
          <w:p w14:paraId="7454D2CE" w14:textId="77777777" w:rsidR="00287EBE" w:rsidRDefault="00287EBE" w:rsidP="001818DC">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b/>
                <w:bCs/>
                <w:color w:val="000000"/>
                <w:kern w:val="0"/>
                <w:sz w:val="24"/>
                <w:szCs w:val="24"/>
              </w:rPr>
              <w:lastRenderedPageBreak/>
              <w:t>Câu 3:</w:t>
            </w:r>
          </w:p>
          <w:p w14:paraId="75282524" w14:textId="77777777" w:rsidR="00287EBE" w:rsidRDefault="00287EBE" w:rsidP="001818DC">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Ta có:</w:t>
            </w:r>
          </w:p>
          <w:p w14:paraId="2025BD1B" w14:textId="77777777" w:rsidR="00287EBE" w:rsidRDefault="00287EBE" w:rsidP="001818DC">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900 cm</w:t>
            </w:r>
            <w:r>
              <w:rPr>
                <w:rFonts w:ascii="Times New Roman" w:eastAsia="Times New Roman" w:hAnsi="Times New Roman"/>
                <w:color w:val="000000"/>
                <w:kern w:val="0"/>
                <w:sz w:val="24"/>
                <w:szCs w:val="24"/>
                <w:vertAlign w:val="superscript"/>
              </w:rPr>
              <w:t>3</w:t>
            </w:r>
            <w:r>
              <w:rPr>
                <w:rFonts w:ascii="Times New Roman" w:eastAsia="Times New Roman" w:hAnsi="Times New Roman"/>
                <w:color w:val="000000"/>
                <w:kern w:val="0"/>
                <w:sz w:val="24"/>
                <w:szCs w:val="24"/>
              </w:rPr>
              <w:t> = 0,0009 m</w:t>
            </w:r>
            <w:r>
              <w:rPr>
                <w:rFonts w:ascii="Times New Roman" w:eastAsia="Times New Roman" w:hAnsi="Times New Roman"/>
                <w:color w:val="000000"/>
                <w:kern w:val="0"/>
                <w:sz w:val="24"/>
                <w:szCs w:val="24"/>
                <w:vertAlign w:val="superscript"/>
              </w:rPr>
              <w:t>3</w:t>
            </w:r>
          </w:p>
          <w:p w14:paraId="62D4855B" w14:textId="77777777" w:rsidR="00287EBE" w:rsidRDefault="00287EBE" w:rsidP="001818DC">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Khối lượng riêng của kem giặt VISO là</w:t>
            </w:r>
          </w:p>
          <w:p w14:paraId="0E0CD804" w14:textId="139DAA30" w:rsidR="00287EBE" w:rsidRDefault="00287EBE" w:rsidP="001818DC">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noProof/>
                <w:color w:val="000000"/>
                <w:kern w:val="0"/>
                <w:sz w:val="24"/>
                <w:szCs w:val="24"/>
                <w:lang w:val="en-US" w:eastAsia="en-US"/>
              </w:rPr>
              <w:drawing>
                <wp:inline distT="0" distB="0" distL="0" distR="0" wp14:anchorId="7B17BB34" wp14:editId="7EAED13A">
                  <wp:extent cx="3105150" cy="390525"/>
                  <wp:effectExtent l="0" t="0" r="0" b="9525"/>
                  <wp:docPr id="781920836"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105150" cy="390525"/>
                          </a:xfrm>
                          <a:prstGeom prst="rect">
                            <a:avLst/>
                          </a:prstGeom>
                          <a:noFill/>
                          <a:ln>
                            <a:noFill/>
                          </a:ln>
                        </pic:spPr>
                      </pic:pic>
                    </a:graphicData>
                  </a:graphic>
                </wp:inline>
              </w:drawing>
            </w:r>
            <w:r>
              <w:rPr>
                <w:rFonts w:ascii="Times New Roman" w:eastAsia="Times New Roman" w:hAnsi="Times New Roman"/>
                <w:color w:val="000000"/>
                <w:kern w:val="0"/>
                <w:sz w:val="24"/>
                <w:szCs w:val="24"/>
              </w:rPr>
              <w:t>So sánh với khối lượng riêng của nước (1000 kg/m</w:t>
            </w:r>
            <w:r>
              <w:rPr>
                <w:rFonts w:ascii="Times New Roman" w:eastAsia="Times New Roman" w:hAnsi="Times New Roman"/>
                <w:color w:val="000000"/>
                <w:kern w:val="0"/>
                <w:sz w:val="24"/>
                <w:szCs w:val="24"/>
                <w:vertAlign w:val="superscript"/>
              </w:rPr>
              <w:t>3</w:t>
            </w:r>
            <w:r>
              <w:rPr>
                <w:rFonts w:ascii="Times New Roman" w:eastAsia="Times New Roman" w:hAnsi="Times New Roman"/>
                <w:color w:val="000000"/>
                <w:kern w:val="0"/>
                <w:sz w:val="24"/>
                <w:szCs w:val="24"/>
              </w:rPr>
              <w:t>) thì khối lượng riêng của kem giặt VISO lớn hơn.</w:t>
            </w:r>
          </w:p>
          <w:p w14:paraId="1DC7D0C5" w14:textId="77777777" w:rsidR="00287EBE" w:rsidRDefault="00287EBE" w:rsidP="001818DC">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b/>
                <w:bCs/>
                <w:color w:val="000000"/>
                <w:kern w:val="0"/>
                <w:sz w:val="24"/>
                <w:szCs w:val="24"/>
              </w:rPr>
              <w:t>Câu 4:</w:t>
            </w:r>
          </w:p>
          <w:p w14:paraId="15A0DBB4" w14:textId="77777777" w:rsidR="00287EBE" w:rsidRDefault="00287EBE" w:rsidP="001818DC">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Thế tích thực của hòn gạch là:</w:t>
            </w:r>
          </w:p>
          <w:p w14:paraId="57193C77" w14:textId="77777777" w:rsidR="00287EBE" w:rsidRDefault="00287EBE" w:rsidP="001818DC">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V = 1200 – (192 . 2)</w:t>
            </w:r>
          </w:p>
          <w:p w14:paraId="7E318448" w14:textId="77777777" w:rsidR="00287EBE" w:rsidRDefault="00287EBE" w:rsidP="001818DC">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 816 (cm</w:t>
            </w:r>
            <w:r>
              <w:rPr>
                <w:rFonts w:ascii="Times New Roman" w:eastAsia="Times New Roman" w:hAnsi="Times New Roman"/>
                <w:color w:val="000000"/>
                <w:kern w:val="0"/>
                <w:sz w:val="24"/>
                <w:szCs w:val="24"/>
                <w:vertAlign w:val="superscript"/>
              </w:rPr>
              <w:t>3</w:t>
            </w:r>
            <w:r>
              <w:rPr>
                <w:rFonts w:ascii="Times New Roman" w:eastAsia="Times New Roman" w:hAnsi="Times New Roman"/>
                <w:color w:val="000000"/>
                <w:kern w:val="0"/>
                <w:sz w:val="24"/>
                <w:szCs w:val="24"/>
              </w:rPr>
              <w:t>) = 0,000816 (m</w:t>
            </w:r>
            <w:r>
              <w:rPr>
                <w:rFonts w:ascii="Times New Roman" w:eastAsia="Times New Roman" w:hAnsi="Times New Roman"/>
                <w:color w:val="000000"/>
                <w:kern w:val="0"/>
                <w:sz w:val="24"/>
                <w:szCs w:val="24"/>
                <w:vertAlign w:val="superscript"/>
              </w:rPr>
              <w:t>3</w:t>
            </w:r>
            <w:r>
              <w:rPr>
                <w:rFonts w:ascii="Times New Roman" w:eastAsia="Times New Roman" w:hAnsi="Times New Roman"/>
                <w:color w:val="000000"/>
                <w:kern w:val="0"/>
                <w:sz w:val="24"/>
                <w:szCs w:val="24"/>
              </w:rPr>
              <w:t>).</w:t>
            </w:r>
          </w:p>
          <w:p w14:paraId="4CACC34E" w14:textId="0EE63E96" w:rsidR="00287EBE" w:rsidRDefault="00287EBE" w:rsidP="001818DC">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 xml:space="preserve">Khối lượng riêng của gạch:  </w:t>
            </w:r>
            <w:r>
              <w:rPr>
                <w:rFonts w:ascii="Times New Roman" w:eastAsia="Times New Roman" w:hAnsi="Times New Roman"/>
                <w:noProof/>
                <w:color w:val="000000"/>
                <w:kern w:val="0"/>
                <w:sz w:val="24"/>
                <w:szCs w:val="24"/>
                <w:lang w:val="en-US" w:eastAsia="en-US"/>
              </w:rPr>
              <w:drawing>
                <wp:inline distT="0" distB="0" distL="0" distR="0" wp14:anchorId="5875BF30" wp14:editId="3175CA7F">
                  <wp:extent cx="3286125" cy="438150"/>
                  <wp:effectExtent l="0" t="0" r="9525" b="0"/>
                  <wp:docPr id="1933287503"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286125" cy="438150"/>
                          </a:xfrm>
                          <a:prstGeom prst="rect">
                            <a:avLst/>
                          </a:prstGeom>
                          <a:noFill/>
                          <a:ln>
                            <a:noFill/>
                          </a:ln>
                        </pic:spPr>
                      </pic:pic>
                    </a:graphicData>
                  </a:graphic>
                </wp:inline>
              </w:drawing>
            </w:r>
          </w:p>
          <w:p w14:paraId="1ACD58A3" w14:textId="77777777" w:rsidR="00287EBE" w:rsidRDefault="00287EBE" w:rsidP="001818DC">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Trọng lượng riêng của gạch:</w:t>
            </w:r>
          </w:p>
          <w:p w14:paraId="52CE1BC3" w14:textId="77777777" w:rsidR="00287EBE" w:rsidRDefault="00287EBE" w:rsidP="001818DC">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d = 10.D</w:t>
            </w:r>
          </w:p>
          <w:p w14:paraId="480BEAAC" w14:textId="77777777" w:rsidR="00287EBE" w:rsidRDefault="00287EBE" w:rsidP="001818DC">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 10.1960,8 = 19608 N/m</w:t>
            </w:r>
            <w:r>
              <w:rPr>
                <w:rFonts w:ascii="Times New Roman" w:eastAsia="Times New Roman" w:hAnsi="Times New Roman"/>
                <w:color w:val="000000"/>
                <w:kern w:val="0"/>
                <w:sz w:val="24"/>
                <w:szCs w:val="24"/>
                <w:vertAlign w:val="superscript"/>
              </w:rPr>
              <w:t>3</w:t>
            </w:r>
            <w:r>
              <w:rPr>
                <w:rFonts w:ascii="Times New Roman" w:eastAsia="Times New Roman" w:hAnsi="Times New Roman"/>
                <w:color w:val="000000"/>
                <w:kern w:val="0"/>
                <w:sz w:val="24"/>
                <w:szCs w:val="24"/>
              </w:rPr>
              <w:t>.</w:t>
            </w:r>
          </w:p>
        </w:tc>
      </w:tr>
    </w:tbl>
    <w:p w14:paraId="2499D75F" w14:textId="77777777" w:rsidR="00287EBE" w:rsidRDefault="00287EBE" w:rsidP="00287EBE">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b/>
          <w:bCs/>
          <w:color w:val="000000"/>
          <w:kern w:val="0"/>
          <w:sz w:val="24"/>
          <w:szCs w:val="24"/>
        </w:rPr>
        <w:lastRenderedPageBreak/>
        <w:t>* Hướng dẫn về nhà cho HS:</w:t>
      </w:r>
    </w:p>
    <w:p w14:paraId="3CE82C55" w14:textId="77777777" w:rsidR="00287EBE" w:rsidRDefault="00287EBE" w:rsidP="00287EBE">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 GV hướng dẫn HS dùng thước cuộn đo chiều dài của vật liệu, cân đo khối lượng của vật liệu để xác định khối lượng riêng của vật liệu trong dụng cụ (dễ đo đạc) thường dùng ở gia đình em.</w:t>
      </w:r>
    </w:p>
    <w:p w14:paraId="31F98408" w14:textId="77777777" w:rsidR="00287EBE" w:rsidRDefault="00287EBE" w:rsidP="00287EBE">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 Xem trước bài 14: Thực hành xác định khối lượng riêng.</w:t>
      </w:r>
    </w:p>
    <w:p w14:paraId="4C4B07DD" w14:textId="77777777" w:rsidR="00287EBE" w:rsidRDefault="00287EBE" w:rsidP="00287EBE">
      <w:pPr>
        <w:spacing w:beforeLines="50" w:before="120" w:afterLines="50" w:after="120" w:line="288" w:lineRule="auto"/>
        <w:ind w:left="48" w:right="48"/>
        <w:jc w:val="center"/>
        <w:rPr>
          <w:rFonts w:ascii="Times New Roman" w:eastAsia="Times New Roman" w:hAnsi="Times New Roman"/>
          <w:color w:val="000000"/>
          <w:kern w:val="0"/>
          <w:sz w:val="24"/>
          <w:szCs w:val="24"/>
        </w:rPr>
      </w:pPr>
      <w:r>
        <w:rPr>
          <w:rFonts w:ascii="Times New Roman" w:eastAsia="Times New Roman" w:hAnsi="Times New Roman"/>
          <w:b/>
          <w:bCs/>
          <w:color w:val="000000"/>
          <w:kern w:val="0"/>
          <w:sz w:val="24"/>
          <w:szCs w:val="24"/>
        </w:rPr>
        <w:t>Phụ lục</w:t>
      </w:r>
    </w:p>
    <w:p w14:paraId="757984C5" w14:textId="77777777" w:rsidR="00287EBE" w:rsidRDefault="00287EBE" w:rsidP="00287EBE">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b/>
          <w:bCs/>
          <w:color w:val="000000"/>
          <w:kern w:val="0"/>
          <w:sz w:val="24"/>
          <w:szCs w:val="24"/>
        </w:rPr>
        <w:t>1. Phiếu học tập số 1</w:t>
      </w:r>
    </w:p>
    <w:p w14:paraId="51E77173" w14:textId="77777777" w:rsidR="00287EBE" w:rsidRDefault="00287EBE" w:rsidP="00287EBE">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Em hãy làm thí nghiệm 1 và hoàn thành số liệu vào bảng 13.1</w:t>
      </w:r>
    </w:p>
    <w:p w14:paraId="36F83A98" w14:textId="77777777" w:rsidR="00287EBE" w:rsidRDefault="00287EBE" w:rsidP="00287EBE">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b/>
          <w:bCs/>
          <w:color w:val="000000"/>
          <w:kern w:val="0"/>
          <w:sz w:val="24"/>
          <w:szCs w:val="24"/>
        </w:rPr>
        <w:t>Thí nghiệm 1</w:t>
      </w:r>
    </w:p>
    <w:p w14:paraId="6BECAFAF" w14:textId="77777777" w:rsidR="00287EBE" w:rsidRDefault="00287EBE" w:rsidP="00287EBE">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Chuẩn bị: Ba thỏi sắt có thể tích lần lượt là V</w:t>
      </w:r>
      <w:r>
        <w:rPr>
          <w:rFonts w:ascii="Times New Roman" w:eastAsia="Times New Roman" w:hAnsi="Times New Roman"/>
          <w:color w:val="000000"/>
          <w:kern w:val="0"/>
          <w:sz w:val="24"/>
          <w:szCs w:val="24"/>
          <w:vertAlign w:val="subscript"/>
        </w:rPr>
        <w:t>1</w:t>
      </w:r>
      <w:r>
        <w:rPr>
          <w:rFonts w:ascii="Times New Roman" w:eastAsia="Times New Roman" w:hAnsi="Times New Roman"/>
          <w:color w:val="000000"/>
          <w:kern w:val="0"/>
          <w:sz w:val="24"/>
          <w:szCs w:val="24"/>
        </w:rPr>
        <w:t> = V, V</w:t>
      </w:r>
      <w:r>
        <w:rPr>
          <w:rFonts w:ascii="Times New Roman" w:eastAsia="Times New Roman" w:hAnsi="Times New Roman"/>
          <w:color w:val="000000"/>
          <w:kern w:val="0"/>
          <w:sz w:val="24"/>
          <w:szCs w:val="24"/>
          <w:vertAlign w:val="subscript"/>
        </w:rPr>
        <w:t>2</w:t>
      </w:r>
      <w:r>
        <w:rPr>
          <w:rFonts w:ascii="Times New Roman" w:eastAsia="Times New Roman" w:hAnsi="Times New Roman"/>
          <w:color w:val="000000"/>
          <w:kern w:val="0"/>
          <w:sz w:val="24"/>
          <w:szCs w:val="24"/>
        </w:rPr>
        <w:t> = 2V, V</w:t>
      </w:r>
      <w:r>
        <w:rPr>
          <w:rFonts w:ascii="Times New Roman" w:eastAsia="Times New Roman" w:hAnsi="Times New Roman"/>
          <w:color w:val="000000"/>
          <w:kern w:val="0"/>
          <w:sz w:val="24"/>
          <w:szCs w:val="24"/>
          <w:vertAlign w:val="subscript"/>
        </w:rPr>
        <w:t>3</w:t>
      </w:r>
      <w:r>
        <w:rPr>
          <w:rFonts w:ascii="Times New Roman" w:eastAsia="Times New Roman" w:hAnsi="Times New Roman"/>
          <w:color w:val="000000"/>
          <w:kern w:val="0"/>
          <w:sz w:val="24"/>
          <w:szCs w:val="24"/>
        </w:rPr>
        <w:t> = 3V (Hình 13.1); cân điện tử.</w:t>
      </w:r>
    </w:p>
    <w:p w14:paraId="721CBDF0" w14:textId="77777777" w:rsidR="00287EBE" w:rsidRDefault="00287EBE" w:rsidP="00287EBE">
      <w:pPr>
        <w:spacing w:beforeLines="50" w:before="120" w:afterLines="50" w:after="120" w:line="288" w:lineRule="auto"/>
        <w:rPr>
          <w:rFonts w:ascii="Times New Roman" w:eastAsia="Times New Roman" w:hAnsi="Times New Roman"/>
          <w:kern w:val="0"/>
          <w:sz w:val="24"/>
          <w:szCs w:val="24"/>
        </w:rPr>
      </w:pPr>
      <w:r>
        <w:rPr>
          <w:rFonts w:ascii="Times New Roman" w:eastAsia="Times New Roman" w:hAnsi="Times New Roman"/>
          <w:kern w:val="0"/>
          <w:sz w:val="24"/>
          <w:szCs w:val="24"/>
        </w:rPr>
        <w:lastRenderedPageBreak/>
        <w:t xml:space="preserve">                         </w:t>
      </w:r>
      <w:r>
        <w:rPr>
          <w:rFonts w:ascii="Times New Roman" w:eastAsia="Times New Roman" w:hAnsi="Times New Roman"/>
          <w:kern w:val="0"/>
          <w:sz w:val="24"/>
          <w:szCs w:val="24"/>
        </w:rPr>
        <w:fldChar w:fldCharType="begin"/>
      </w:r>
      <w:r>
        <w:rPr>
          <w:rFonts w:ascii="Times New Roman" w:eastAsia="Times New Roman" w:hAnsi="Times New Roman"/>
          <w:kern w:val="0"/>
          <w:sz w:val="24"/>
          <w:szCs w:val="24"/>
        </w:rPr>
        <w:instrText xml:space="preserve"> INCLUDEPICTURE "https://vietjack.com/giao-an/images/giao-an-vat-li-hoc-8-ket-noi-2.PNG" \* MERGEFORMATINET </w:instrText>
      </w:r>
      <w:r>
        <w:rPr>
          <w:rFonts w:ascii="Times New Roman" w:eastAsia="Times New Roman" w:hAnsi="Times New Roman"/>
          <w:kern w:val="0"/>
          <w:sz w:val="24"/>
          <w:szCs w:val="24"/>
        </w:rPr>
        <w:fldChar w:fldCharType="separate"/>
      </w:r>
      <w:r>
        <w:rPr>
          <w:rFonts w:ascii="Times New Roman" w:eastAsia="Times New Roman" w:hAnsi="Times New Roman"/>
          <w:kern w:val="0"/>
          <w:sz w:val="24"/>
          <w:szCs w:val="24"/>
        </w:rPr>
        <w:pict w14:anchorId="383473AC">
          <v:shape id="Picture 35" o:spid="_x0000_i1068" type="#_x0000_t75" alt="Giáo án Vật lí 8 Kết nối tri thức (năm 2023 mới nhất) | Giáo án Khoa học tự nhiên 8" style="width:188.25pt;height:152.25pt;mso-wrap-style:square;mso-position-horizontal-relative:page;mso-position-vertical-relative:page">
            <v:imagedata r:id="rId20" r:href="rId21"/>
          </v:shape>
        </w:pict>
      </w:r>
      <w:r>
        <w:rPr>
          <w:rFonts w:ascii="Times New Roman" w:eastAsia="Times New Roman" w:hAnsi="Times New Roman"/>
          <w:kern w:val="0"/>
          <w:sz w:val="24"/>
          <w:szCs w:val="24"/>
        </w:rPr>
        <w:fldChar w:fldCharType="end"/>
      </w:r>
    </w:p>
    <w:p w14:paraId="53AF99A5" w14:textId="77777777" w:rsidR="00287EBE" w:rsidRDefault="00287EBE" w:rsidP="00287EBE">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Tiến hành:</w:t>
      </w:r>
    </w:p>
    <w:p w14:paraId="12A639B8" w14:textId="77777777" w:rsidR="00287EBE" w:rsidRDefault="00287EBE" w:rsidP="00287EBE">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Bước 1: Dùng cân điện tử để xác định khối lượng từng thỏi sắt tương ứng m</w:t>
      </w:r>
      <w:r>
        <w:rPr>
          <w:rFonts w:ascii="Times New Roman" w:eastAsia="Times New Roman" w:hAnsi="Times New Roman"/>
          <w:color w:val="000000"/>
          <w:kern w:val="0"/>
          <w:sz w:val="24"/>
          <w:szCs w:val="24"/>
          <w:vertAlign w:val="subscript"/>
        </w:rPr>
        <w:t>1</w:t>
      </w:r>
      <w:r>
        <w:rPr>
          <w:rFonts w:ascii="Times New Roman" w:eastAsia="Times New Roman" w:hAnsi="Times New Roman"/>
          <w:color w:val="000000"/>
          <w:kern w:val="0"/>
          <w:sz w:val="24"/>
          <w:szCs w:val="24"/>
        </w:rPr>
        <w:t>, m</w:t>
      </w:r>
      <w:r>
        <w:rPr>
          <w:rFonts w:ascii="Times New Roman" w:eastAsia="Times New Roman" w:hAnsi="Times New Roman"/>
          <w:color w:val="000000"/>
          <w:kern w:val="0"/>
          <w:sz w:val="24"/>
          <w:szCs w:val="24"/>
          <w:vertAlign w:val="subscript"/>
        </w:rPr>
        <w:t>2</w:t>
      </w:r>
      <w:r>
        <w:rPr>
          <w:rFonts w:ascii="Times New Roman" w:eastAsia="Times New Roman" w:hAnsi="Times New Roman"/>
          <w:color w:val="000000"/>
          <w:kern w:val="0"/>
          <w:sz w:val="24"/>
          <w:szCs w:val="24"/>
        </w:rPr>
        <w:t>, m</w:t>
      </w:r>
      <w:r>
        <w:rPr>
          <w:rFonts w:ascii="Times New Roman" w:eastAsia="Times New Roman" w:hAnsi="Times New Roman"/>
          <w:color w:val="000000"/>
          <w:kern w:val="0"/>
          <w:sz w:val="24"/>
          <w:szCs w:val="24"/>
          <w:vertAlign w:val="subscript"/>
        </w:rPr>
        <w:t>3</w:t>
      </w:r>
      <w:r>
        <w:rPr>
          <w:rFonts w:ascii="Times New Roman" w:eastAsia="Times New Roman" w:hAnsi="Times New Roman"/>
          <w:color w:val="000000"/>
          <w:kern w:val="0"/>
          <w:sz w:val="24"/>
          <w:szCs w:val="24"/>
        </w:rPr>
        <w:t>.</w:t>
      </w:r>
    </w:p>
    <w:p w14:paraId="0E00F51B" w14:textId="1942D6ED" w:rsidR="00287EBE" w:rsidRDefault="00287EBE" w:rsidP="00287EBE">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Bước 2: Ghi số liệu, tính tỉ số khối lượng và thể tích </w:t>
      </w:r>
      <w:r>
        <w:rPr>
          <w:rFonts w:ascii="Times New Roman" w:eastAsia="Times New Roman" w:hAnsi="Times New Roman"/>
          <w:noProof/>
          <w:color w:val="000000"/>
          <w:kern w:val="0"/>
          <w:sz w:val="24"/>
          <w:szCs w:val="24"/>
          <w:lang w:val="en-US" w:eastAsia="en-US"/>
        </w:rPr>
        <w:drawing>
          <wp:inline distT="0" distB="0" distL="0" distR="0" wp14:anchorId="4F466227" wp14:editId="074FBE43">
            <wp:extent cx="304800" cy="485775"/>
            <wp:effectExtent l="0" t="0" r="0" b="9525"/>
            <wp:docPr id="684516344"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04800" cy="485775"/>
                    </a:xfrm>
                    <a:prstGeom prst="rect">
                      <a:avLst/>
                    </a:prstGeom>
                    <a:noFill/>
                    <a:ln>
                      <a:noFill/>
                    </a:ln>
                  </pic:spPr>
                </pic:pic>
              </a:graphicData>
            </a:graphic>
          </wp:inline>
        </w:drawing>
      </w:r>
      <w:r>
        <w:rPr>
          <w:rFonts w:ascii="Times New Roman" w:eastAsia="Times New Roman" w:hAnsi="Times New Roman"/>
          <w:color w:val="000000"/>
          <w:kern w:val="0"/>
          <w:sz w:val="24"/>
          <w:szCs w:val="24"/>
        </w:rPr>
        <w:t>vào vở theo mẫu Bảng 13.1.</w:t>
      </w:r>
    </w:p>
    <w:p w14:paraId="55C7B532" w14:textId="77777777" w:rsidR="00287EBE" w:rsidRDefault="00287EBE" w:rsidP="00287EBE">
      <w:pPr>
        <w:spacing w:beforeLines="50" w:before="120" w:afterLines="50" w:after="120" w:line="288" w:lineRule="auto"/>
        <w:ind w:left="48" w:right="48"/>
        <w:jc w:val="center"/>
        <w:rPr>
          <w:rFonts w:ascii="Times New Roman" w:eastAsia="Times New Roman" w:hAnsi="Times New Roman"/>
          <w:color w:val="000000"/>
          <w:kern w:val="0"/>
          <w:sz w:val="24"/>
          <w:szCs w:val="24"/>
        </w:rPr>
      </w:pPr>
      <w:r>
        <w:rPr>
          <w:rFonts w:ascii="Times New Roman" w:eastAsia="Times New Roman" w:hAnsi="Times New Roman"/>
          <w:b/>
          <w:bCs/>
          <w:color w:val="000000"/>
          <w:kern w:val="0"/>
          <w:sz w:val="24"/>
          <w:szCs w:val="24"/>
        </w:rPr>
        <w:t>Bảng 13.1.</w:t>
      </w:r>
      <w:r>
        <w:rPr>
          <w:rFonts w:ascii="Times New Roman" w:eastAsia="Times New Roman" w:hAnsi="Times New Roman"/>
          <w:color w:val="000000"/>
          <w:kern w:val="0"/>
          <w:sz w:val="24"/>
          <w:szCs w:val="24"/>
        </w:rPr>
        <w:t> Tỉ số giữa khối lượng và thể tích của ba thỏi sắt</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2319"/>
        <w:gridCol w:w="2338"/>
        <w:gridCol w:w="2338"/>
        <w:gridCol w:w="2349"/>
      </w:tblGrid>
      <w:tr w:rsidR="00287EBE" w14:paraId="57FDE66F" w14:textId="77777777" w:rsidTr="001818DC">
        <w:tc>
          <w:tcPr>
            <w:tcW w:w="2400" w:type="dxa"/>
            <w:tcBorders>
              <w:top w:val="outset" w:sz="6" w:space="0" w:color="auto"/>
              <w:left w:val="outset" w:sz="6" w:space="0" w:color="auto"/>
              <w:bottom w:val="outset" w:sz="6" w:space="0" w:color="auto"/>
              <w:right w:val="outset" w:sz="6" w:space="0" w:color="auto"/>
            </w:tcBorders>
          </w:tcPr>
          <w:p w14:paraId="697F1554" w14:textId="77777777" w:rsidR="00287EBE" w:rsidRDefault="00287EBE" w:rsidP="001818DC">
            <w:pPr>
              <w:spacing w:beforeLines="50" w:before="120" w:afterLines="50" w:after="120" w:line="288" w:lineRule="auto"/>
              <w:ind w:left="48" w:right="48"/>
              <w:jc w:val="center"/>
              <w:rPr>
                <w:rFonts w:ascii="Times New Roman" w:eastAsia="Times New Roman" w:hAnsi="Times New Roman"/>
                <w:color w:val="000000"/>
                <w:kern w:val="0"/>
                <w:sz w:val="24"/>
                <w:szCs w:val="24"/>
              </w:rPr>
            </w:pPr>
            <w:r>
              <w:rPr>
                <w:rFonts w:ascii="Times New Roman" w:eastAsia="Times New Roman" w:hAnsi="Times New Roman"/>
                <w:b/>
                <w:bCs/>
                <w:color w:val="000000"/>
                <w:kern w:val="0"/>
                <w:sz w:val="24"/>
                <w:szCs w:val="24"/>
              </w:rPr>
              <w:t>Đại lượng</w:t>
            </w:r>
          </w:p>
        </w:tc>
        <w:tc>
          <w:tcPr>
            <w:tcW w:w="2400" w:type="dxa"/>
            <w:tcBorders>
              <w:top w:val="outset" w:sz="6" w:space="0" w:color="auto"/>
              <w:left w:val="outset" w:sz="6" w:space="0" w:color="auto"/>
              <w:bottom w:val="outset" w:sz="6" w:space="0" w:color="auto"/>
              <w:right w:val="outset" w:sz="6" w:space="0" w:color="auto"/>
            </w:tcBorders>
          </w:tcPr>
          <w:p w14:paraId="4B62335F" w14:textId="77777777" w:rsidR="00287EBE" w:rsidRDefault="00287EBE" w:rsidP="001818DC">
            <w:pPr>
              <w:spacing w:beforeLines="50" w:before="120" w:afterLines="50" w:after="120" w:line="288" w:lineRule="auto"/>
              <w:ind w:left="48" w:right="48"/>
              <w:jc w:val="center"/>
              <w:rPr>
                <w:rFonts w:ascii="Times New Roman" w:eastAsia="Times New Roman" w:hAnsi="Times New Roman"/>
                <w:color w:val="000000"/>
                <w:kern w:val="0"/>
                <w:sz w:val="24"/>
                <w:szCs w:val="24"/>
              </w:rPr>
            </w:pPr>
            <w:r>
              <w:rPr>
                <w:rFonts w:ascii="Times New Roman" w:eastAsia="Times New Roman" w:hAnsi="Times New Roman"/>
                <w:b/>
                <w:bCs/>
                <w:color w:val="000000"/>
                <w:kern w:val="0"/>
                <w:sz w:val="24"/>
                <w:szCs w:val="24"/>
              </w:rPr>
              <w:t>Thỏi 1</w:t>
            </w:r>
          </w:p>
        </w:tc>
        <w:tc>
          <w:tcPr>
            <w:tcW w:w="2400" w:type="dxa"/>
            <w:tcBorders>
              <w:top w:val="outset" w:sz="6" w:space="0" w:color="auto"/>
              <w:left w:val="outset" w:sz="6" w:space="0" w:color="auto"/>
              <w:bottom w:val="outset" w:sz="6" w:space="0" w:color="auto"/>
              <w:right w:val="outset" w:sz="6" w:space="0" w:color="auto"/>
            </w:tcBorders>
          </w:tcPr>
          <w:p w14:paraId="1159A705" w14:textId="77777777" w:rsidR="00287EBE" w:rsidRDefault="00287EBE" w:rsidP="001818DC">
            <w:pPr>
              <w:spacing w:beforeLines="50" w:before="120" w:afterLines="50" w:after="120" w:line="288" w:lineRule="auto"/>
              <w:ind w:left="48" w:right="48"/>
              <w:jc w:val="center"/>
              <w:rPr>
                <w:rFonts w:ascii="Times New Roman" w:eastAsia="Times New Roman" w:hAnsi="Times New Roman"/>
                <w:color w:val="000000"/>
                <w:kern w:val="0"/>
                <w:sz w:val="24"/>
                <w:szCs w:val="24"/>
              </w:rPr>
            </w:pPr>
            <w:r>
              <w:rPr>
                <w:rFonts w:ascii="Times New Roman" w:eastAsia="Times New Roman" w:hAnsi="Times New Roman"/>
                <w:b/>
                <w:bCs/>
                <w:color w:val="000000"/>
                <w:kern w:val="0"/>
                <w:sz w:val="24"/>
                <w:szCs w:val="24"/>
              </w:rPr>
              <w:t>Thỏi 2</w:t>
            </w:r>
          </w:p>
        </w:tc>
        <w:tc>
          <w:tcPr>
            <w:tcW w:w="2415" w:type="dxa"/>
            <w:tcBorders>
              <w:top w:val="outset" w:sz="6" w:space="0" w:color="auto"/>
              <w:left w:val="outset" w:sz="6" w:space="0" w:color="auto"/>
              <w:bottom w:val="outset" w:sz="6" w:space="0" w:color="auto"/>
              <w:right w:val="outset" w:sz="6" w:space="0" w:color="auto"/>
            </w:tcBorders>
          </w:tcPr>
          <w:p w14:paraId="376926AF" w14:textId="77777777" w:rsidR="00287EBE" w:rsidRDefault="00287EBE" w:rsidP="001818DC">
            <w:pPr>
              <w:spacing w:beforeLines="50" w:before="120" w:afterLines="50" w:after="120" w:line="288" w:lineRule="auto"/>
              <w:ind w:left="48" w:right="48"/>
              <w:jc w:val="center"/>
              <w:rPr>
                <w:rFonts w:ascii="Times New Roman" w:eastAsia="Times New Roman" w:hAnsi="Times New Roman"/>
                <w:color w:val="000000"/>
                <w:kern w:val="0"/>
                <w:sz w:val="24"/>
                <w:szCs w:val="24"/>
              </w:rPr>
            </w:pPr>
            <w:r>
              <w:rPr>
                <w:rFonts w:ascii="Times New Roman" w:eastAsia="Times New Roman" w:hAnsi="Times New Roman"/>
                <w:b/>
                <w:bCs/>
                <w:color w:val="000000"/>
                <w:kern w:val="0"/>
                <w:sz w:val="24"/>
                <w:szCs w:val="24"/>
              </w:rPr>
              <w:t>Thỏi 3</w:t>
            </w:r>
          </w:p>
        </w:tc>
      </w:tr>
      <w:tr w:rsidR="00287EBE" w14:paraId="57C1DEBD" w14:textId="77777777" w:rsidTr="001818DC">
        <w:tc>
          <w:tcPr>
            <w:tcW w:w="2400" w:type="dxa"/>
            <w:tcBorders>
              <w:top w:val="outset" w:sz="6" w:space="0" w:color="auto"/>
              <w:left w:val="outset" w:sz="6" w:space="0" w:color="auto"/>
              <w:bottom w:val="outset" w:sz="6" w:space="0" w:color="auto"/>
              <w:right w:val="outset" w:sz="6" w:space="0" w:color="auto"/>
            </w:tcBorders>
          </w:tcPr>
          <w:p w14:paraId="427E0884" w14:textId="77777777" w:rsidR="00287EBE" w:rsidRDefault="00287EBE" w:rsidP="001818DC">
            <w:pPr>
              <w:spacing w:beforeLines="50" w:before="120" w:afterLines="50" w:after="120" w:line="288" w:lineRule="auto"/>
              <w:ind w:left="48" w:right="48"/>
              <w:jc w:val="center"/>
              <w:rPr>
                <w:rFonts w:ascii="Times New Roman" w:eastAsia="Times New Roman" w:hAnsi="Times New Roman"/>
                <w:color w:val="000000"/>
                <w:kern w:val="0"/>
                <w:sz w:val="24"/>
                <w:szCs w:val="24"/>
              </w:rPr>
            </w:pPr>
            <w:r>
              <w:rPr>
                <w:rFonts w:ascii="Times New Roman" w:eastAsia="Times New Roman" w:hAnsi="Times New Roman"/>
                <w:b/>
                <w:bCs/>
                <w:color w:val="000000"/>
                <w:kern w:val="0"/>
                <w:sz w:val="24"/>
                <w:szCs w:val="24"/>
              </w:rPr>
              <w:t>Thể tích</w:t>
            </w:r>
          </w:p>
        </w:tc>
        <w:tc>
          <w:tcPr>
            <w:tcW w:w="2400" w:type="dxa"/>
            <w:tcBorders>
              <w:top w:val="outset" w:sz="6" w:space="0" w:color="auto"/>
              <w:left w:val="outset" w:sz="6" w:space="0" w:color="auto"/>
              <w:bottom w:val="outset" w:sz="6" w:space="0" w:color="auto"/>
              <w:right w:val="outset" w:sz="6" w:space="0" w:color="auto"/>
            </w:tcBorders>
          </w:tcPr>
          <w:p w14:paraId="781981C6" w14:textId="77777777" w:rsidR="00287EBE" w:rsidRDefault="00287EBE" w:rsidP="001818DC">
            <w:pPr>
              <w:spacing w:beforeLines="50" w:before="120" w:afterLines="50" w:after="120" w:line="288" w:lineRule="auto"/>
              <w:ind w:left="48" w:right="48"/>
              <w:jc w:val="center"/>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V</w:t>
            </w:r>
            <w:r>
              <w:rPr>
                <w:rFonts w:ascii="Times New Roman" w:eastAsia="Times New Roman" w:hAnsi="Times New Roman"/>
                <w:color w:val="000000"/>
                <w:kern w:val="0"/>
                <w:sz w:val="24"/>
                <w:szCs w:val="24"/>
                <w:vertAlign w:val="subscript"/>
              </w:rPr>
              <w:t>1</w:t>
            </w:r>
            <w:r>
              <w:rPr>
                <w:rFonts w:ascii="Times New Roman" w:eastAsia="Times New Roman" w:hAnsi="Times New Roman"/>
                <w:color w:val="000000"/>
                <w:kern w:val="0"/>
                <w:sz w:val="24"/>
                <w:szCs w:val="24"/>
              </w:rPr>
              <w:t> = V</w:t>
            </w:r>
          </w:p>
        </w:tc>
        <w:tc>
          <w:tcPr>
            <w:tcW w:w="2400" w:type="dxa"/>
            <w:tcBorders>
              <w:top w:val="outset" w:sz="6" w:space="0" w:color="auto"/>
              <w:left w:val="outset" w:sz="6" w:space="0" w:color="auto"/>
              <w:bottom w:val="outset" w:sz="6" w:space="0" w:color="auto"/>
              <w:right w:val="outset" w:sz="6" w:space="0" w:color="auto"/>
            </w:tcBorders>
          </w:tcPr>
          <w:p w14:paraId="05947042" w14:textId="77777777" w:rsidR="00287EBE" w:rsidRDefault="00287EBE" w:rsidP="001818DC">
            <w:pPr>
              <w:spacing w:beforeLines="50" w:before="120" w:afterLines="50" w:after="120" w:line="288" w:lineRule="auto"/>
              <w:ind w:left="48" w:right="48"/>
              <w:jc w:val="center"/>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V</w:t>
            </w:r>
            <w:r>
              <w:rPr>
                <w:rFonts w:ascii="Times New Roman" w:eastAsia="Times New Roman" w:hAnsi="Times New Roman"/>
                <w:color w:val="000000"/>
                <w:kern w:val="0"/>
                <w:sz w:val="24"/>
                <w:szCs w:val="24"/>
                <w:vertAlign w:val="subscript"/>
              </w:rPr>
              <w:t>2</w:t>
            </w:r>
            <w:r>
              <w:rPr>
                <w:rFonts w:ascii="Times New Roman" w:eastAsia="Times New Roman" w:hAnsi="Times New Roman"/>
                <w:color w:val="000000"/>
                <w:kern w:val="0"/>
                <w:sz w:val="24"/>
                <w:szCs w:val="24"/>
              </w:rPr>
              <w:t> = 2V</w:t>
            </w:r>
          </w:p>
        </w:tc>
        <w:tc>
          <w:tcPr>
            <w:tcW w:w="2415" w:type="dxa"/>
            <w:tcBorders>
              <w:top w:val="outset" w:sz="6" w:space="0" w:color="auto"/>
              <w:left w:val="outset" w:sz="6" w:space="0" w:color="auto"/>
              <w:bottom w:val="outset" w:sz="6" w:space="0" w:color="auto"/>
              <w:right w:val="outset" w:sz="6" w:space="0" w:color="auto"/>
            </w:tcBorders>
          </w:tcPr>
          <w:p w14:paraId="2AA35A09" w14:textId="77777777" w:rsidR="00287EBE" w:rsidRDefault="00287EBE" w:rsidP="001818DC">
            <w:pPr>
              <w:spacing w:beforeLines="50" w:before="120" w:afterLines="50" w:after="120" w:line="288" w:lineRule="auto"/>
              <w:ind w:left="48" w:right="48"/>
              <w:jc w:val="center"/>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V</w:t>
            </w:r>
            <w:r>
              <w:rPr>
                <w:rFonts w:ascii="Times New Roman" w:eastAsia="Times New Roman" w:hAnsi="Times New Roman"/>
                <w:color w:val="000000"/>
                <w:kern w:val="0"/>
                <w:sz w:val="24"/>
                <w:szCs w:val="24"/>
                <w:vertAlign w:val="subscript"/>
              </w:rPr>
              <w:t>3</w:t>
            </w:r>
            <w:r>
              <w:rPr>
                <w:rFonts w:ascii="Times New Roman" w:eastAsia="Times New Roman" w:hAnsi="Times New Roman"/>
                <w:color w:val="000000"/>
                <w:kern w:val="0"/>
                <w:sz w:val="24"/>
                <w:szCs w:val="24"/>
              </w:rPr>
              <w:t> = 3V</w:t>
            </w:r>
          </w:p>
        </w:tc>
      </w:tr>
      <w:tr w:rsidR="00287EBE" w14:paraId="4B3168E1" w14:textId="77777777" w:rsidTr="001818DC">
        <w:tc>
          <w:tcPr>
            <w:tcW w:w="2400" w:type="dxa"/>
            <w:tcBorders>
              <w:top w:val="outset" w:sz="6" w:space="0" w:color="auto"/>
              <w:left w:val="outset" w:sz="6" w:space="0" w:color="auto"/>
              <w:bottom w:val="outset" w:sz="6" w:space="0" w:color="auto"/>
              <w:right w:val="outset" w:sz="6" w:space="0" w:color="auto"/>
            </w:tcBorders>
          </w:tcPr>
          <w:p w14:paraId="438ADFD6" w14:textId="77777777" w:rsidR="00287EBE" w:rsidRDefault="00287EBE" w:rsidP="001818DC">
            <w:pPr>
              <w:spacing w:beforeLines="50" w:before="120" w:afterLines="50" w:after="120" w:line="288" w:lineRule="auto"/>
              <w:ind w:left="48" w:right="48"/>
              <w:jc w:val="center"/>
              <w:rPr>
                <w:rFonts w:ascii="Times New Roman" w:eastAsia="Times New Roman" w:hAnsi="Times New Roman"/>
                <w:color w:val="000000"/>
                <w:kern w:val="0"/>
                <w:sz w:val="24"/>
                <w:szCs w:val="24"/>
              </w:rPr>
            </w:pPr>
            <w:r>
              <w:rPr>
                <w:rFonts w:ascii="Times New Roman" w:eastAsia="Times New Roman" w:hAnsi="Times New Roman"/>
                <w:b/>
                <w:bCs/>
                <w:color w:val="000000"/>
                <w:kern w:val="0"/>
                <w:sz w:val="24"/>
                <w:szCs w:val="24"/>
              </w:rPr>
              <w:t>Khối lượng</w:t>
            </w:r>
          </w:p>
        </w:tc>
        <w:tc>
          <w:tcPr>
            <w:tcW w:w="2400" w:type="dxa"/>
            <w:tcBorders>
              <w:top w:val="outset" w:sz="6" w:space="0" w:color="auto"/>
              <w:left w:val="outset" w:sz="6" w:space="0" w:color="auto"/>
              <w:bottom w:val="outset" w:sz="6" w:space="0" w:color="auto"/>
              <w:right w:val="outset" w:sz="6" w:space="0" w:color="auto"/>
            </w:tcBorders>
          </w:tcPr>
          <w:p w14:paraId="41B9F327" w14:textId="77777777" w:rsidR="00287EBE" w:rsidRDefault="00287EBE" w:rsidP="001818DC">
            <w:pPr>
              <w:spacing w:beforeLines="50" w:before="120" w:afterLines="50" w:after="120" w:line="288" w:lineRule="auto"/>
              <w:ind w:left="48" w:right="48"/>
              <w:jc w:val="center"/>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m</w:t>
            </w:r>
            <w:r>
              <w:rPr>
                <w:rFonts w:ascii="Times New Roman" w:eastAsia="Times New Roman" w:hAnsi="Times New Roman"/>
                <w:color w:val="000000"/>
                <w:kern w:val="0"/>
                <w:sz w:val="24"/>
                <w:szCs w:val="24"/>
                <w:vertAlign w:val="subscript"/>
              </w:rPr>
              <w:t>1</w:t>
            </w:r>
            <w:r>
              <w:rPr>
                <w:rFonts w:ascii="Times New Roman" w:eastAsia="Times New Roman" w:hAnsi="Times New Roman"/>
                <w:color w:val="000000"/>
                <w:kern w:val="0"/>
                <w:sz w:val="24"/>
                <w:szCs w:val="24"/>
              </w:rPr>
              <w:t> = ?</w:t>
            </w:r>
          </w:p>
        </w:tc>
        <w:tc>
          <w:tcPr>
            <w:tcW w:w="2400" w:type="dxa"/>
            <w:tcBorders>
              <w:top w:val="outset" w:sz="6" w:space="0" w:color="auto"/>
              <w:left w:val="outset" w:sz="6" w:space="0" w:color="auto"/>
              <w:bottom w:val="outset" w:sz="6" w:space="0" w:color="auto"/>
              <w:right w:val="outset" w:sz="6" w:space="0" w:color="auto"/>
            </w:tcBorders>
          </w:tcPr>
          <w:p w14:paraId="15B1F3EA" w14:textId="77777777" w:rsidR="00287EBE" w:rsidRDefault="00287EBE" w:rsidP="001818DC">
            <w:pPr>
              <w:spacing w:beforeLines="50" w:before="120" w:afterLines="50" w:after="120" w:line="288" w:lineRule="auto"/>
              <w:ind w:left="48" w:right="48"/>
              <w:jc w:val="center"/>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m</w:t>
            </w:r>
            <w:r>
              <w:rPr>
                <w:rFonts w:ascii="Times New Roman" w:eastAsia="Times New Roman" w:hAnsi="Times New Roman"/>
                <w:color w:val="000000"/>
                <w:kern w:val="0"/>
                <w:sz w:val="24"/>
                <w:szCs w:val="24"/>
                <w:vertAlign w:val="subscript"/>
              </w:rPr>
              <w:t>2</w:t>
            </w:r>
            <w:r>
              <w:rPr>
                <w:rFonts w:ascii="Times New Roman" w:eastAsia="Times New Roman" w:hAnsi="Times New Roman"/>
                <w:color w:val="000000"/>
                <w:kern w:val="0"/>
                <w:sz w:val="24"/>
                <w:szCs w:val="24"/>
              </w:rPr>
              <w:t> = ?</w:t>
            </w:r>
          </w:p>
        </w:tc>
        <w:tc>
          <w:tcPr>
            <w:tcW w:w="2415" w:type="dxa"/>
            <w:tcBorders>
              <w:top w:val="outset" w:sz="6" w:space="0" w:color="auto"/>
              <w:left w:val="outset" w:sz="6" w:space="0" w:color="auto"/>
              <w:bottom w:val="outset" w:sz="6" w:space="0" w:color="auto"/>
              <w:right w:val="outset" w:sz="6" w:space="0" w:color="auto"/>
            </w:tcBorders>
          </w:tcPr>
          <w:p w14:paraId="66E71C31" w14:textId="77777777" w:rsidR="00287EBE" w:rsidRDefault="00287EBE" w:rsidP="001818DC">
            <w:pPr>
              <w:spacing w:beforeLines="50" w:before="120" w:afterLines="50" w:after="120" w:line="288" w:lineRule="auto"/>
              <w:ind w:left="48" w:right="48"/>
              <w:jc w:val="center"/>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m</w:t>
            </w:r>
            <w:r>
              <w:rPr>
                <w:rFonts w:ascii="Times New Roman" w:eastAsia="Times New Roman" w:hAnsi="Times New Roman"/>
                <w:color w:val="000000"/>
                <w:kern w:val="0"/>
                <w:sz w:val="24"/>
                <w:szCs w:val="24"/>
                <w:vertAlign w:val="subscript"/>
              </w:rPr>
              <w:t>3</w:t>
            </w:r>
            <w:r>
              <w:rPr>
                <w:rFonts w:ascii="Times New Roman" w:eastAsia="Times New Roman" w:hAnsi="Times New Roman"/>
                <w:color w:val="000000"/>
                <w:kern w:val="0"/>
                <w:sz w:val="24"/>
                <w:szCs w:val="24"/>
              </w:rPr>
              <w:t> = ?</w:t>
            </w:r>
          </w:p>
        </w:tc>
      </w:tr>
      <w:tr w:rsidR="00287EBE" w14:paraId="7037582F" w14:textId="77777777" w:rsidTr="001818DC">
        <w:tc>
          <w:tcPr>
            <w:tcW w:w="2400" w:type="dxa"/>
            <w:tcBorders>
              <w:top w:val="outset" w:sz="6" w:space="0" w:color="auto"/>
              <w:left w:val="outset" w:sz="6" w:space="0" w:color="auto"/>
              <w:bottom w:val="outset" w:sz="6" w:space="0" w:color="auto"/>
              <w:right w:val="outset" w:sz="6" w:space="0" w:color="auto"/>
            </w:tcBorders>
          </w:tcPr>
          <w:p w14:paraId="41915ADA" w14:textId="7FF24070" w:rsidR="00287EBE" w:rsidRDefault="00287EBE" w:rsidP="001818DC">
            <w:pPr>
              <w:spacing w:beforeLines="50" w:before="120" w:afterLines="50" w:after="120" w:line="288" w:lineRule="auto"/>
              <w:ind w:left="48" w:right="48"/>
              <w:jc w:val="center"/>
              <w:rPr>
                <w:rFonts w:ascii="Times New Roman" w:eastAsia="Times New Roman" w:hAnsi="Times New Roman"/>
                <w:color w:val="000000"/>
                <w:kern w:val="0"/>
                <w:sz w:val="24"/>
                <w:szCs w:val="24"/>
              </w:rPr>
            </w:pPr>
            <w:r>
              <w:rPr>
                <w:rFonts w:ascii="Times New Roman" w:eastAsia="Times New Roman" w:hAnsi="Times New Roman"/>
                <w:b/>
                <w:bCs/>
                <w:color w:val="000000"/>
                <w:kern w:val="0"/>
                <w:sz w:val="24"/>
                <w:szCs w:val="24"/>
              </w:rPr>
              <w:t xml:space="preserve">Tỉ số  </w:t>
            </w:r>
            <w:r>
              <w:rPr>
                <w:rFonts w:ascii="Times New Roman" w:eastAsia="Times New Roman" w:hAnsi="Times New Roman"/>
                <w:b/>
                <w:noProof/>
                <w:color w:val="000000"/>
                <w:kern w:val="0"/>
                <w:sz w:val="24"/>
                <w:szCs w:val="24"/>
                <w:lang w:val="en-US" w:eastAsia="en-US"/>
              </w:rPr>
              <w:drawing>
                <wp:inline distT="0" distB="0" distL="0" distR="0" wp14:anchorId="5A3055BF" wp14:editId="6B283125">
                  <wp:extent cx="304800" cy="485775"/>
                  <wp:effectExtent l="0" t="0" r="0" b="9525"/>
                  <wp:docPr id="1637161756"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04800" cy="485775"/>
                          </a:xfrm>
                          <a:prstGeom prst="rect">
                            <a:avLst/>
                          </a:prstGeom>
                          <a:noFill/>
                          <a:ln>
                            <a:noFill/>
                          </a:ln>
                        </pic:spPr>
                      </pic:pic>
                    </a:graphicData>
                  </a:graphic>
                </wp:inline>
              </w:drawing>
            </w:r>
          </w:p>
        </w:tc>
        <w:tc>
          <w:tcPr>
            <w:tcW w:w="2400" w:type="dxa"/>
            <w:tcBorders>
              <w:top w:val="outset" w:sz="6" w:space="0" w:color="auto"/>
              <w:left w:val="outset" w:sz="6" w:space="0" w:color="auto"/>
              <w:bottom w:val="outset" w:sz="6" w:space="0" w:color="auto"/>
              <w:right w:val="outset" w:sz="6" w:space="0" w:color="auto"/>
            </w:tcBorders>
          </w:tcPr>
          <w:p w14:paraId="0057323E" w14:textId="7A47D620" w:rsidR="00287EBE" w:rsidRDefault="00287EBE" w:rsidP="001818DC">
            <w:pPr>
              <w:spacing w:beforeLines="50" w:before="120" w:afterLines="50" w:after="120" w:line="288" w:lineRule="auto"/>
              <w:ind w:left="48" w:right="48"/>
              <w:jc w:val="center"/>
              <w:rPr>
                <w:rFonts w:ascii="Times New Roman" w:eastAsia="Times New Roman" w:hAnsi="Times New Roman"/>
                <w:color w:val="000000"/>
                <w:kern w:val="0"/>
                <w:sz w:val="24"/>
                <w:szCs w:val="24"/>
              </w:rPr>
            </w:pPr>
            <w:r>
              <w:rPr>
                <w:rFonts w:ascii="Times New Roman" w:eastAsia="Times New Roman" w:hAnsi="Times New Roman"/>
                <w:noProof/>
                <w:color w:val="000000"/>
                <w:kern w:val="0"/>
                <w:sz w:val="24"/>
                <w:szCs w:val="24"/>
                <w:lang w:val="en-US" w:eastAsia="en-US"/>
              </w:rPr>
              <w:drawing>
                <wp:inline distT="0" distB="0" distL="0" distR="0" wp14:anchorId="0B566997" wp14:editId="3AEB91DE">
                  <wp:extent cx="742950" cy="409575"/>
                  <wp:effectExtent l="0" t="0" r="0" b="9525"/>
                  <wp:docPr id="1339322303"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742950" cy="409575"/>
                          </a:xfrm>
                          <a:prstGeom prst="rect">
                            <a:avLst/>
                          </a:prstGeom>
                          <a:noFill/>
                          <a:ln>
                            <a:noFill/>
                          </a:ln>
                        </pic:spPr>
                      </pic:pic>
                    </a:graphicData>
                  </a:graphic>
                </wp:inline>
              </w:drawing>
            </w:r>
          </w:p>
        </w:tc>
        <w:tc>
          <w:tcPr>
            <w:tcW w:w="2400" w:type="dxa"/>
            <w:tcBorders>
              <w:top w:val="outset" w:sz="6" w:space="0" w:color="auto"/>
              <w:left w:val="outset" w:sz="6" w:space="0" w:color="auto"/>
              <w:bottom w:val="outset" w:sz="6" w:space="0" w:color="auto"/>
              <w:right w:val="outset" w:sz="6" w:space="0" w:color="auto"/>
            </w:tcBorders>
          </w:tcPr>
          <w:p w14:paraId="2C2F2E38" w14:textId="6777871F" w:rsidR="00287EBE" w:rsidRDefault="00287EBE" w:rsidP="001818DC">
            <w:pPr>
              <w:spacing w:beforeLines="50" w:before="120" w:afterLines="50" w:after="120" w:line="288" w:lineRule="auto"/>
              <w:ind w:left="48" w:right="48"/>
              <w:jc w:val="center"/>
              <w:rPr>
                <w:rFonts w:ascii="Times New Roman" w:eastAsia="Times New Roman" w:hAnsi="Times New Roman"/>
                <w:color w:val="000000"/>
                <w:kern w:val="0"/>
                <w:sz w:val="24"/>
                <w:szCs w:val="24"/>
              </w:rPr>
            </w:pPr>
            <w:r>
              <w:rPr>
                <w:rFonts w:ascii="Times New Roman" w:eastAsia="Times New Roman" w:hAnsi="Times New Roman"/>
                <w:noProof/>
                <w:color w:val="000000"/>
                <w:kern w:val="0"/>
                <w:sz w:val="24"/>
                <w:szCs w:val="24"/>
                <w:lang w:val="en-US" w:eastAsia="en-US"/>
              </w:rPr>
              <w:drawing>
                <wp:inline distT="0" distB="0" distL="0" distR="0" wp14:anchorId="0D1D7A3C" wp14:editId="26D228E4">
                  <wp:extent cx="733425" cy="390525"/>
                  <wp:effectExtent l="0" t="0" r="9525" b="9525"/>
                  <wp:docPr id="1168912802"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733425" cy="390525"/>
                          </a:xfrm>
                          <a:prstGeom prst="rect">
                            <a:avLst/>
                          </a:prstGeom>
                          <a:noFill/>
                          <a:ln>
                            <a:noFill/>
                          </a:ln>
                        </pic:spPr>
                      </pic:pic>
                    </a:graphicData>
                  </a:graphic>
                </wp:inline>
              </w:drawing>
            </w:r>
          </w:p>
        </w:tc>
        <w:tc>
          <w:tcPr>
            <w:tcW w:w="2415" w:type="dxa"/>
            <w:tcBorders>
              <w:top w:val="outset" w:sz="6" w:space="0" w:color="auto"/>
              <w:left w:val="outset" w:sz="6" w:space="0" w:color="auto"/>
              <w:bottom w:val="outset" w:sz="6" w:space="0" w:color="auto"/>
              <w:right w:val="outset" w:sz="6" w:space="0" w:color="auto"/>
            </w:tcBorders>
          </w:tcPr>
          <w:p w14:paraId="290CEEF1" w14:textId="5B6B7C7B" w:rsidR="00287EBE" w:rsidRDefault="00287EBE" w:rsidP="001818DC">
            <w:pPr>
              <w:spacing w:beforeLines="50" w:before="120" w:afterLines="50" w:after="120" w:line="288" w:lineRule="auto"/>
              <w:ind w:left="48" w:right="48"/>
              <w:jc w:val="center"/>
              <w:rPr>
                <w:rFonts w:ascii="Times New Roman" w:eastAsia="Times New Roman" w:hAnsi="Times New Roman"/>
                <w:color w:val="000000"/>
                <w:kern w:val="0"/>
                <w:sz w:val="24"/>
                <w:szCs w:val="24"/>
              </w:rPr>
            </w:pPr>
            <w:r>
              <w:rPr>
                <w:rFonts w:ascii="Times New Roman" w:eastAsia="Times New Roman" w:hAnsi="Times New Roman"/>
                <w:noProof/>
                <w:color w:val="000000"/>
                <w:kern w:val="0"/>
                <w:sz w:val="24"/>
                <w:szCs w:val="24"/>
                <w:lang w:val="en-US" w:eastAsia="en-US"/>
              </w:rPr>
              <w:drawing>
                <wp:inline distT="0" distB="0" distL="0" distR="0" wp14:anchorId="3EE70200" wp14:editId="6F4594D4">
                  <wp:extent cx="704850" cy="400050"/>
                  <wp:effectExtent l="0" t="0" r="0" b="0"/>
                  <wp:docPr id="237851933"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704850" cy="400050"/>
                          </a:xfrm>
                          <a:prstGeom prst="rect">
                            <a:avLst/>
                          </a:prstGeom>
                          <a:noFill/>
                          <a:ln>
                            <a:noFill/>
                          </a:ln>
                        </pic:spPr>
                      </pic:pic>
                    </a:graphicData>
                  </a:graphic>
                </wp:inline>
              </w:drawing>
            </w:r>
          </w:p>
        </w:tc>
      </w:tr>
    </w:tbl>
    <w:p w14:paraId="163EEB9A" w14:textId="77777777" w:rsidR="00287EBE" w:rsidRDefault="00287EBE" w:rsidP="00287EBE">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1. Hãy nhận xét về tỉ số khối lượng và thể tích của ba thỏi sắt.</w:t>
      </w:r>
    </w:p>
    <w:p w14:paraId="06E13569" w14:textId="77777777" w:rsidR="00287EBE" w:rsidRDefault="00287EBE" w:rsidP="00287EBE">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2. Dự đoán về tỉ số này với các vật liệu khác nhau.</w:t>
      </w:r>
    </w:p>
    <w:p w14:paraId="08CAB50B" w14:textId="77777777" w:rsidR="00287EBE" w:rsidRDefault="00287EBE" w:rsidP="00287EBE">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b/>
          <w:bCs/>
          <w:color w:val="000000"/>
          <w:kern w:val="0"/>
          <w:sz w:val="24"/>
          <w:szCs w:val="24"/>
        </w:rPr>
        <w:t>2. Phiếu học tập số 2</w:t>
      </w:r>
    </w:p>
    <w:p w14:paraId="63902DCD" w14:textId="77777777" w:rsidR="00287EBE" w:rsidRDefault="00287EBE" w:rsidP="00287EBE">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Em hãy làm thí nghiệm 2 và hoàn thành số liệu vào bảng 13.2.</w:t>
      </w:r>
    </w:p>
    <w:p w14:paraId="2D3A0444" w14:textId="77777777" w:rsidR="00287EBE" w:rsidRDefault="00287EBE" w:rsidP="00287EBE">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b/>
          <w:bCs/>
          <w:color w:val="000000"/>
          <w:kern w:val="0"/>
          <w:sz w:val="24"/>
          <w:szCs w:val="24"/>
        </w:rPr>
        <w:t>Thí nghiệm 2</w:t>
      </w:r>
    </w:p>
    <w:p w14:paraId="25C262AC" w14:textId="77777777" w:rsidR="00287EBE" w:rsidRDefault="00287EBE" w:rsidP="00287EBE">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Chuẩn bị: Ba thỏi sắt, nhôm, đồng có cùng thể tích là V</w:t>
      </w:r>
      <w:r>
        <w:rPr>
          <w:rFonts w:ascii="Times New Roman" w:eastAsia="Times New Roman" w:hAnsi="Times New Roman"/>
          <w:color w:val="000000"/>
          <w:kern w:val="0"/>
          <w:sz w:val="24"/>
          <w:szCs w:val="24"/>
          <w:vertAlign w:val="subscript"/>
        </w:rPr>
        <w:t>1</w:t>
      </w:r>
      <w:r>
        <w:rPr>
          <w:rFonts w:ascii="Times New Roman" w:eastAsia="Times New Roman" w:hAnsi="Times New Roman"/>
          <w:color w:val="000000"/>
          <w:kern w:val="0"/>
          <w:sz w:val="24"/>
          <w:szCs w:val="24"/>
        </w:rPr>
        <w:t> = V</w:t>
      </w:r>
      <w:r>
        <w:rPr>
          <w:rFonts w:ascii="Times New Roman" w:eastAsia="Times New Roman" w:hAnsi="Times New Roman"/>
          <w:color w:val="000000"/>
          <w:kern w:val="0"/>
          <w:sz w:val="24"/>
          <w:szCs w:val="24"/>
          <w:vertAlign w:val="subscript"/>
        </w:rPr>
        <w:t>2</w:t>
      </w:r>
      <w:r>
        <w:rPr>
          <w:rFonts w:ascii="Times New Roman" w:eastAsia="Times New Roman" w:hAnsi="Times New Roman"/>
          <w:color w:val="000000"/>
          <w:kern w:val="0"/>
          <w:sz w:val="24"/>
          <w:szCs w:val="24"/>
        </w:rPr>
        <w:t> = V</w:t>
      </w:r>
      <w:r>
        <w:rPr>
          <w:rFonts w:ascii="Times New Roman" w:eastAsia="Times New Roman" w:hAnsi="Times New Roman"/>
          <w:color w:val="000000"/>
          <w:kern w:val="0"/>
          <w:sz w:val="24"/>
          <w:szCs w:val="24"/>
          <w:vertAlign w:val="subscript"/>
        </w:rPr>
        <w:t>3</w:t>
      </w:r>
      <w:r>
        <w:rPr>
          <w:rFonts w:ascii="Times New Roman" w:eastAsia="Times New Roman" w:hAnsi="Times New Roman"/>
          <w:color w:val="000000"/>
          <w:kern w:val="0"/>
          <w:sz w:val="24"/>
          <w:szCs w:val="24"/>
        </w:rPr>
        <w:t> = V (Hình 13.2), cân điện tử.</w:t>
      </w:r>
    </w:p>
    <w:p w14:paraId="2D501C47" w14:textId="77777777" w:rsidR="00287EBE" w:rsidRDefault="00287EBE" w:rsidP="00287EBE">
      <w:pPr>
        <w:spacing w:beforeLines="50" w:before="120" w:afterLines="50" w:after="120" w:line="288" w:lineRule="auto"/>
        <w:rPr>
          <w:rFonts w:ascii="Times New Roman" w:eastAsia="Times New Roman" w:hAnsi="Times New Roman"/>
          <w:kern w:val="0"/>
          <w:sz w:val="24"/>
          <w:szCs w:val="24"/>
        </w:rPr>
      </w:pPr>
      <w:r>
        <w:rPr>
          <w:rFonts w:ascii="Times New Roman" w:eastAsia="Times New Roman" w:hAnsi="Times New Roman"/>
          <w:kern w:val="0"/>
          <w:sz w:val="24"/>
          <w:szCs w:val="24"/>
        </w:rPr>
        <w:lastRenderedPageBreak/>
        <w:fldChar w:fldCharType="begin"/>
      </w:r>
      <w:r>
        <w:rPr>
          <w:rFonts w:ascii="Times New Roman" w:eastAsia="Times New Roman" w:hAnsi="Times New Roman"/>
          <w:kern w:val="0"/>
          <w:sz w:val="24"/>
          <w:szCs w:val="24"/>
        </w:rPr>
        <w:instrText xml:space="preserve"> INCLUDEPICTURE "https://vietjack.com/giao-an/images/giao-an-vat-li-hoc-8-ket-noi-3.PNG" \* MERGEFORMATINET </w:instrText>
      </w:r>
      <w:r>
        <w:rPr>
          <w:rFonts w:ascii="Times New Roman" w:eastAsia="Times New Roman" w:hAnsi="Times New Roman"/>
          <w:kern w:val="0"/>
          <w:sz w:val="24"/>
          <w:szCs w:val="24"/>
        </w:rPr>
        <w:fldChar w:fldCharType="separate"/>
      </w:r>
      <w:r>
        <w:rPr>
          <w:rFonts w:ascii="Times New Roman" w:eastAsia="Times New Roman" w:hAnsi="Times New Roman"/>
          <w:kern w:val="0"/>
          <w:sz w:val="24"/>
          <w:szCs w:val="24"/>
        </w:rPr>
        <w:pict w14:anchorId="3F44884D">
          <v:shape id="Picture 41" o:spid="_x0000_i1074" type="#_x0000_t75" alt="Giáo án Vật lí 8 Kết nối tri thức (năm 2023 mới nhất) | Giáo án Khoa học tự nhiên 8" style="width:370.5pt;height:136.5pt;mso-wrap-style:square;mso-position-horizontal-relative:page;mso-position-vertical-relative:page">
            <v:imagedata r:id="rId25" r:href="rId26"/>
          </v:shape>
        </w:pict>
      </w:r>
      <w:r>
        <w:rPr>
          <w:rFonts w:ascii="Times New Roman" w:eastAsia="Times New Roman" w:hAnsi="Times New Roman"/>
          <w:kern w:val="0"/>
          <w:sz w:val="24"/>
          <w:szCs w:val="24"/>
        </w:rPr>
        <w:fldChar w:fldCharType="end"/>
      </w:r>
    </w:p>
    <w:p w14:paraId="7559A7AE" w14:textId="77777777" w:rsidR="00287EBE" w:rsidRDefault="00287EBE" w:rsidP="00287EBE">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Tiến hành:</w:t>
      </w:r>
    </w:p>
    <w:p w14:paraId="0B82C0E4" w14:textId="77777777" w:rsidR="00287EBE" w:rsidRDefault="00287EBE" w:rsidP="00287EBE">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Bước 1: Dùng cân điện tử để xác định khối lượng của thỏi sắt, nhôm, đồng tương ứng  m</w:t>
      </w:r>
      <w:r>
        <w:rPr>
          <w:rFonts w:ascii="Times New Roman" w:eastAsia="Times New Roman" w:hAnsi="Times New Roman"/>
          <w:color w:val="000000"/>
          <w:kern w:val="0"/>
          <w:sz w:val="24"/>
          <w:szCs w:val="24"/>
          <w:vertAlign w:val="subscript"/>
        </w:rPr>
        <w:t>1</w:t>
      </w:r>
      <w:r>
        <w:rPr>
          <w:rFonts w:ascii="Times New Roman" w:eastAsia="Times New Roman" w:hAnsi="Times New Roman"/>
          <w:color w:val="000000"/>
          <w:kern w:val="0"/>
          <w:sz w:val="24"/>
          <w:szCs w:val="24"/>
        </w:rPr>
        <w:t>, m</w:t>
      </w:r>
      <w:r>
        <w:rPr>
          <w:rFonts w:ascii="Times New Roman" w:eastAsia="Times New Roman" w:hAnsi="Times New Roman"/>
          <w:color w:val="000000"/>
          <w:kern w:val="0"/>
          <w:sz w:val="24"/>
          <w:szCs w:val="24"/>
          <w:vertAlign w:val="subscript"/>
        </w:rPr>
        <w:t>2</w:t>
      </w:r>
      <w:r>
        <w:rPr>
          <w:rFonts w:ascii="Times New Roman" w:eastAsia="Times New Roman" w:hAnsi="Times New Roman"/>
          <w:color w:val="000000"/>
          <w:kern w:val="0"/>
          <w:sz w:val="24"/>
          <w:szCs w:val="24"/>
        </w:rPr>
        <w:t>, m</w:t>
      </w:r>
      <w:r>
        <w:rPr>
          <w:rFonts w:ascii="Times New Roman" w:eastAsia="Times New Roman" w:hAnsi="Times New Roman"/>
          <w:color w:val="000000"/>
          <w:kern w:val="0"/>
          <w:sz w:val="24"/>
          <w:szCs w:val="24"/>
          <w:vertAlign w:val="subscript"/>
        </w:rPr>
        <w:t>3</w:t>
      </w:r>
      <w:r>
        <w:rPr>
          <w:rFonts w:ascii="Times New Roman" w:eastAsia="Times New Roman" w:hAnsi="Times New Roman"/>
          <w:color w:val="000000"/>
          <w:kern w:val="0"/>
          <w:sz w:val="24"/>
          <w:szCs w:val="24"/>
        </w:rPr>
        <w:t>.</w:t>
      </w:r>
    </w:p>
    <w:p w14:paraId="322E95EA" w14:textId="434CC763" w:rsidR="00287EBE" w:rsidRDefault="00287EBE" w:rsidP="00287EBE">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Bước 2: Tính tỉ số giữa khối lượng và thể tích </w:t>
      </w:r>
      <w:r>
        <w:rPr>
          <w:rFonts w:ascii="Times New Roman" w:eastAsia="Times New Roman" w:hAnsi="Times New Roman"/>
          <w:noProof/>
          <w:color w:val="000000"/>
          <w:kern w:val="0"/>
          <w:sz w:val="24"/>
          <w:szCs w:val="24"/>
          <w:lang w:val="en-US" w:eastAsia="en-US"/>
        </w:rPr>
        <w:drawing>
          <wp:inline distT="0" distB="0" distL="0" distR="0" wp14:anchorId="432DC4B2" wp14:editId="58E4242D">
            <wp:extent cx="304800" cy="485775"/>
            <wp:effectExtent l="0" t="0" r="0" b="9525"/>
            <wp:docPr id="55744783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04800" cy="485775"/>
                    </a:xfrm>
                    <a:prstGeom prst="rect">
                      <a:avLst/>
                    </a:prstGeom>
                    <a:noFill/>
                    <a:ln>
                      <a:noFill/>
                    </a:ln>
                  </pic:spPr>
                </pic:pic>
              </a:graphicData>
            </a:graphic>
          </wp:inline>
        </w:drawing>
      </w:r>
      <w:r>
        <w:rPr>
          <w:rFonts w:ascii="Times New Roman" w:eastAsia="Times New Roman" w:hAnsi="Times New Roman"/>
          <w:color w:val="000000"/>
          <w:kern w:val="0"/>
          <w:sz w:val="24"/>
          <w:szCs w:val="24"/>
        </w:rPr>
        <w:t>, ghi số liệu vào vở theo mẫu Bảng 13.2.</w:t>
      </w:r>
    </w:p>
    <w:p w14:paraId="4039F67E" w14:textId="77777777" w:rsidR="00287EBE" w:rsidRDefault="00287EBE" w:rsidP="00287EBE">
      <w:pPr>
        <w:spacing w:beforeLines="50" w:before="120" w:afterLines="50" w:after="120" w:line="288" w:lineRule="auto"/>
        <w:ind w:left="48" w:right="48"/>
        <w:jc w:val="center"/>
        <w:rPr>
          <w:rFonts w:ascii="Times New Roman" w:eastAsia="Times New Roman" w:hAnsi="Times New Roman"/>
          <w:color w:val="000000"/>
          <w:kern w:val="0"/>
          <w:sz w:val="24"/>
          <w:szCs w:val="24"/>
        </w:rPr>
      </w:pPr>
      <w:r>
        <w:rPr>
          <w:rFonts w:ascii="Times New Roman" w:eastAsia="Times New Roman" w:hAnsi="Times New Roman"/>
          <w:b/>
          <w:bCs/>
          <w:color w:val="000000"/>
          <w:kern w:val="0"/>
          <w:sz w:val="24"/>
          <w:szCs w:val="24"/>
        </w:rPr>
        <w:t>Bảng 13.2.</w:t>
      </w:r>
      <w:r>
        <w:rPr>
          <w:rFonts w:ascii="Times New Roman" w:eastAsia="Times New Roman" w:hAnsi="Times New Roman"/>
          <w:color w:val="000000"/>
          <w:kern w:val="0"/>
          <w:sz w:val="24"/>
          <w:szCs w:val="24"/>
        </w:rPr>
        <w:t> Tỉ số giữa khối lượng và thể tích của các vật làm từ các chất khác nhau</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2316"/>
        <w:gridCol w:w="2339"/>
        <w:gridCol w:w="2339"/>
        <w:gridCol w:w="2350"/>
      </w:tblGrid>
      <w:tr w:rsidR="00287EBE" w14:paraId="0074AC70" w14:textId="77777777" w:rsidTr="001818DC">
        <w:tc>
          <w:tcPr>
            <w:tcW w:w="2400" w:type="dxa"/>
            <w:tcBorders>
              <w:top w:val="outset" w:sz="6" w:space="0" w:color="auto"/>
              <w:left w:val="outset" w:sz="6" w:space="0" w:color="auto"/>
              <w:bottom w:val="outset" w:sz="6" w:space="0" w:color="auto"/>
              <w:right w:val="outset" w:sz="6" w:space="0" w:color="auto"/>
            </w:tcBorders>
          </w:tcPr>
          <w:p w14:paraId="0AB21A5E" w14:textId="77777777" w:rsidR="00287EBE" w:rsidRDefault="00287EBE" w:rsidP="001818DC">
            <w:pPr>
              <w:spacing w:beforeLines="50" w:before="120" w:afterLines="50" w:after="120" w:line="288" w:lineRule="auto"/>
              <w:ind w:left="48" w:right="48"/>
              <w:jc w:val="center"/>
              <w:rPr>
                <w:rFonts w:ascii="Times New Roman" w:eastAsia="Times New Roman" w:hAnsi="Times New Roman"/>
                <w:color w:val="000000"/>
                <w:kern w:val="0"/>
                <w:sz w:val="24"/>
                <w:szCs w:val="24"/>
              </w:rPr>
            </w:pPr>
            <w:r>
              <w:rPr>
                <w:rFonts w:ascii="Times New Roman" w:eastAsia="Times New Roman" w:hAnsi="Times New Roman"/>
                <w:b/>
                <w:bCs/>
                <w:color w:val="000000"/>
                <w:kern w:val="0"/>
                <w:sz w:val="24"/>
                <w:szCs w:val="24"/>
              </w:rPr>
              <w:t>Đại lượng</w:t>
            </w:r>
          </w:p>
        </w:tc>
        <w:tc>
          <w:tcPr>
            <w:tcW w:w="2400" w:type="dxa"/>
            <w:tcBorders>
              <w:top w:val="outset" w:sz="6" w:space="0" w:color="auto"/>
              <w:left w:val="outset" w:sz="6" w:space="0" w:color="auto"/>
              <w:bottom w:val="outset" w:sz="6" w:space="0" w:color="auto"/>
              <w:right w:val="outset" w:sz="6" w:space="0" w:color="auto"/>
            </w:tcBorders>
          </w:tcPr>
          <w:p w14:paraId="6DAA2C69" w14:textId="77777777" w:rsidR="00287EBE" w:rsidRDefault="00287EBE" w:rsidP="001818DC">
            <w:pPr>
              <w:spacing w:beforeLines="50" w:before="120" w:afterLines="50" w:after="120" w:line="288" w:lineRule="auto"/>
              <w:ind w:left="48" w:right="48"/>
              <w:jc w:val="center"/>
              <w:rPr>
                <w:rFonts w:ascii="Times New Roman" w:eastAsia="Times New Roman" w:hAnsi="Times New Roman"/>
                <w:color w:val="000000"/>
                <w:kern w:val="0"/>
                <w:sz w:val="24"/>
                <w:szCs w:val="24"/>
              </w:rPr>
            </w:pPr>
            <w:r>
              <w:rPr>
                <w:rFonts w:ascii="Times New Roman" w:eastAsia="Times New Roman" w:hAnsi="Times New Roman"/>
                <w:b/>
                <w:bCs/>
                <w:color w:val="000000"/>
                <w:kern w:val="0"/>
                <w:sz w:val="24"/>
                <w:szCs w:val="24"/>
              </w:rPr>
              <w:t>Thỏi 1</w:t>
            </w:r>
          </w:p>
        </w:tc>
        <w:tc>
          <w:tcPr>
            <w:tcW w:w="2400" w:type="dxa"/>
            <w:tcBorders>
              <w:top w:val="outset" w:sz="6" w:space="0" w:color="auto"/>
              <w:left w:val="outset" w:sz="6" w:space="0" w:color="auto"/>
              <w:bottom w:val="outset" w:sz="6" w:space="0" w:color="auto"/>
              <w:right w:val="outset" w:sz="6" w:space="0" w:color="auto"/>
            </w:tcBorders>
          </w:tcPr>
          <w:p w14:paraId="3476B50D" w14:textId="77777777" w:rsidR="00287EBE" w:rsidRDefault="00287EBE" w:rsidP="001818DC">
            <w:pPr>
              <w:spacing w:beforeLines="50" w:before="120" w:afterLines="50" w:after="120" w:line="288" w:lineRule="auto"/>
              <w:ind w:left="48" w:right="48"/>
              <w:jc w:val="center"/>
              <w:rPr>
                <w:rFonts w:ascii="Times New Roman" w:eastAsia="Times New Roman" w:hAnsi="Times New Roman"/>
                <w:color w:val="000000"/>
                <w:kern w:val="0"/>
                <w:sz w:val="24"/>
                <w:szCs w:val="24"/>
              </w:rPr>
            </w:pPr>
            <w:r>
              <w:rPr>
                <w:rFonts w:ascii="Times New Roman" w:eastAsia="Times New Roman" w:hAnsi="Times New Roman"/>
                <w:b/>
                <w:bCs/>
                <w:color w:val="000000"/>
                <w:kern w:val="0"/>
                <w:sz w:val="24"/>
                <w:szCs w:val="24"/>
              </w:rPr>
              <w:t>Thỏi 2</w:t>
            </w:r>
          </w:p>
        </w:tc>
        <w:tc>
          <w:tcPr>
            <w:tcW w:w="2415" w:type="dxa"/>
            <w:tcBorders>
              <w:top w:val="outset" w:sz="6" w:space="0" w:color="auto"/>
              <w:left w:val="outset" w:sz="6" w:space="0" w:color="auto"/>
              <w:bottom w:val="outset" w:sz="6" w:space="0" w:color="auto"/>
              <w:right w:val="outset" w:sz="6" w:space="0" w:color="auto"/>
            </w:tcBorders>
          </w:tcPr>
          <w:p w14:paraId="490C85C5" w14:textId="77777777" w:rsidR="00287EBE" w:rsidRDefault="00287EBE" w:rsidP="001818DC">
            <w:pPr>
              <w:spacing w:beforeLines="50" w:before="120" w:afterLines="50" w:after="120" w:line="288" w:lineRule="auto"/>
              <w:ind w:left="48" w:right="48"/>
              <w:jc w:val="center"/>
              <w:rPr>
                <w:rFonts w:ascii="Times New Roman" w:eastAsia="Times New Roman" w:hAnsi="Times New Roman"/>
                <w:color w:val="000000"/>
                <w:kern w:val="0"/>
                <w:sz w:val="24"/>
                <w:szCs w:val="24"/>
              </w:rPr>
            </w:pPr>
            <w:r>
              <w:rPr>
                <w:rFonts w:ascii="Times New Roman" w:eastAsia="Times New Roman" w:hAnsi="Times New Roman"/>
                <w:b/>
                <w:bCs/>
                <w:color w:val="000000"/>
                <w:kern w:val="0"/>
                <w:sz w:val="24"/>
                <w:szCs w:val="24"/>
              </w:rPr>
              <w:t>Thỏi 3</w:t>
            </w:r>
          </w:p>
        </w:tc>
      </w:tr>
      <w:tr w:rsidR="00287EBE" w14:paraId="6BAC4975" w14:textId="77777777" w:rsidTr="001818DC">
        <w:tc>
          <w:tcPr>
            <w:tcW w:w="2400" w:type="dxa"/>
            <w:tcBorders>
              <w:top w:val="outset" w:sz="6" w:space="0" w:color="auto"/>
              <w:left w:val="outset" w:sz="6" w:space="0" w:color="auto"/>
              <w:bottom w:val="outset" w:sz="6" w:space="0" w:color="auto"/>
              <w:right w:val="outset" w:sz="6" w:space="0" w:color="auto"/>
            </w:tcBorders>
          </w:tcPr>
          <w:p w14:paraId="1707FE4F" w14:textId="77777777" w:rsidR="00287EBE" w:rsidRDefault="00287EBE" w:rsidP="001818DC">
            <w:pPr>
              <w:spacing w:beforeLines="50" w:before="120" w:afterLines="50" w:after="120" w:line="288" w:lineRule="auto"/>
              <w:ind w:left="48" w:right="48"/>
              <w:jc w:val="center"/>
              <w:rPr>
                <w:rFonts w:ascii="Times New Roman" w:eastAsia="Times New Roman" w:hAnsi="Times New Roman"/>
                <w:color w:val="000000"/>
                <w:kern w:val="0"/>
                <w:sz w:val="24"/>
                <w:szCs w:val="24"/>
              </w:rPr>
            </w:pPr>
            <w:r>
              <w:rPr>
                <w:rFonts w:ascii="Times New Roman" w:eastAsia="Times New Roman" w:hAnsi="Times New Roman"/>
                <w:b/>
                <w:bCs/>
                <w:color w:val="000000"/>
                <w:kern w:val="0"/>
                <w:sz w:val="24"/>
                <w:szCs w:val="24"/>
              </w:rPr>
              <w:t>Thể tích</w:t>
            </w:r>
          </w:p>
        </w:tc>
        <w:tc>
          <w:tcPr>
            <w:tcW w:w="2400" w:type="dxa"/>
            <w:tcBorders>
              <w:top w:val="outset" w:sz="6" w:space="0" w:color="auto"/>
              <w:left w:val="outset" w:sz="6" w:space="0" w:color="auto"/>
              <w:bottom w:val="outset" w:sz="6" w:space="0" w:color="auto"/>
              <w:right w:val="outset" w:sz="6" w:space="0" w:color="auto"/>
            </w:tcBorders>
          </w:tcPr>
          <w:p w14:paraId="28B3EA54" w14:textId="77777777" w:rsidR="00287EBE" w:rsidRDefault="00287EBE" w:rsidP="001818DC">
            <w:pPr>
              <w:spacing w:beforeLines="50" w:before="120" w:afterLines="50" w:after="120" w:line="288" w:lineRule="auto"/>
              <w:ind w:left="48" w:right="48"/>
              <w:jc w:val="center"/>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V</w:t>
            </w:r>
            <w:r>
              <w:rPr>
                <w:rFonts w:ascii="Times New Roman" w:eastAsia="Times New Roman" w:hAnsi="Times New Roman"/>
                <w:color w:val="000000"/>
                <w:kern w:val="0"/>
                <w:sz w:val="24"/>
                <w:szCs w:val="24"/>
                <w:vertAlign w:val="subscript"/>
              </w:rPr>
              <w:t>1</w:t>
            </w:r>
            <w:r>
              <w:rPr>
                <w:rFonts w:ascii="Times New Roman" w:eastAsia="Times New Roman" w:hAnsi="Times New Roman"/>
                <w:color w:val="000000"/>
                <w:kern w:val="0"/>
                <w:sz w:val="24"/>
                <w:szCs w:val="24"/>
              </w:rPr>
              <w:t> = V</w:t>
            </w:r>
          </w:p>
        </w:tc>
        <w:tc>
          <w:tcPr>
            <w:tcW w:w="2400" w:type="dxa"/>
            <w:tcBorders>
              <w:top w:val="outset" w:sz="6" w:space="0" w:color="auto"/>
              <w:left w:val="outset" w:sz="6" w:space="0" w:color="auto"/>
              <w:bottom w:val="outset" w:sz="6" w:space="0" w:color="auto"/>
              <w:right w:val="outset" w:sz="6" w:space="0" w:color="auto"/>
            </w:tcBorders>
          </w:tcPr>
          <w:p w14:paraId="19315E64" w14:textId="77777777" w:rsidR="00287EBE" w:rsidRDefault="00287EBE" w:rsidP="001818DC">
            <w:pPr>
              <w:spacing w:beforeLines="50" w:before="120" w:afterLines="50" w:after="120" w:line="288" w:lineRule="auto"/>
              <w:ind w:left="48" w:right="48"/>
              <w:jc w:val="center"/>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V</w:t>
            </w:r>
            <w:r>
              <w:rPr>
                <w:rFonts w:ascii="Times New Roman" w:eastAsia="Times New Roman" w:hAnsi="Times New Roman"/>
                <w:color w:val="000000"/>
                <w:kern w:val="0"/>
                <w:sz w:val="24"/>
                <w:szCs w:val="24"/>
                <w:vertAlign w:val="subscript"/>
              </w:rPr>
              <w:t>2</w:t>
            </w:r>
            <w:r>
              <w:rPr>
                <w:rFonts w:ascii="Times New Roman" w:eastAsia="Times New Roman" w:hAnsi="Times New Roman"/>
                <w:color w:val="000000"/>
                <w:kern w:val="0"/>
                <w:sz w:val="24"/>
                <w:szCs w:val="24"/>
              </w:rPr>
              <w:t> = V</w:t>
            </w:r>
          </w:p>
        </w:tc>
        <w:tc>
          <w:tcPr>
            <w:tcW w:w="2415" w:type="dxa"/>
            <w:tcBorders>
              <w:top w:val="outset" w:sz="6" w:space="0" w:color="auto"/>
              <w:left w:val="outset" w:sz="6" w:space="0" w:color="auto"/>
              <w:bottom w:val="outset" w:sz="6" w:space="0" w:color="auto"/>
              <w:right w:val="outset" w:sz="6" w:space="0" w:color="auto"/>
            </w:tcBorders>
          </w:tcPr>
          <w:p w14:paraId="15FED133" w14:textId="77777777" w:rsidR="00287EBE" w:rsidRDefault="00287EBE" w:rsidP="001818DC">
            <w:pPr>
              <w:spacing w:beforeLines="50" w:before="120" w:afterLines="50" w:after="120" w:line="288" w:lineRule="auto"/>
              <w:ind w:left="48" w:right="48"/>
              <w:jc w:val="center"/>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V</w:t>
            </w:r>
            <w:r>
              <w:rPr>
                <w:rFonts w:ascii="Times New Roman" w:eastAsia="Times New Roman" w:hAnsi="Times New Roman"/>
                <w:color w:val="000000"/>
                <w:kern w:val="0"/>
                <w:sz w:val="24"/>
                <w:szCs w:val="24"/>
                <w:vertAlign w:val="subscript"/>
              </w:rPr>
              <w:t>3</w:t>
            </w:r>
            <w:r>
              <w:rPr>
                <w:rFonts w:ascii="Times New Roman" w:eastAsia="Times New Roman" w:hAnsi="Times New Roman"/>
                <w:color w:val="000000"/>
                <w:kern w:val="0"/>
                <w:sz w:val="24"/>
                <w:szCs w:val="24"/>
              </w:rPr>
              <w:t> = V</w:t>
            </w:r>
          </w:p>
        </w:tc>
      </w:tr>
      <w:tr w:rsidR="00287EBE" w14:paraId="4B9D480A" w14:textId="77777777" w:rsidTr="001818DC">
        <w:tc>
          <w:tcPr>
            <w:tcW w:w="2400" w:type="dxa"/>
            <w:tcBorders>
              <w:top w:val="outset" w:sz="6" w:space="0" w:color="auto"/>
              <w:left w:val="outset" w:sz="6" w:space="0" w:color="auto"/>
              <w:bottom w:val="outset" w:sz="6" w:space="0" w:color="auto"/>
              <w:right w:val="outset" w:sz="6" w:space="0" w:color="auto"/>
            </w:tcBorders>
          </w:tcPr>
          <w:p w14:paraId="4B8B1157" w14:textId="77777777" w:rsidR="00287EBE" w:rsidRDefault="00287EBE" w:rsidP="001818DC">
            <w:pPr>
              <w:spacing w:beforeLines="50" w:before="120" w:afterLines="50" w:after="120" w:line="288" w:lineRule="auto"/>
              <w:ind w:left="48" w:right="48"/>
              <w:jc w:val="center"/>
              <w:rPr>
                <w:rFonts w:ascii="Times New Roman" w:eastAsia="Times New Roman" w:hAnsi="Times New Roman"/>
                <w:color w:val="000000"/>
                <w:kern w:val="0"/>
                <w:sz w:val="24"/>
                <w:szCs w:val="24"/>
              </w:rPr>
            </w:pPr>
            <w:r>
              <w:rPr>
                <w:rFonts w:ascii="Times New Roman" w:eastAsia="Times New Roman" w:hAnsi="Times New Roman"/>
                <w:b/>
                <w:bCs/>
                <w:color w:val="000000"/>
                <w:kern w:val="0"/>
                <w:sz w:val="24"/>
                <w:szCs w:val="24"/>
              </w:rPr>
              <w:t>Khối lượng</w:t>
            </w:r>
          </w:p>
        </w:tc>
        <w:tc>
          <w:tcPr>
            <w:tcW w:w="2400" w:type="dxa"/>
            <w:tcBorders>
              <w:top w:val="outset" w:sz="6" w:space="0" w:color="auto"/>
              <w:left w:val="outset" w:sz="6" w:space="0" w:color="auto"/>
              <w:bottom w:val="outset" w:sz="6" w:space="0" w:color="auto"/>
              <w:right w:val="outset" w:sz="6" w:space="0" w:color="auto"/>
            </w:tcBorders>
          </w:tcPr>
          <w:p w14:paraId="31251431" w14:textId="77777777" w:rsidR="00287EBE" w:rsidRDefault="00287EBE" w:rsidP="001818DC">
            <w:pPr>
              <w:spacing w:beforeLines="50" w:before="120" w:afterLines="50" w:after="120" w:line="288" w:lineRule="auto"/>
              <w:ind w:left="48" w:right="48"/>
              <w:jc w:val="center"/>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m</w:t>
            </w:r>
            <w:r>
              <w:rPr>
                <w:rFonts w:ascii="Times New Roman" w:eastAsia="Times New Roman" w:hAnsi="Times New Roman"/>
                <w:color w:val="000000"/>
                <w:kern w:val="0"/>
                <w:sz w:val="24"/>
                <w:szCs w:val="24"/>
                <w:vertAlign w:val="subscript"/>
              </w:rPr>
              <w:t>1</w:t>
            </w:r>
            <w:r>
              <w:rPr>
                <w:rFonts w:ascii="Times New Roman" w:eastAsia="Times New Roman" w:hAnsi="Times New Roman"/>
                <w:color w:val="000000"/>
                <w:kern w:val="0"/>
                <w:sz w:val="24"/>
                <w:szCs w:val="24"/>
              </w:rPr>
              <w:t> = ?</w:t>
            </w:r>
          </w:p>
        </w:tc>
        <w:tc>
          <w:tcPr>
            <w:tcW w:w="2400" w:type="dxa"/>
            <w:tcBorders>
              <w:top w:val="outset" w:sz="6" w:space="0" w:color="auto"/>
              <w:left w:val="outset" w:sz="6" w:space="0" w:color="auto"/>
              <w:bottom w:val="outset" w:sz="6" w:space="0" w:color="auto"/>
              <w:right w:val="outset" w:sz="6" w:space="0" w:color="auto"/>
            </w:tcBorders>
          </w:tcPr>
          <w:p w14:paraId="7684709E" w14:textId="77777777" w:rsidR="00287EBE" w:rsidRDefault="00287EBE" w:rsidP="001818DC">
            <w:pPr>
              <w:spacing w:beforeLines="50" w:before="120" w:afterLines="50" w:after="120" w:line="288" w:lineRule="auto"/>
              <w:ind w:left="48" w:right="48"/>
              <w:jc w:val="center"/>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m</w:t>
            </w:r>
            <w:r>
              <w:rPr>
                <w:rFonts w:ascii="Times New Roman" w:eastAsia="Times New Roman" w:hAnsi="Times New Roman"/>
                <w:color w:val="000000"/>
                <w:kern w:val="0"/>
                <w:sz w:val="24"/>
                <w:szCs w:val="24"/>
                <w:vertAlign w:val="subscript"/>
              </w:rPr>
              <w:t>2</w:t>
            </w:r>
            <w:r>
              <w:rPr>
                <w:rFonts w:ascii="Times New Roman" w:eastAsia="Times New Roman" w:hAnsi="Times New Roman"/>
                <w:color w:val="000000"/>
                <w:kern w:val="0"/>
                <w:sz w:val="24"/>
                <w:szCs w:val="24"/>
              </w:rPr>
              <w:t> = ?</w:t>
            </w:r>
          </w:p>
        </w:tc>
        <w:tc>
          <w:tcPr>
            <w:tcW w:w="2415" w:type="dxa"/>
            <w:tcBorders>
              <w:top w:val="outset" w:sz="6" w:space="0" w:color="auto"/>
              <w:left w:val="outset" w:sz="6" w:space="0" w:color="auto"/>
              <w:bottom w:val="outset" w:sz="6" w:space="0" w:color="auto"/>
              <w:right w:val="outset" w:sz="6" w:space="0" w:color="auto"/>
            </w:tcBorders>
          </w:tcPr>
          <w:p w14:paraId="51E14EEA" w14:textId="77777777" w:rsidR="00287EBE" w:rsidRDefault="00287EBE" w:rsidP="001818DC">
            <w:pPr>
              <w:spacing w:beforeLines="50" w:before="120" w:afterLines="50" w:after="120" w:line="288" w:lineRule="auto"/>
              <w:ind w:left="48" w:right="48"/>
              <w:jc w:val="center"/>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m</w:t>
            </w:r>
            <w:r>
              <w:rPr>
                <w:rFonts w:ascii="Times New Roman" w:eastAsia="Times New Roman" w:hAnsi="Times New Roman"/>
                <w:color w:val="000000"/>
                <w:kern w:val="0"/>
                <w:sz w:val="24"/>
                <w:szCs w:val="24"/>
                <w:vertAlign w:val="subscript"/>
              </w:rPr>
              <w:t>3</w:t>
            </w:r>
            <w:r>
              <w:rPr>
                <w:rFonts w:ascii="Times New Roman" w:eastAsia="Times New Roman" w:hAnsi="Times New Roman"/>
                <w:color w:val="000000"/>
                <w:kern w:val="0"/>
                <w:sz w:val="24"/>
                <w:szCs w:val="24"/>
              </w:rPr>
              <w:t> = ?</w:t>
            </w:r>
          </w:p>
        </w:tc>
      </w:tr>
      <w:tr w:rsidR="00287EBE" w14:paraId="1AADDAD0" w14:textId="77777777" w:rsidTr="001818DC">
        <w:tc>
          <w:tcPr>
            <w:tcW w:w="2400" w:type="dxa"/>
            <w:tcBorders>
              <w:top w:val="outset" w:sz="6" w:space="0" w:color="auto"/>
              <w:left w:val="outset" w:sz="6" w:space="0" w:color="auto"/>
              <w:bottom w:val="outset" w:sz="6" w:space="0" w:color="auto"/>
              <w:right w:val="outset" w:sz="6" w:space="0" w:color="auto"/>
            </w:tcBorders>
          </w:tcPr>
          <w:p w14:paraId="6BE18A16" w14:textId="13970341" w:rsidR="00287EBE" w:rsidRDefault="00287EBE" w:rsidP="001818DC">
            <w:pPr>
              <w:spacing w:beforeLines="50" w:before="120" w:afterLines="50" w:after="120" w:line="288" w:lineRule="auto"/>
              <w:ind w:left="48" w:right="48"/>
              <w:jc w:val="center"/>
              <w:rPr>
                <w:rFonts w:ascii="Times New Roman" w:eastAsia="Times New Roman" w:hAnsi="Times New Roman"/>
                <w:color w:val="000000"/>
                <w:kern w:val="0"/>
                <w:sz w:val="24"/>
                <w:szCs w:val="24"/>
              </w:rPr>
            </w:pPr>
            <w:r>
              <w:rPr>
                <w:rFonts w:ascii="Times New Roman" w:eastAsia="Times New Roman" w:hAnsi="Times New Roman"/>
                <w:b/>
                <w:bCs/>
                <w:color w:val="000000"/>
                <w:kern w:val="0"/>
                <w:sz w:val="24"/>
                <w:szCs w:val="24"/>
              </w:rPr>
              <w:t>Tỉ số </w:t>
            </w:r>
            <w:r>
              <w:rPr>
                <w:rFonts w:ascii="Times New Roman" w:eastAsia="Times New Roman" w:hAnsi="Times New Roman"/>
                <w:b/>
                <w:noProof/>
                <w:color w:val="000000"/>
                <w:kern w:val="0"/>
                <w:sz w:val="24"/>
                <w:szCs w:val="24"/>
                <w:lang w:val="en-US" w:eastAsia="en-US"/>
              </w:rPr>
              <w:drawing>
                <wp:inline distT="0" distB="0" distL="0" distR="0" wp14:anchorId="4DDFA885" wp14:editId="639CDB54">
                  <wp:extent cx="304800" cy="485775"/>
                  <wp:effectExtent l="0" t="0" r="0" b="9525"/>
                  <wp:docPr id="234139793"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04800" cy="485775"/>
                          </a:xfrm>
                          <a:prstGeom prst="rect">
                            <a:avLst/>
                          </a:prstGeom>
                          <a:noFill/>
                          <a:ln>
                            <a:noFill/>
                          </a:ln>
                        </pic:spPr>
                      </pic:pic>
                    </a:graphicData>
                  </a:graphic>
                </wp:inline>
              </w:drawing>
            </w:r>
          </w:p>
        </w:tc>
        <w:tc>
          <w:tcPr>
            <w:tcW w:w="2400" w:type="dxa"/>
            <w:tcBorders>
              <w:top w:val="outset" w:sz="6" w:space="0" w:color="auto"/>
              <w:left w:val="outset" w:sz="6" w:space="0" w:color="auto"/>
              <w:bottom w:val="outset" w:sz="6" w:space="0" w:color="auto"/>
              <w:right w:val="outset" w:sz="6" w:space="0" w:color="auto"/>
            </w:tcBorders>
          </w:tcPr>
          <w:p w14:paraId="467B61C2" w14:textId="0F3CE4E7" w:rsidR="00287EBE" w:rsidRDefault="00287EBE" w:rsidP="001818DC">
            <w:pPr>
              <w:spacing w:beforeLines="50" w:before="120" w:afterLines="50" w:after="120" w:line="288" w:lineRule="auto"/>
              <w:ind w:left="48" w:right="48"/>
              <w:jc w:val="center"/>
              <w:rPr>
                <w:rFonts w:ascii="Times New Roman" w:eastAsia="Times New Roman" w:hAnsi="Times New Roman"/>
                <w:color w:val="000000"/>
                <w:kern w:val="0"/>
                <w:sz w:val="24"/>
                <w:szCs w:val="24"/>
              </w:rPr>
            </w:pPr>
            <w:r>
              <w:rPr>
                <w:rFonts w:ascii="Times New Roman" w:eastAsia="Times New Roman" w:hAnsi="Times New Roman"/>
                <w:noProof/>
                <w:color w:val="000000"/>
                <w:kern w:val="0"/>
                <w:sz w:val="24"/>
                <w:szCs w:val="24"/>
                <w:lang w:val="en-US" w:eastAsia="en-US"/>
              </w:rPr>
              <w:drawing>
                <wp:inline distT="0" distB="0" distL="0" distR="0" wp14:anchorId="1850D793" wp14:editId="06F20F2D">
                  <wp:extent cx="742950" cy="409575"/>
                  <wp:effectExtent l="0" t="0" r="0" b="9525"/>
                  <wp:docPr id="2089056915"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742950" cy="409575"/>
                          </a:xfrm>
                          <a:prstGeom prst="rect">
                            <a:avLst/>
                          </a:prstGeom>
                          <a:noFill/>
                          <a:ln>
                            <a:noFill/>
                          </a:ln>
                        </pic:spPr>
                      </pic:pic>
                    </a:graphicData>
                  </a:graphic>
                </wp:inline>
              </w:drawing>
            </w:r>
          </w:p>
        </w:tc>
        <w:tc>
          <w:tcPr>
            <w:tcW w:w="2400" w:type="dxa"/>
            <w:tcBorders>
              <w:top w:val="outset" w:sz="6" w:space="0" w:color="auto"/>
              <w:left w:val="outset" w:sz="6" w:space="0" w:color="auto"/>
              <w:bottom w:val="outset" w:sz="6" w:space="0" w:color="auto"/>
              <w:right w:val="outset" w:sz="6" w:space="0" w:color="auto"/>
            </w:tcBorders>
          </w:tcPr>
          <w:p w14:paraId="06621B62" w14:textId="7AB763B8" w:rsidR="00287EBE" w:rsidRDefault="00287EBE" w:rsidP="001818DC">
            <w:pPr>
              <w:spacing w:beforeLines="50" w:before="120" w:afterLines="50" w:after="120" w:line="288" w:lineRule="auto"/>
              <w:ind w:left="48" w:right="48"/>
              <w:jc w:val="center"/>
              <w:rPr>
                <w:rFonts w:ascii="Times New Roman" w:eastAsia="Times New Roman" w:hAnsi="Times New Roman"/>
                <w:color w:val="000000"/>
                <w:kern w:val="0"/>
                <w:sz w:val="24"/>
                <w:szCs w:val="24"/>
              </w:rPr>
            </w:pPr>
            <w:r>
              <w:rPr>
                <w:rFonts w:ascii="Times New Roman" w:eastAsia="Times New Roman" w:hAnsi="Times New Roman"/>
                <w:noProof/>
                <w:color w:val="000000"/>
                <w:kern w:val="0"/>
                <w:sz w:val="24"/>
                <w:szCs w:val="24"/>
                <w:lang w:val="en-US" w:eastAsia="en-US"/>
              </w:rPr>
              <w:drawing>
                <wp:inline distT="0" distB="0" distL="0" distR="0" wp14:anchorId="706AF366" wp14:editId="729289A5">
                  <wp:extent cx="733425" cy="390525"/>
                  <wp:effectExtent l="0" t="0" r="9525" b="9525"/>
                  <wp:docPr id="1384301115"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733425" cy="390525"/>
                          </a:xfrm>
                          <a:prstGeom prst="rect">
                            <a:avLst/>
                          </a:prstGeom>
                          <a:noFill/>
                          <a:ln>
                            <a:noFill/>
                          </a:ln>
                        </pic:spPr>
                      </pic:pic>
                    </a:graphicData>
                  </a:graphic>
                </wp:inline>
              </w:drawing>
            </w:r>
          </w:p>
        </w:tc>
        <w:tc>
          <w:tcPr>
            <w:tcW w:w="2415" w:type="dxa"/>
            <w:tcBorders>
              <w:top w:val="outset" w:sz="6" w:space="0" w:color="auto"/>
              <w:left w:val="outset" w:sz="6" w:space="0" w:color="auto"/>
              <w:bottom w:val="outset" w:sz="6" w:space="0" w:color="auto"/>
              <w:right w:val="outset" w:sz="6" w:space="0" w:color="auto"/>
            </w:tcBorders>
          </w:tcPr>
          <w:p w14:paraId="7CC13226" w14:textId="5B8D7F4F" w:rsidR="00287EBE" w:rsidRDefault="00287EBE" w:rsidP="001818DC">
            <w:pPr>
              <w:spacing w:beforeLines="50" w:before="120" w:afterLines="50" w:after="120" w:line="288" w:lineRule="auto"/>
              <w:ind w:left="48" w:right="48"/>
              <w:jc w:val="center"/>
              <w:rPr>
                <w:rFonts w:ascii="Times New Roman" w:eastAsia="Times New Roman" w:hAnsi="Times New Roman"/>
                <w:color w:val="000000"/>
                <w:kern w:val="0"/>
                <w:sz w:val="24"/>
                <w:szCs w:val="24"/>
              </w:rPr>
            </w:pPr>
            <w:r>
              <w:rPr>
                <w:rFonts w:ascii="Times New Roman" w:eastAsia="Times New Roman" w:hAnsi="Times New Roman"/>
                <w:noProof/>
                <w:color w:val="000000"/>
                <w:kern w:val="0"/>
                <w:sz w:val="24"/>
                <w:szCs w:val="24"/>
                <w:lang w:val="en-US" w:eastAsia="en-US"/>
              </w:rPr>
              <w:drawing>
                <wp:inline distT="0" distB="0" distL="0" distR="0" wp14:anchorId="52087774" wp14:editId="7D2DA7DB">
                  <wp:extent cx="704850" cy="400050"/>
                  <wp:effectExtent l="0" t="0" r="0" b="0"/>
                  <wp:docPr id="1272536433"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704850" cy="400050"/>
                          </a:xfrm>
                          <a:prstGeom prst="rect">
                            <a:avLst/>
                          </a:prstGeom>
                          <a:noFill/>
                          <a:ln>
                            <a:noFill/>
                          </a:ln>
                        </pic:spPr>
                      </pic:pic>
                    </a:graphicData>
                  </a:graphic>
                </wp:inline>
              </w:drawing>
            </w:r>
          </w:p>
        </w:tc>
      </w:tr>
    </w:tbl>
    <w:p w14:paraId="1AB00C8C" w14:textId="77777777" w:rsidR="00287EBE" w:rsidRDefault="00287EBE" w:rsidP="00287EBE">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Hãy nhận xét về tỉ số giữa khối lượng và thể tích của các thỏi sắt, nhôm, đồng.</w:t>
      </w:r>
    </w:p>
    <w:p w14:paraId="6EDE0610" w14:textId="77777777" w:rsidR="00287EBE" w:rsidRDefault="00287EBE" w:rsidP="00287EBE">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b/>
          <w:bCs/>
          <w:color w:val="000000"/>
          <w:kern w:val="0"/>
          <w:sz w:val="24"/>
          <w:szCs w:val="24"/>
        </w:rPr>
        <w:t>3. Phiếu học tập số 3</w:t>
      </w:r>
    </w:p>
    <w:p w14:paraId="569B7E49" w14:textId="77777777" w:rsidR="00287EBE" w:rsidRDefault="00287EBE" w:rsidP="00287EBE">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b/>
          <w:bCs/>
          <w:color w:val="000000"/>
          <w:kern w:val="0"/>
          <w:sz w:val="24"/>
          <w:szCs w:val="24"/>
        </w:rPr>
        <w:t>Câu hỏi 1: </w:t>
      </w:r>
      <w:r>
        <w:rPr>
          <w:rFonts w:ascii="Times New Roman" w:eastAsia="Times New Roman" w:hAnsi="Times New Roman"/>
          <w:color w:val="000000"/>
          <w:kern w:val="0"/>
          <w:sz w:val="24"/>
          <w:szCs w:val="24"/>
        </w:rPr>
        <w:t>Dựa vào đại lượng nào, người ta nói sắt nặng hơn nhôm?</w:t>
      </w:r>
    </w:p>
    <w:p w14:paraId="264894B5" w14:textId="77777777" w:rsidR="00287EBE" w:rsidRDefault="00287EBE" w:rsidP="00287EBE">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b/>
          <w:bCs/>
          <w:color w:val="000000"/>
          <w:kern w:val="0"/>
          <w:sz w:val="24"/>
          <w:szCs w:val="24"/>
        </w:rPr>
        <w:t>Trả lời</w:t>
      </w:r>
    </w:p>
    <w:p w14:paraId="497DA398" w14:textId="77777777" w:rsidR="00287EBE" w:rsidRDefault="00287EBE" w:rsidP="00287EBE">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w:t>
      </w:r>
    </w:p>
    <w:p w14:paraId="73F9CEC4" w14:textId="77777777" w:rsidR="00287EBE" w:rsidRDefault="00287EBE" w:rsidP="00287EBE">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w:t>
      </w:r>
    </w:p>
    <w:p w14:paraId="517E1928" w14:textId="77777777" w:rsidR="00287EBE" w:rsidRDefault="00287EBE" w:rsidP="00287EBE">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b/>
          <w:bCs/>
          <w:color w:val="000000"/>
          <w:kern w:val="0"/>
          <w:sz w:val="24"/>
          <w:szCs w:val="24"/>
        </w:rPr>
        <w:t>Câu hỏi 2: </w:t>
      </w:r>
      <w:r>
        <w:rPr>
          <w:rFonts w:ascii="Times New Roman" w:eastAsia="Times New Roman" w:hAnsi="Times New Roman"/>
          <w:color w:val="000000"/>
          <w:kern w:val="0"/>
          <w:sz w:val="24"/>
          <w:szCs w:val="24"/>
        </w:rPr>
        <w:t>Một khối gang hình hộp chữ nhật có chiều dài các cạnh tương ứng là 2 cm, 3 cm, 5 cm và có khối lượng 210 g. Hãy tính khối lượng riêng của gang.</w:t>
      </w:r>
    </w:p>
    <w:p w14:paraId="6D97F95B" w14:textId="77777777" w:rsidR="00287EBE" w:rsidRDefault="00287EBE" w:rsidP="00287EBE">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b/>
          <w:bCs/>
          <w:color w:val="000000"/>
          <w:kern w:val="0"/>
          <w:sz w:val="24"/>
          <w:szCs w:val="24"/>
        </w:rPr>
        <w:t>Trả lời</w:t>
      </w:r>
    </w:p>
    <w:p w14:paraId="7A46127D" w14:textId="77777777" w:rsidR="00287EBE" w:rsidRDefault="00287EBE" w:rsidP="00287EBE">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w:t>
      </w:r>
    </w:p>
    <w:p w14:paraId="6D403E1E" w14:textId="77777777" w:rsidR="00287EBE" w:rsidRDefault="00287EBE" w:rsidP="00287EBE">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lastRenderedPageBreak/>
        <w:t>...............................................................................................................................</w:t>
      </w:r>
    </w:p>
    <w:p w14:paraId="549BF6B7" w14:textId="77777777" w:rsidR="00287EBE" w:rsidRDefault="00287EBE" w:rsidP="00287EBE">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b/>
          <w:bCs/>
          <w:color w:val="000000"/>
          <w:kern w:val="0"/>
          <w:sz w:val="24"/>
          <w:szCs w:val="24"/>
        </w:rPr>
        <w:t>4. Phiếu học tập số 4</w:t>
      </w:r>
    </w:p>
    <w:p w14:paraId="7E54A105" w14:textId="77777777" w:rsidR="00287EBE" w:rsidRDefault="00287EBE" w:rsidP="00287EBE">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b/>
          <w:bCs/>
          <w:color w:val="000000"/>
          <w:kern w:val="0"/>
          <w:sz w:val="24"/>
          <w:szCs w:val="24"/>
        </w:rPr>
        <w:t>Câu 1:</w:t>
      </w:r>
      <w:r>
        <w:rPr>
          <w:rFonts w:ascii="Times New Roman" w:eastAsia="Times New Roman" w:hAnsi="Times New Roman"/>
          <w:color w:val="000000"/>
          <w:kern w:val="0"/>
          <w:sz w:val="24"/>
          <w:szCs w:val="24"/>
        </w:rPr>
        <w:t> Muốn đo khối lượng riêng của các hòn bi thủy tinh, ta cần dùng những dụng cụ gì? Hãy chọn câu trả lời đúng.</w:t>
      </w:r>
    </w:p>
    <w:p w14:paraId="0FB23528" w14:textId="77777777" w:rsidR="00287EBE" w:rsidRDefault="00287EBE" w:rsidP="00287EBE">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A. Chỉ cần dùng một cái cân.</w:t>
      </w:r>
    </w:p>
    <w:p w14:paraId="42ADE838" w14:textId="77777777" w:rsidR="00287EBE" w:rsidRDefault="00287EBE" w:rsidP="00287EBE">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B. Chỉ cần dùng một cái lực kế.</w:t>
      </w:r>
    </w:p>
    <w:p w14:paraId="24B27806" w14:textId="77777777" w:rsidR="00287EBE" w:rsidRDefault="00287EBE" w:rsidP="00287EBE">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C. Chỉ cần dùng một cái bình chia độ.</w:t>
      </w:r>
    </w:p>
    <w:p w14:paraId="6DB34330" w14:textId="77777777" w:rsidR="00287EBE" w:rsidRDefault="00287EBE" w:rsidP="00287EBE">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D. Cần dùng một cái cân và một bình chia độ.</w:t>
      </w:r>
    </w:p>
    <w:p w14:paraId="11256D72" w14:textId="77777777" w:rsidR="00287EBE" w:rsidRDefault="00287EBE" w:rsidP="00287EBE">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b/>
          <w:bCs/>
          <w:color w:val="000000"/>
          <w:kern w:val="0"/>
          <w:sz w:val="24"/>
          <w:szCs w:val="24"/>
        </w:rPr>
        <w:t>Câu 2:</w:t>
      </w:r>
      <w:r>
        <w:rPr>
          <w:rFonts w:ascii="Times New Roman" w:eastAsia="Times New Roman" w:hAnsi="Times New Roman"/>
          <w:color w:val="000000"/>
          <w:kern w:val="0"/>
          <w:sz w:val="24"/>
          <w:szCs w:val="24"/>
        </w:rPr>
        <w:t> Một hộp sữa ông Thọ có khối lượng 397 g và có thể tích 320 cm</w:t>
      </w:r>
      <w:r>
        <w:rPr>
          <w:rFonts w:ascii="Times New Roman" w:eastAsia="Times New Roman" w:hAnsi="Times New Roman"/>
          <w:color w:val="000000"/>
          <w:kern w:val="0"/>
          <w:sz w:val="24"/>
          <w:szCs w:val="24"/>
          <w:vertAlign w:val="superscript"/>
        </w:rPr>
        <w:t>3</w:t>
      </w:r>
      <w:r>
        <w:rPr>
          <w:rFonts w:ascii="Times New Roman" w:eastAsia="Times New Roman" w:hAnsi="Times New Roman"/>
          <w:color w:val="000000"/>
          <w:kern w:val="0"/>
          <w:sz w:val="24"/>
          <w:szCs w:val="24"/>
        </w:rPr>
        <w:t>. Hãy tính khối lượng riêng của sữa trong hộp theo đơn vị kg/ m</w:t>
      </w:r>
      <w:r>
        <w:rPr>
          <w:rFonts w:ascii="Times New Roman" w:eastAsia="Times New Roman" w:hAnsi="Times New Roman"/>
          <w:color w:val="000000"/>
          <w:kern w:val="0"/>
          <w:sz w:val="24"/>
          <w:szCs w:val="24"/>
          <w:vertAlign w:val="superscript"/>
        </w:rPr>
        <w:t>3</w:t>
      </w:r>
      <w:r>
        <w:rPr>
          <w:rFonts w:ascii="Times New Roman" w:eastAsia="Times New Roman" w:hAnsi="Times New Roman"/>
          <w:color w:val="000000"/>
          <w:kern w:val="0"/>
          <w:sz w:val="24"/>
          <w:szCs w:val="24"/>
        </w:rPr>
        <w:t>.</w:t>
      </w:r>
    </w:p>
    <w:p w14:paraId="63E45C32" w14:textId="77777777" w:rsidR="00287EBE" w:rsidRDefault="00287EBE" w:rsidP="00287EBE">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b/>
          <w:bCs/>
          <w:color w:val="000000"/>
          <w:kern w:val="0"/>
          <w:sz w:val="24"/>
          <w:szCs w:val="24"/>
        </w:rPr>
        <w:t>Câu 3:</w:t>
      </w:r>
      <w:r>
        <w:rPr>
          <w:rFonts w:ascii="Times New Roman" w:eastAsia="Times New Roman" w:hAnsi="Times New Roman"/>
          <w:color w:val="000000"/>
          <w:kern w:val="0"/>
          <w:sz w:val="24"/>
          <w:szCs w:val="24"/>
        </w:rPr>
        <w:t> 1 kg kem giặt VISO có thể tích 900 cm</w:t>
      </w:r>
      <w:r>
        <w:rPr>
          <w:rFonts w:ascii="Times New Roman" w:eastAsia="Times New Roman" w:hAnsi="Times New Roman"/>
          <w:color w:val="000000"/>
          <w:kern w:val="0"/>
          <w:sz w:val="24"/>
          <w:szCs w:val="24"/>
          <w:vertAlign w:val="superscript"/>
        </w:rPr>
        <w:t>3</w:t>
      </w:r>
      <w:r>
        <w:rPr>
          <w:rFonts w:ascii="Times New Roman" w:eastAsia="Times New Roman" w:hAnsi="Times New Roman"/>
          <w:color w:val="000000"/>
          <w:kern w:val="0"/>
          <w:sz w:val="24"/>
          <w:szCs w:val="24"/>
        </w:rPr>
        <w:t>. Tính khối lượng riêng của kem giặt VISO và so sánh với khối lượng riêng của nước.</w:t>
      </w:r>
    </w:p>
    <w:p w14:paraId="4AB1C354" w14:textId="77777777" w:rsidR="00287EBE" w:rsidRDefault="00287EBE" w:rsidP="00287EBE">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b/>
          <w:bCs/>
          <w:color w:val="000000"/>
          <w:kern w:val="0"/>
          <w:sz w:val="24"/>
          <w:szCs w:val="24"/>
        </w:rPr>
        <w:t>Câu 4:</w:t>
      </w:r>
      <w:r>
        <w:rPr>
          <w:rFonts w:ascii="Times New Roman" w:eastAsia="Times New Roman" w:hAnsi="Times New Roman"/>
          <w:color w:val="000000"/>
          <w:kern w:val="0"/>
          <w:sz w:val="24"/>
          <w:szCs w:val="24"/>
        </w:rPr>
        <w:t> Hòn gạch có khối lượng là 1,6 kg và thể tích 1200 cm</w:t>
      </w:r>
      <w:r>
        <w:rPr>
          <w:rFonts w:ascii="Times New Roman" w:eastAsia="Times New Roman" w:hAnsi="Times New Roman"/>
          <w:color w:val="000000"/>
          <w:kern w:val="0"/>
          <w:sz w:val="24"/>
          <w:szCs w:val="24"/>
          <w:vertAlign w:val="superscript"/>
        </w:rPr>
        <w:t>3</w:t>
      </w:r>
      <w:r>
        <w:rPr>
          <w:rFonts w:ascii="Times New Roman" w:eastAsia="Times New Roman" w:hAnsi="Times New Roman"/>
          <w:color w:val="000000"/>
          <w:kern w:val="0"/>
          <w:sz w:val="24"/>
          <w:szCs w:val="24"/>
        </w:rPr>
        <w:t>. Hòn gạch có hai lỗ, mỗi lỗ có thể tích 192 cm</w:t>
      </w:r>
      <w:r>
        <w:rPr>
          <w:rFonts w:ascii="Times New Roman" w:eastAsia="Times New Roman" w:hAnsi="Times New Roman"/>
          <w:color w:val="000000"/>
          <w:kern w:val="0"/>
          <w:sz w:val="24"/>
          <w:szCs w:val="24"/>
          <w:vertAlign w:val="superscript"/>
        </w:rPr>
        <w:t>3</w:t>
      </w:r>
      <w:r>
        <w:rPr>
          <w:rFonts w:ascii="Times New Roman" w:eastAsia="Times New Roman" w:hAnsi="Times New Roman"/>
          <w:color w:val="000000"/>
          <w:kern w:val="0"/>
          <w:sz w:val="24"/>
          <w:szCs w:val="24"/>
        </w:rPr>
        <w:t>. Tính khối lượng riêng và trọng lượng riêng của gạch.</w:t>
      </w:r>
    </w:p>
    <w:p w14:paraId="209F4D34" w14:textId="77777777" w:rsidR="00287EBE" w:rsidRDefault="00287EBE" w:rsidP="00287EBE">
      <w:pPr>
        <w:spacing w:beforeLines="50" w:before="120" w:afterLines="50" w:after="120" w:line="288" w:lineRule="auto"/>
        <w:rPr>
          <w:rFonts w:ascii="Times New Roman" w:hAnsi="Times New Roman"/>
          <w:sz w:val="24"/>
          <w:szCs w:val="24"/>
        </w:rPr>
      </w:pPr>
      <w:r>
        <w:rPr>
          <w:rFonts w:ascii="Times New Roman" w:hAnsi="Times New Roman"/>
          <w:sz w:val="24"/>
          <w:szCs w:val="24"/>
        </w:rPr>
        <w:t xml:space="preserve">---------------------------------------------------------------------------------------------------------------    </w:t>
      </w:r>
    </w:p>
    <w:p w14:paraId="1A6175A5" w14:textId="77777777" w:rsidR="00287EBE" w:rsidRDefault="00287EBE" w:rsidP="00287EBE">
      <w:pPr>
        <w:spacing w:beforeLines="50" w:before="120" w:afterLines="50" w:after="120" w:line="288" w:lineRule="auto"/>
        <w:ind w:left="48" w:right="48"/>
        <w:jc w:val="center"/>
        <w:rPr>
          <w:rFonts w:ascii="Times New Roman" w:eastAsia="Times New Roman" w:hAnsi="Times New Roman"/>
          <w:color w:val="000000"/>
          <w:kern w:val="0"/>
          <w:sz w:val="24"/>
          <w:szCs w:val="24"/>
        </w:rPr>
      </w:pPr>
      <w:r>
        <w:rPr>
          <w:rFonts w:ascii="Times New Roman" w:eastAsia="Times New Roman" w:hAnsi="Times New Roman"/>
          <w:b/>
          <w:bCs/>
          <w:color w:val="0070C0"/>
          <w:kern w:val="0"/>
          <w:sz w:val="24"/>
          <w:szCs w:val="24"/>
        </w:rPr>
        <w:t>Bài 14: Thực hành xác định khối lượng riêng</w:t>
      </w:r>
    </w:p>
    <w:p w14:paraId="27EB05CC" w14:textId="77777777" w:rsidR="00287EBE" w:rsidRDefault="00287EBE" w:rsidP="00287EBE">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b/>
          <w:bCs/>
          <w:color w:val="000000"/>
          <w:kern w:val="0"/>
          <w:sz w:val="24"/>
          <w:szCs w:val="24"/>
        </w:rPr>
        <w:t>I. Mục tiêu</w:t>
      </w:r>
    </w:p>
    <w:p w14:paraId="7E4A2831" w14:textId="77777777" w:rsidR="00287EBE" w:rsidRDefault="00287EBE" w:rsidP="00287EBE">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b/>
          <w:bCs/>
          <w:color w:val="000000"/>
          <w:kern w:val="0"/>
          <w:sz w:val="24"/>
          <w:szCs w:val="24"/>
        </w:rPr>
        <w:t>1. Kiến thức</w:t>
      </w:r>
    </w:p>
    <w:p w14:paraId="7DF4CBC5" w14:textId="77777777" w:rsidR="00287EBE" w:rsidRDefault="00287EBE" w:rsidP="00287EBE">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Thực hiện thí nghiệm để xác định được khối lượng riêng của một khối hộp chữ nhật, của một vật có hình dạng bất kì, của một lượng chất lỏng.</w:t>
      </w:r>
    </w:p>
    <w:p w14:paraId="333A3B07" w14:textId="77777777" w:rsidR="00287EBE" w:rsidRDefault="00287EBE" w:rsidP="00287EBE">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b/>
          <w:bCs/>
          <w:color w:val="000000"/>
          <w:kern w:val="0"/>
          <w:sz w:val="24"/>
          <w:szCs w:val="24"/>
        </w:rPr>
        <w:t>2. Năng lực</w:t>
      </w:r>
    </w:p>
    <w:p w14:paraId="5BF75C20" w14:textId="77777777" w:rsidR="00287EBE" w:rsidRDefault="00287EBE" w:rsidP="00287EBE">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b/>
          <w:bCs/>
          <w:color w:val="000000"/>
          <w:kern w:val="0"/>
          <w:sz w:val="24"/>
          <w:szCs w:val="24"/>
        </w:rPr>
        <w:t>2.1. Năng lực chung</w:t>
      </w:r>
    </w:p>
    <w:p w14:paraId="3B9616A2" w14:textId="77777777" w:rsidR="00287EBE" w:rsidRDefault="00287EBE" w:rsidP="00287EBE">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 Năng lực tự chủ và tự học: tìm kiếm thông tin, đọc sách giáo khoa, để tìm hiểu cách:</w:t>
      </w:r>
    </w:p>
    <w:p w14:paraId="07EF2AFC" w14:textId="77777777" w:rsidR="00287EBE" w:rsidRDefault="00287EBE" w:rsidP="00287EBE">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 xác định khối lượng riêng của một khối hình hộp chữ nhật.</w:t>
      </w:r>
    </w:p>
    <w:p w14:paraId="7D50A8C2" w14:textId="77777777" w:rsidR="00287EBE" w:rsidRDefault="00287EBE" w:rsidP="00287EBE">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 xác định khối lượng riêng của một lượng nước.</w:t>
      </w:r>
    </w:p>
    <w:p w14:paraId="1A6728EB" w14:textId="77777777" w:rsidR="00287EBE" w:rsidRDefault="00287EBE" w:rsidP="00287EBE">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 xác định khối lượng riêng của một vật có hình dạng bất kì không thấm nước.</w:t>
      </w:r>
    </w:p>
    <w:p w14:paraId="02997E64" w14:textId="77777777" w:rsidR="00287EBE" w:rsidRDefault="00287EBE" w:rsidP="00287EBE">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 Năng lực giao tiếp và hợp tác: thảo luận nhóm để tìm ra vấn đề và phương hướng làm các thí nghiệm xác định khối lượng riêng của một khối hình hộp chữ nhật, của một lượng nước và của một vật có hình dạng bất kì không thấm nước.</w:t>
      </w:r>
    </w:p>
    <w:p w14:paraId="55926C96" w14:textId="77777777" w:rsidR="00287EBE" w:rsidRDefault="00287EBE" w:rsidP="00287EBE">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 Năng lực giải quyết vấn đề và sáng tạo: GQVĐ khi làm thí nghiệm để tránh sai số lớn trong kết quả.</w:t>
      </w:r>
    </w:p>
    <w:p w14:paraId="6D5CA16A" w14:textId="77777777" w:rsidR="00287EBE" w:rsidRDefault="00287EBE" w:rsidP="00287EBE">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b/>
          <w:bCs/>
          <w:color w:val="000000"/>
          <w:kern w:val="0"/>
          <w:sz w:val="24"/>
          <w:szCs w:val="24"/>
        </w:rPr>
        <w:lastRenderedPageBreak/>
        <w:t>2.2. Năng lực khoa học tự nhiên</w:t>
      </w:r>
    </w:p>
    <w:p w14:paraId="15A95812" w14:textId="77777777" w:rsidR="00287EBE" w:rsidRDefault="00287EBE" w:rsidP="00287EBE">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 Biết cách sử dụng các dụng cụ thí nghiệm và xác định được khối lượng riêng của một khối hình hộp chữ nhật, của một lượng nước và của một vật có hình dạng bất kì không thấm nước.</w:t>
      </w:r>
    </w:p>
    <w:p w14:paraId="1CA4680F" w14:textId="77777777" w:rsidR="00287EBE" w:rsidRDefault="00287EBE" w:rsidP="00287EBE">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 Vận dụng công thức tính toán linh hoạt, để xử lí được kết quả thí nghiệm.</w:t>
      </w:r>
    </w:p>
    <w:p w14:paraId="6A38BFCB" w14:textId="77777777" w:rsidR="00287EBE" w:rsidRDefault="00287EBE" w:rsidP="00287EBE">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b/>
          <w:bCs/>
          <w:color w:val="000000"/>
          <w:kern w:val="0"/>
          <w:sz w:val="24"/>
          <w:szCs w:val="24"/>
        </w:rPr>
        <w:t>3. Phẩm chất</w:t>
      </w:r>
    </w:p>
    <w:p w14:paraId="1E22BF5E" w14:textId="77777777" w:rsidR="00287EBE" w:rsidRDefault="00287EBE" w:rsidP="00287EBE">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Thông qua thực hiện bài học sẽ tạo điều kiện để học sinh:</w:t>
      </w:r>
    </w:p>
    <w:p w14:paraId="36142CDA" w14:textId="77777777" w:rsidR="00287EBE" w:rsidRDefault="00287EBE" w:rsidP="00287EBE">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 Chăm học, chịu khó tìm tòi tài liệu và thực hiện các nhiệm vụ cá nhân nhằm tìm hiểu cách xác định khối lượng riêng của một khối hình hộp chữ nhật, của một lượng nước và của một vật có hình dạng bất kì không thấm nước.</w:t>
      </w:r>
    </w:p>
    <w:p w14:paraId="3F096769" w14:textId="77777777" w:rsidR="00287EBE" w:rsidRDefault="00287EBE" w:rsidP="00287EBE">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 Có trách nhiệm trong hoạt động nhóm, chủ động nhận và thực hiện nhiệm vụ thí nghiệm, thảo luận tìm ra cách xử lí kết quả thí nghiệm phù hợp.</w:t>
      </w:r>
    </w:p>
    <w:p w14:paraId="66D0F42B" w14:textId="77777777" w:rsidR="00287EBE" w:rsidRDefault="00287EBE" w:rsidP="00287EBE">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 Trung thực, cẩn thận trong thực hành, ghi chép kết quả thí nghiệm đo khối lượng, thể tích vật.</w:t>
      </w:r>
    </w:p>
    <w:p w14:paraId="79340B55" w14:textId="77777777" w:rsidR="00287EBE" w:rsidRDefault="00287EBE" w:rsidP="00287EBE">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b/>
          <w:bCs/>
          <w:color w:val="000000"/>
          <w:kern w:val="0"/>
          <w:sz w:val="24"/>
          <w:szCs w:val="24"/>
        </w:rPr>
        <w:t>II. Thiết bị dạy học và học liệu</w:t>
      </w:r>
    </w:p>
    <w:p w14:paraId="5CA3A36E" w14:textId="77777777" w:rsidR="00287EBE" w:rsidRDefault="00287EBE" w:rsidP="00287EBE">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b/>
          <w:bCs/>
          <w:color w:val="000000"/>
          <w:kern w:val="0"/>
          <w:sz w:val="24"/>
          <w:szCs w:val="24"/>
        </w:rPr>
        <w:t>1. Giáo viên: </w:t>
      </w:r>
      <w:r>
        <w:rPr>
          <w:rFonts w:ascii="Times New Roman" w:eastAsia="Times New Roman" w:hAnsi="Times New Roman"/>
          <w:color w:val="000000"/>
          <w:kern w:val="0"/>
          <w:sz w:val="24"/>
          <w:szCs w:val="24"/>
        </w:rPr>
        <w:t>Chuẩn bị</w:t>
      </w:r>
    </w:p>
    <w:p w14:paraId="0CC18E01" w14:textId="77777777" w:rsidR="00287EBE" w:rsidRDefault="00287EBE" w:rsidP="00287EBE">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Dụng cụ thí nghiệm:</w:t>
      </w:r>
    </w:p>
    <w:p w14:paraId="78716412" w14:textId="77777777" w:rsidR="00287EBE" w:rsidRDefault="00287EBE" w:rsidP="00287EBE">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i/>
          <w:iCs/>
          <w:color w:val="000000"/>
          <w:kern w:val="0"/>
          <w:sz w:val="24"/>
          <w:szCs w:val="24"/>
        </w:rPr>
        <w:t>- Xác định khối lượng riêng của một khối hình hộp chữ nhật:</w:t>
      </w:r>
    </w:p>
    <w:p w14:paraId="31191115" w14:textId="77777777" w:rsidR="00287EBE" w:rsidRDefault="00287EBE" w:rsidP="00287EBE">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 Cân điện tử.</w:t>
      </w:r>
    </w:p>
    <w:p w14:paraId="29B126ED" w14:textId="77777777" w:rsidR="00287EBE" w:rsidRDefault="00287EBE" w:rsidP="00287EBE">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 Thước đo độ dài có độ chia nhỏ nhất tới milimét.</w:t>
      </w:r>
    </w:p>
    <w:p w14:paraId="0C2F12D7" w14:textId="77777777" w:rsidR="00287EBE" w:rsidRDefault="00287EBE" w:rsidP="00287EBE">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 Khối gỗ hình hộp chữ nhật.</w:t>
      </w:r>
    </w:p>
    <w:p w14:paraId="04F27330" w14:textId="77777777" w:rsidR="00287EBE" w:rsidRDefault="00287EBE" w:rsidP="00287EBE">
      <w:pPr>
        <w:spacing w:beforeLines="50" w:before="120" w:afterLines="50" w:after="120" w:line="288" w:lineRule="auto"/>
        <w:rPr>
          <w:rFonts w:ascii="Times New Roman" w:eastAsia="Times New Roman" w:hAnsi="Times New Roman"/>
          <w:kern w:val="0"/>
          <w:sz w:val="24"/>
          <w:szCs w:val="24"/>
        </w:rPr>
      </w:pPr>
      <w:r>
        <w:rPr>
          <w:rFonts w:ascii="Times New Roman" w:eastAsia="Times New Roman" w:hAnsi="Times New Roman"/>
          <w:kern w:val="0"/>
          <w:sz w:val="24"/>
          <w:szCs w:val="24"/>
        </w:rPr>
        <w:fldChar w:fldCharType="begin"/>
      </w:r>
      <w:r>
        <w:rPr>
          <w:rFonts w:ascii="Times New Roman" w:eastAsia="Times New Roman" w:hAnsi="Times New Roman"/>
          <w:kern w:val="0"/>
          <w:sz w:val="24"/>
          <w:szCs w:val="24"/>
        </w:rPr>
        <w:instrText xml:space="preserve"> INCLUDEPICTURE "https://vietjack.com/giao-an/images/giao-an-vat-li-hoc-8-ket-noi-4.PNG" \* MERGEFORMATINET </w:instrText>
      </w:r>
      <w:r>
        <w:rPr>
          <w:rFonts w:ascii="Times New Roman" w:eastAsia="Times New Roman" w:hAnsi="Times New Roman"/>
          <w:kern w:val="0"/>
          <w:sz w:val="24"/>
          <w:szCs w:val="24"/>
        </w:rPr>
        <w:fldChar w:fldCharType="separate"/>
      </w:r>
      <w:r>
        <w:rPr>
          <w:rFonts w:ascii="Times New Roman" w:eastAsia="Times New Roman" w:hAnsi="Times New Roman"/>
          <w:kern w:val="0"/>
          <w:sz w:val="24"/>
          <w:szCs w:val="24"/>
        </w:rPr>
        <w:pict w14:anchorId="29DB9075">
          <v:shape id="Picture 47" o:spid="_x0000_i1080" type="#_x0000_t75" alt="Giáo án Vật lí 8 Kết nối tri thức (năm 2023 mới nhất) | Giáo án Khoa học tự nhiên 8" style="width:3in;height:138pt;mso-wrap-style:square;mso-position-horizontal-relative:page;mso-position-vertical-relative:page">
            <v:imagedata r:id="rId27" r:href="rId28"/>
          </v:shape>
        </w:pict>
      </w:r>
      <w:r>
        <w:rPr>
          <w:rFonts w:ascii="Times New Roman" w:eastAsia="Times New Roman" w:hAnsi="Times New Roman"/>
          <w:kern w:val="0"/>
          <w:sz w:val="24"/>
          <w:szCs w:val="24"/>
        </w:rPr>
        <w:fldChar w:fldCharType="end"/>
      </w:r>
    </w:p>
    <w:p w14:paraId="6439AAF0" w14:textId="77777777" w:rsidR="00287EBE" w:rsidRDefault="00287EBE" w:rsidP="00287EBE">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i/>
          <w:iCs/>
          <w:color w:val="000000"/>
          <w:kern w:val="0"/>
          <w:sz w:val="24"/>
          <w:szCs w:val="24"/>
        </w:rPr>
        <w:t>- Xác định khối lượng riêng của một lượng nước:</w:t>
      </w:r>
    </w:p>
    <w:p w14:paraId="135FA35D" w14:textId="77777777" w:rsidR="00287EBE" w:rsidRDefault="00287EBE" w:rsidP="00287EBE">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 Cân điện tử.</w:t>
      </w:r>
    </w:p>
    <w:p w14:paraId="570AE905" w14:textId="77777777" w:rsidR="00287EBE" w:rsidRDefault="00287EBE" w:rsidP="00287EBE">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 Ống đong, cốc thủy tinh.</w:t>
      </w:r>
    </w:p>
    <w:p w14:paraId="589A5489" w14:textId="77777777" w:rsidR="00287EBE" w:rsidRDefault="00287EBE" w:rsidP="00287EBE">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 Một lượng nước sạch.</w:t>
      </w:r>
    </w:p>
    <w:p w14:paraId="33A9DEF1" w14:textId="77777777" w:rsidR="00287EBE" w:rsidRDefault="00287EBE" w:rsidP="00287EBE">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i/>
          <w:iCs/>
          <w:color w:val="000000"/>
          <w:kern w:val="0"/>
          <w:sz w:val="24"/>
          <w:szCs w:val="24"/>
        </w:rPr>
        <w:lastRenderedPageBreak/>
        <w:t>- Xác định khối lượng riêng của một vật có hình dạng bất kì không thấm nước.</w:t>
      </w:r>
    </w:p>
    <w:p w14:paraId="16DA8EDB" w14:textId="77777777" w:rsidR="00287EBE" w:rsidRDefault="00287EBE" w:rsidP="00287EBE">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 Cân điện tử.</w:t>
      </w:r>
    </w:p>
    <w:p w14:paraId="59A73017" w14:textId="77777777" w:rsidR="00287EBE" w:rsidRDefault="00287EBE" w:rsidP="00287EBE">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 Ống đong, cốc thủy tinh có chứa nước.</w:t>
      </w:r>
    </w:p>
    <w:p w14:paraId="7DECB599" w14:textId="77777777" w:rsidR="00287EBE" w:rsidRDefault="00287EBE" w:rsidP="00287EBE">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 Hòn sỏi (có thể bỏ lọt vào ống đong).</w:t>
      </w:r>
    </w:p>
    <w:p w14:paraId="7CFFA737" w14:textId="77777777" w:rsidR="00287EBE" w:rsidRDefault="00287EBE" w:rsidP="00287EBE">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b/>
          <w:bCs/>
          <w:color w:val="000000"/>
          <w:kern w:val="0"/>
          <w:sz w:val="24"/>
          <w:szCs w:val="24"/>
        </w:rPr>
        <w:t>(Nếu không đủ dụng cụ cho các nhóm làm thí nghiệm theo từng hoạt động 2.1, 2.2, 2.3 thì GV cho các nhóm làm thí nghiệm khác nhau, nhóm nào xong chuyển cho nhóm khác làm).</w:t>
      </w:r>
    </w:p>
    <w:p w14:paraId="76BED3E6" w14:textId="77777777" w:rsidR="00287EBE" w:rsidRDefault="00287EBE" w:rsidP="00287EBE">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b/>
          <w:bCs/>
          <w:color w:val="000000"/>
          <w:kern w:val="0"/>
          <w:sz w:val="24"/>
          <w:szCs w:val="24"/>
        </w:rPr>
        <w:t>2. Học sinh: </w:t>
      </w:r>
      <w:r>
        <w:rPr>
          <w:rFonts w:ascii="Times New Roman" w:eastAsia="Times New Roman" w:hAnsi="Times New Roman"/>
          <w:color w:val="000000"/>
          <w:kern w:val="0"/>
          <w:sz w:val="24"/>
          <w:szCs w:val="24"/>
        </w:rPr>
        <w:t>Đọc trước bài 14.</w:t>
      </w:r>
    </w:p>
    <w:p w14:paraId="11D4268D" w14:textId="77777777" w:rsidR="00287EBE" w:rsidRDefault="00287EBE" w:rsidP="00287EBE">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b/>
          <w:bCs/>
          <w:color w:val="000000"/>
          <w:kern w:val="0"/>
          <w:sz w:val="24"/>
          <w:szCs w:val="24"/>
        </w:rPr>
        <w:t>III. Tiến trình dạy học</w:t>
      </w:r>
    </w:p>
    <w:p w14:paraId="12D7BCC7" w14:textId="77777777" w:rsidR="00287EBE" w:rsidRDefault="00287EBE" w:rsidP="00287EBE">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b/>
          <w:bCs/>
          <w:color w:val="000000"/>
          <w:kern w:val="0"/>
          <w:sz w:val="24"/>
          <w:szCs w:val="24"/>
        </w:rPr>
        <w:t>1. Hoạt động 1</w:t>
      </w:r>
      <w:r>
        <w:rPr>
          <w:rFonts w:ascii="Times New Roman" w:eastAsia="Times New Roman" w:hAnsi="Times New Roman"/>
          <w:color w:val="000000"/>
          <w:kern w:val="0"/>
          <w:sz w:val="24"/>
          <w:szCs w:val="24"/>
        </w:rPr>
        <w:t>: </w:t>
      </w:r>
      <w:r>
        <w:rPr>
          <w:rFonts w:ascii="Times New Roman" w:eastAsia="Times New Roman" w:hAnsi="Times New Roman"/>
          <w:b/>
          <w:bCs/>
          <w:color w:val="000000"/>
          <w:kern w:val="0"/>
          <w:sz w:val="24"/>
          <w:szCs w:val="24"/>
        </w:rPr>
        <w:t>Kiểm tra bài cũ</w:t>
      </w:r>
    </w:p>
    <w:p w14:paraId="7971D1B1" w14:textId="77777777" w:rsidR="00287EBE" w:rsidRDefault="00287EBE" w:rsidP="00287EBE">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b/>
          <w:bCs/>
          <w:color w:val="000000"/>
          <w:kern w:val="0"/>
          <w:sz w:val="24"/>
          <w:szCs w:val="24"/>
        </w:rPr>
        <w:t>a. Mục tiêu:</w:t>
      </w:r>
      <w:r>
        <w:rPr>
          <w:rFonts w:ascii="Times New Roman" w:eastAsia="Times New Roman" w:hAnsi="Times New Roman"/>
          <w:color w:val="000000"/>
          <w:kern w:val="0"/>
          <w:sz w:val="24"/>
          <w:szCs w:val="24"/>
        </w:rPr>
        <w:t> Nhớ lại kiến thức bài 13: Khối lượng riêng.</w:t>
      </w:r>
    </w:p>
    <w:p w14:paraId="1E86645F" w14:textId="77777777" w:rsidR="00287EBE" w:rsidRDefault="00287EBE" w:rsidP="00287EBE">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b/>
          <w:bCs/>
          <w:color w:val="000000"/>
          <w:kern w:val="0"/>
          <w:sz w:val="24"/>
          <w:szCs w:val="24"/>
        </w:rPr>
        <w:t>b. Nội dung:</w:t>
      </w:r>
      <w:r>
        <w:rPr>
          <w:rFonts w:ascii="Times New Roman" w:eastAsia="Times New Roman" w:hAnsi="Times New Roman"/>
          <w:color w:val="000000"/>
          <w:kern w:val="0"/>
          <w:sz w:val="24"/>
          <w:szCs w:val="24"/>
        </w:rPr>
        <w:t> GV đặt câu hỏi:</w:t>
      </w:r>
    </w:p>
    <w:p w14:paraId="24C547BC" w14:textId="77777777" w:rsidR="00287EBE" w:rsidRDefault="00287EBE" w:rsidP="00287EBE">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 CH1: Để xác định khối lượng riêng của một chất tạo nên vật cần phải xác định được những đại lượng nào?</w:t>
      </w:r>
    </w:p>
    <w:p w14:paraId="3F5DCC1E" w14:textId="77777777" w:rsidR="00287EBE" w:rsidRDefault="00287EBE" w:rsidP="00287EBE">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 CH2: Để đo khối lượng vật ta dùng dụng cụ nào?</w:t>
      </w:r>
    </w:p>
    <w:p w14:paraId="0C6C660E" w14:textId="77777777" w:rsidR="00287EBE" w:rsidRDefault="00287EBE" w:rsidP="00287EBE">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 CH3: Để đo thể tích của một khối hình hộp chữ nhật ta dùng dụng cụ nào?</w:t>
      </w:r>
    </w:p>
    <w:p w14:paraId="3593E1AE" w14:textId="77777777" w:rsidR="00287EBE" w:rsidRDefault="00287EBE" w:rsidP="00287EBE">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 CH4: Để đo thể tích của một lượng nước ta dùng dụng cụ nào?</w:t>
      </w:r>
    </w:p>
    <w:p w14:paraId="0545ABB4" w14:textId="77777777" w:rsidR="00287EBE" w:rsidRDefault="00287EBE" w:rsidP="00287EBE">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 CH5: Để đo thể tích vật có hình dạng bất kì không thấm nước ta dùng dụng cụ nào?</w:t>
      </w:r>
    </w:p>
    <w:p w14:paraId="5CD8C38C" w14:textId="77777777" w:rsidR="00287EBE" w:rsidRDefault="00287EBE" w:rsidP="00287EBE">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Mời một vài HS lên trả lời và cho điểm.</w:t>
      </w:r>
    </w:p>
    <w:p w14:paraId="02D2C3AE" w14:textId="77777777" w:rsidR="00287EBE" w:rsidRDefault="00287EBE" w:rsidP="00287EBE">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b/>
          <w:bCs/>
          <w:color w:val="000000"/>
          <w:kern w:val="0"/>
          <w:sz w:val="24"/>
          <w:szCs w:val="24"/>
        </w:rPr>
        <w:t>c. Sản phẩm</w:t>
      </w:r>
    </w:p>
    <w:p w14:paraId="6AA99A50" w14:textId="77777777" w:rsidR="00287EBE" w:rsidRDefault="00287EBE" w:rsidP="00287EBE">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Dự đoán câu trả lời của HS:</w:t>
      </w:r>
    </w:p>
    <w:p w14:paraId="0791E06F" w14:textId="77777777" w:rsidR="00287EBE" w:rsidRDefault="00287EBE" w:rsidP="00287EBE">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 CH1: Để xác định khối lượng riêng của một chất tạo nên vật cần phải xác định được những đại lượng là khối lượng và thể tích của vật.</w:t>
      </w:r>
    </w:p>
    <w:p w14:paraId="025BC5FD" w14:textId="77777777" w:rsidR="00287EBE" w:rsidRDefault="00287EBE" w:rsidP="00287EBE">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 CH2: Để đo khối lượng ta dùng cân.</w:t>
      </w:r>
    </w:p>
    <w:p w14:paraId="15C72F37" w14:textId="77777777" w:rsidR="00287EBE" w:rsidRDefault="00287EBE" w:rsidP="00287EBE">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 CH3: Để đo thể tích của một khối hình hộp chữ nhật ta dùng thước: đo chiều dài a, chiều rộng b, chiều cao c rồi sử dụng công thức tính thể tích V = a.b.c.</w:t>
      </w:r>
    </w:p>
    <w:p w14:paraId="156AFC38" w14:textId="77777777" w:rsidR="00287EBE" w:rsidRDefault="00287EBE" w:rsidP="00287EBE">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 CH4: Để đo thể tích của một lượng nước ta dùng bình chia độ.</w:t>
      </w:r>
    </w:p>
    <w:p w14:paraId="445AB368" w14:textId="77777777" w:rsidR="00287EBE" w:rsidRDefault="00287EBE" w:rsidP="00287EBE">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 CH5: Để đo thể tích vật có hình dạng bất kì không thấm nước bỏ lọt bình chia độ ta dùng bình chia độ đã đổ thêm lượng nước biết sẵn thể tích để đo thể tích vật. (GV cần gợi ý khi HS không trả lời được).</w:t>
      </w:r>
    </w:p>
    <w:p w14:paraId="66A1660F" w14:textId="77777777" w:rsidR="00287EBE" w:rsidRDefault="00287EBE" w:rsidP="00287EBE">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Mở rộng thêm: Nếu như vật không bỏ lọt bình chia độ thì ta cần dùng thêm bình tràn.</w:t>
      </w:r>
    </w:p>
    <w:p w14:paraId="58D54003" w14:textId="77777777" w:rsidR="00287EBE" w:rsidRDefault="00287EBE" w:rsidP="00287EBE">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b/>
          <w:bCs/>
          <w:color w:val="000000"/>
          <w:kern w:val="0"/>
          <w:sz w:val="24"/>
          <w:szCs w:val="24"/>
        </w:rPr>
        <w:lastRenderedPageBreak/>
        <w:t>d. Tổ chức thực hiện</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6180"/>
        <w:gridCol w:w="3164"/>
      </w:tblGrid>
      <w:tr w:rsidR="00287EBE" w14:paraId="336632F6" w14:textId="77777777" w:rsidTr="001818DC">
        <w:tc>
          <w:tcPr>
            <w:tcW w:w="6375" w:type="dxa"/>
            <w:tcBorders>
              <w:top w:val="outset" w:sz="6" w:space="0" w:color="auto"/>
              <w:left w:val="outset" w:sz="6" w:space="0" w:color="auto"/>
              <w:bottom w:val="outset" w:sz="6" w:space="0" w:color="auto"/>
              <w:right w:val="outset" w:sz="6" w:space="0" w:color="auto"/>
            </w:tcBorders>
          </w:tcPr>
          <w:p w14:paraId="0805A8E1" w14:textId="77777777" w:rsidR="00287EBE" w:rsidRDefault="00287EBE" w:rsidP="001818DC">
            <w:pPr>
              <w:spacing w:beforeLines="50" w:before="120" w:afterLines="50" w:after="120" w:line="288" w:lineRule="auto"/>
              <w:ind w:left="48" w:right="48"/>
              <w:jc w:val="center"/>
              <w:rPr>
                <w:rFonts w:ascii="Times New Roman" w:eastAsia="Times New Roman" w:hAnsi="Times New Roman"/>
                <w:color w:val="000000"/>
                <w:kern w:val="0"/>
                <w:sz w:val="24"/>
                <w:szCs w:val="24"/>
              </w:rPr>
            </w:pPr>
            <w:r>
              <w:rPr>
                <w:rFonts w:ascii="Times New Roman" w:eastAsia="Times New Roman" w:hAnsi="Times New Roman"/>
                <w:b/>
                <w:bCs/>
                <w:color w:val="000000"/>
                <w:kern w:val="0"/>
                <w:sz w:val="24"/>
                <w:szCs w:val="24"/>
              </w:rPr>
              <w:t>Hoạt động của giáo viên và học sinh</w:t>
            </w:r>
          </w:p>
        </w:tc>
        <w:tc>
          <w:tcPr>
            <w:tcW w:w="3255" w:type="dxa"/>
            <w:tcBorders>
              <w:top w:val="outset" w:sz="6" w:space="0" w:color="auto"/>
              <w:left w:val="outset" w:sz="6" w:space="0" w:color="auto"/>
              <w:bottom w:val="outset" w:sz="6" w:space="0" w:color="auto"/>
              <w:right w:val="outset" w:sz="6" w:space="0" w:color="auto"/>
            </w:tcBorders>
          </w:tcPr>
          <w:p w14:paraId="5C2C87E5" w14:textId="77777777" w:rsidR="00287EBE" w:rsidRDefault="00287EBE" w:rsidP="001818DC">
            <w:pPr>
              <w:spacing w:beforeLines="50" w:before="120" w:afterLines="50" w:after="120" w:line="288" w:lineRule="auto"/>
              <w:ind w:left="48" w:right="48"/>
              <w:jc w:val="center"/>
              <w:rPr>
                <w:rFonts w:ascii="Times New Roman" w:eastAsia="Times New Roman" w:hAnsi="Times New Roman"/>
                <w:color w:val="000000"/>
                <w:kern w:val="0"/>
                <w:sz w:val="24"/>
                <w:szCs w:val="24"/>
              </w:rPr>
            </w:pPr>
            <w:r>
              <w:rPr>
                <w:rFonts w:ascii="Times New Roman" w:eastAsia="Times New Roman" w:hAnsi="Times New Roman"/>
                <w:b/>
                <w:bCs/>
                <w:color w:val="000000"/>
                <w:kern w:val="0"/>
                <w:sz w:val="24"/>
                <w:szCs w:val="24"/>
              </w:rPr>
              <w:t>Nội dung</w:t>
            </w:r>
          </w:p>
        </w:tc>
      </w:tr>
      <w:tr w:rsidR="00287EBE" w14:paraId="1BD06322" w14:textId="77777777" w:rsidTr="001818DC">
        <w:tc>
          <w:tcPr>
            <w:tcW w:w="6375" w:type="dxa"/>
            <w:tcBorders>
              <w:top w:val="outset" w:sz="6" w:space="0" w:color="auto"/>
              <w:left w:val="outset" w:sz="6" w:space="0" w:color="auto"/>
              <w:bottom w:val="outset" w:sz="6" w:space="0" w:color="auto"/>
              <w:right w:val="outset" w:sz="6" w:space="0" w:color="auto"/>
            </w:tcBorders>
          </w:tcPr>
          <w:p w14:paraId="72BDC7E1" w14:textId="77777777" w:rsidR="00287EBE" w:rsidRDefault="00287EBE" w:rsidP="001818DC">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b/>
                <w:bCs/>
                <w:i/>
                <w:iCs/>
                <w:color w:val="000000"/>
                <w:kern w:val="0"/>
                <w:sz w:val="24"/>
                <w:szCs w:val="24"/>
              </w:rPr>
              <w:t>* Chuyển giao nhiệm vụ học tập</w:t>
            </w:r>
          </w:p>
          <w:p w14:paraId="75A9EBA3" w14:textId="77777777" w:rsidR="00287EBE" w:rsidRDefault="00287EBE" w:rsidP="001818DC">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GV kiểm tra kiến thức cũ đã học thông qua các câu hỏi:</w:t>
            </w:r>
          </w:p>
          <w:p w14:paraId="12C1B172" w14:textId="77777777" w:rsidR="00287EBE" w:rsidRDefault="00287EBE" w:rsidP="001818DC">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 CH1: Để xác định khối lượng riêng của một chất tạo nên vật cần phải xác định được những đại lượng nào?</w:t>
            </w:r>
          </w:p>
          <w:p w14:paraId="2BC1252D" w14:textId="77777777" w:rsidR="00287EBE" w:rsidRDefault="00287EBE" w:rsidP="001818DC">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 CH2: Để đo khối lượng vật ta dùng dụng cụ nào?</w:t>
            </w:r>
          </w:p>
          <w:p w14:paraId="2BBC031E" w14:textId="77777777" w:rsidR="00287EBE" w:rsidRDefault="00287EBE" w:rsidP="001818DC">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 CH3: Để đo thể tích của một khối hình hộp chữ nhật ta dùng dụng cụ nào?</w:t>
            </w:r>
          </w:p>
          <w:p w14:paraId="66D07295" w14:textId="77777777" w:rsidR="00287EBE" w:rsidRDefault="00287EBE" w:rsidP="001818DC">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 CH4: Để đo thể tích của một lượng nước ta dùng dụng cụ nào?</w:t>
            </w:r>
          </w:p>
          <w:p w14:paraId="65C8B26A" w14:textId="77777777" w:rsidR="00287EBE" w:rsidRDefault="00287EBE" w:rsidP="001818DC">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 CH5: Để đo thể tích vật có hình dạng bất kì không thấm nước ta dùng dụng cụ nào?</w:t>
            </w:r>
          </w:p>
          <w:p w14:paraId="5F71891D" w14:textId="77777777" w:rsidR="00287EBE" w:rsidRDefault="00287EBE" w:rsidP="001818DC">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b/>
                <w:bCs/>
                <w:i/>
                <w:iCs/>
                <w:color w:val="000000"/>
                <w:kern w:val="0"/>
                <w:sz w:val="24"/>
                <w:szCs w:val="24"/>
              </w:rPr>
              <w:t>*Thực hiện nhiệm vụ học tập</w:t>
            </w:r>
          </w:p>
          <w:p w14:paraId="21A5FA00" w14:textId="77777777" w:rsidR="00287EBE" w:rsidRDefault="00287EBE" w:rsidP="001818DC">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HS suy nghĩ tìm câu trả lời.</w:t>
            </w:r>
          </w:p>
          <w:p w14:paraId="77748B04" w14:textId="77777777" w:rsidR="00287EBE" w:rsidRDefault="00287EBE" w:rsidP="001818DC">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b/>
                <w:bCs/>
                <w:i/>
                <w:iCs/>
                <w:color w:val="000000"/>
                <w:kern w:val="0"/>
                <w:sz w:val="24"/>
                <w:szCs w:val="24"/>
              </w:rPr>
              <w:t>*Báo cáo kết quả và thảo luận</w:t>
            </w:r>
          </w:p>
          <w:p w14:paraId="4D06216C" w14:textId="77777777" w:rsidR="00287EBE" w:rsidRDefault="00287EBE" w:rsidP="001818DC">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HS trả lời câu hỏi của GV.</w:t>
            </w:r>
          </w:p>
          <w:p w14:paraId="7F3D0792" w14:textId="77777777" w:rsidR="00287EBE" w:rsidRDefault="00287EBE" w:rsidP="001818DC">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b/>
                <w:bCs/>
                <w:i/>
                <w:iCs/>
                <w:color w:val="000000"/>
                <w:kern w:val="0"/>
                <w:sz w:val="24"/>
                <w:szCs w:val="24"/>
              </w:rPr>
              <w:t>*Đánh giá kết quả thực hiện nhiệm vụ</w:t>
            </w:r>
          </w:p>
          <w:p w14:paraId="635855FC" w14:textId="77777777" w:rsidR="00287EBE" w:rsidRDefault="00287EBE" w:rsidP="001818DC">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GV nhận xét câu trả lời của HS và cho điểm.</w:t>
            </w:r>
          </w:p>
          <w:p w14:paraId="4EE79EC1" w14:textId="77777777" w:rsidR="00287EBE" w:rsidRDefault="00287EBE" w:rsidP="001818DC">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GV dẫn dắt vào bài mới: Ở bài học trước các bạn đã biết khối lượng riêng của vật và công thức tính. Hôm nay chúng ta cùng nhau đi nghiệm lại công thức đó trong bài 14.</w:t>
            </w:r>
          </w:p>
          <w:p w14:paraId="26C235C5" w14:textId="77777777" w:rsidR="00287EBE" w:rsidRDefault="00287EBE" w:rsidP="001818DC">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GV yêu cầu mỗi nhóm viết sẵn mẫu báo cáo thực hành, để khi làm tới thí nghiệm nào chỉ việc điền số liệu tương ứng vào bảng của thí nghiệm đó.</w:t>
            </w:r>
          </w:p>
        </w:tc>
        <w:tc>
          <w:tcPr>
            <w:tcW w:w="3255" w:type="dxa"/>
            <w:tcBorders>
              <w:top w:val="outset" w:sz="6" w:space="0" w:color="auto"/>
              <w:left w:val="outset" w:sz="6" w:space="0" w:color="auto"/>
              <w:bottom w:val="outset" w:sz="6" w:space="0" w:color="auto"/>
              <w:right w:val="outset" w:sz="6" w:space="0" w:color="auto"/>
            </w:tcBorders>
          </w:tcPr>
          <w:p w14:paraId="03959060" w14:textId="77777777" w:rsidR="00287EBE" w:rsidRDefault="00287EBE" w:rsidP="001818DC">
            <w:pPr>
              <w:spacing w:beforeLines="50" w:before="120" w:afterLines="50" w:after="120" w:line="288" w:lineRule="auto"/>
              <w:ind w:left="48" w:right="48"/>
              <w:jc w:val="center"/>
              <w:rPr>
                <w:rFonts w:ascii="Times New Roman" w:eastAsia="Times New Roman" w:hAnsi="Times New Roman"/>
                <w:color w:val="000000"/>
                <w:kern w:val="0"/>
                <w:sz w:val="24"/>
                <w:szCs w:val="24"/>
              </w:rPr>
            </w:pPr>
            <w:r>
              <w:rPr>
                <w:rFonts w:ascii="Times New Roman" w:eastAsia="Times New Roman" w:hAnsi="Times New Roman"/>
                <w:b/>
                <w:bCs/>
                <w:color w:val="000000"/>
                <w:kern w:val="0"/>
                <w:sz w:val="24"/>
                <w:szCs w:val="24"/>
              </w:rPr>
              <w:t>Bài 14: Thực hành xác định khối lượng riêng</w:t>
            </w:r>
          </w:p>
        </w:tc>
      </w:tr>
    </w:tbl>
    <w:p w14:paraId="2477C1EE" w14:textId="77777777" w:rsidR="00287EBE" w:rsidRDefault="00287EBE" w:rsidP="00287EBE">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b/>
          <w:bCs/>
          <w:color w:val="000000"/>
          <w:kern w:val="0"/>
          <w:sz w:val="24"/>
          <w:szCs w:val="24"/>
        </w:rPr>
        <w:t>2. Hoạt động 2: Hình thành kiến thức mới</w:t>
      </w:r>
    </w:p>
    <w:p w14:paraId="2157923E" w14:textId="77777777" w:rsidR="00287EBE" w:rsidRDefault="00287EBE" w:rsidP="00287EBE">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b/>
          <w:bCs/>
          <w:color w:val="000000"/>
          <w:kern w:val="0"/>
          <w:sz w:val="24"/>
          <w:szCs w:val="24"/>
        </w:rPr>
        <w:t>2.1 Hoạt động 2.1: Xác định khối lượng riêng của một khối hình hộp chữ nhật.</w:t>
      </w:r>
    </w:p>
    <w:p w14:paraId="379212A4" w14:textId="77777777" w:rsidR="00287EBE" w:rsidRDefault="00287EBE" w:rsidP="00287EBE">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b/>
          <w:bCs/>
          <w:color w:val="000000"/>
          <w:kern w:val="0"/>
          <w:sz w:val="24"/>
          <w:szCs w:val="24"/>
        </w:rPr>
        <w:t>a. Mục tiêu:</w:t>
      </w:r>
      <w:r>
        <w:rPr>
          <w:rFonts w:ascii="Times New Roman" w:eastAsia="Times New Roman" w:hAnsi="Times New Roman"/>
          <w:color w:val="000000"/>
          <w:kern w:val="0"/>
          <w:sz w:val="24"/>
          <w:szCs w:val="24"/>
        </w:rPr>
        <w:t> Xác định khối lượng riêng của một khối hình hộp chữ nhật.</w:t>
      </w:r>
    </w:p>
    <w:p w14:paraId="79E1E74E" w14:textId="77777777" w:rsidR="00287EBE" w:rsidRDefault="00287EBE" w:rsidP="00287EBE">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b/>
          <w:bCs/>
          <w:color w:val="000000"/>
          <w:kern w:val="0"/>
          <w:sz w:val="24"/>
          <w:szCs w:val="24"/>
        </w:rPr>
        <w:t>b. Nội dung:</w:t>
      </w:r>
      <w:r>
        <w:rPr>
          <w:rFonts w:ascii="Times New Roman" w:eastAsia="Times New Roman" w:hAnsi="Times New Roman"/>
          <w:color w:val="000000"/>
          <w:kern w:val="0"/>
          <w:sz w:val="24"/>
          <w:szCs w:val="24"/>
        </w:rPr>
        <w:t> GV hướng dẫn học sinh thực hành và giao nhiệm vụ cho từng nhóm (đã chia sẵn) làm thí nghiệm:</w:t>
      </w:r>
    </w:p>
    <w:p w14:paraId="6A739159" w14:textId="77777777" w:rsidR="00287EBE" w:rsidRDefault="00287EBE" w:rsidP="00287EBE">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i/>
          <w:iCs/>
          <w:color w:val="000000"/>
          <w:kern w:val="0"/>
          <w:sz w:val="24"/>
          <w:szCs w:val="24"/>
        </w:rPr>
        <w:t>Thí nghiệm xác định khối lượng riêng của một khối hình hộp chữ nhật:</w:t>
      </w:r>
    </w:p>
    <w:p w14:paraId="6E9BE077" w14:textId="77777777" w:rsidR="00287EBE" w:rsidRDefault="00287EBE" w:rsidP="00287EBE">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lastRenderedPageBreak/>
        <w:t>+ B1: Dùng thước đo chiều dài mỗi cạnh a, b, c của khối gỗ hình hộp chữ nhật.</w:t>
      </w:r>
    </w:p>
    <w:p w14:paraId="6CFF2CF7" w14:textId="77777777" w:rsidR="00287EBE" w:rsidRDefault="00287EBE" w:rsidP="00287EBE">
      <w:pPr>
        <w:spacing w:beforeLines="50" w:before="120" w:afterLines="50" w:after="120" w:line="288" w:lineRule="auto"/>
        <w:rPr>
          <w:rFonts w:ascii="Times New Roman" w:eastAsia="Times New Roman" w:hAnsi="Times New Roman"/>
          <w:kern w:val="0"/>
          <w:sz w:val="24"/>
          <w:szCs w:val="24"/>
        </w:rPr>
      </w:pPr>
      <w:r>
        <w:rPr>
          <w:rFonts w:ascii="Times New Roman" w:eastAsia="Times New Roman" w:hAnsi="Times New Roman"/>
          <w:kern w:val="0"/>
          <w:sz w:val="24"/>
          <w:szCs w:val="24"/>
        </w:rPr>
        <w:fldChar w:fldCharType="begin"/>
      </w:r>
      <w:r>
        <w:rPr>
          <w:rFonts w:ascii="Times New Roman" w:eastAsia="Times New Roman" w:hAnsi="Times New Roman"/>
          <w:kern w:val="0"/>
          <w:sz w:val="24"/>
          <w:szCs w:val="24"/>
        </w:rPr>
        <w:instrText xml:space="preserve"> INCLUDEPICTURE "https://vietjack.com/giao-an/images/giao-an-vat-li-hoc-8-ket-noi-5.PNG" \* MERGEFORMATINET </w:instrText>
      </w:r>
      <w:r>
        <w:rPr>
          <w:rFonts w:ascii="Times New Roman" w:eastAsia="Times New Roman" w:hAnsi="Times New Roman"/>
          <w:kern w:val="0"/>
          <w:sz w:val="24"/>
          <w:szCs w:val="24"/>
        </w:rPr>
        <w:fldChar w:fldCharType="separate"/>
      </w:r>
      <w:r>
        <w:rPr>
          <w:rFonts w:ascii="Times New Roman" w:eastAsia="Times New Roman" w:hAnsi="Times New Roman"/>
          <w:kern w:val="0"/>
          <w:sz w:val="24"/>
          <w:szCs w:val="24"/>
        </w:rPr>
        <w:pict w14:anchorId="6741A0E2">
          <v:shape id="Picture 48" o:spid="_x0000_i1081" type="#_x0000_t75" alt="Giáo án Vật lí 8 Kết nối tri thức (năm 2023 mới nhất) | Giáo án Khoa học tự nhiên 8" style="width:210pt;height:94.5pt;mso-wrap-style:square;mso-position-horizontal-relative:page;mso-position-vertical-relative:page">
            <v:imagedata r:id="rId29" r:href="rId30"/>
          </v:shape>
        </w:pict>
      </w:r>
      <w:r>
        <w:rPr>
          <w:rFonts w:ascii="Times New Roman" w:eastAsia="Times New Roman" w:hAnsi="Times New Roman"/>
          <w:kern w:val="0"/>
          <w:sz w:val="24"/>
          <w:szCs w:val="24"/>
        </w:rPr>
        <w:fldChar w:fldCharType="end"/>
      </w:r>
    </w:p>
    <w:p w14:paraId="146CE3C3" w14:textId="77777777" w:rsidR="00287EBE" w:rsidRDefault="00287EBE" w:rsidP="00287EBE">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 B2: Tính thể tích của khối gỗ hình hộp chữ nhật theo công thức: V = a.b.c</w:t>
      </w:r>
    </w:p>
    <w:p w14:paraId="306A7633" w14:textId="77777777" w:rsidR="00287EBE" w:rsidRDefault="00287EBE" w:rsidP="00287EBE">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 B3: Đo 3 lần, ghi số liệu vào vở theo mẫu Bảng 14.1, rồi tính giá trị trung bình của thể tích V (V</w:t>
      </w:r>
      <w:r>
        <w:rPr>
          <w:rFonts w:ascii="Times New Roman" w:eastAsia="Times New Roman" w:hAnsi="Times New Roman"/>
          <w:color w:val="000000"/>
          <w:kern w:val="0"/>
          <w:sz w:val="24"/>
          <w:szCs w:val="24"/>
          <w:vertAlign w:val="subscript"/>
        </w:rPr>
        <w:t>tb</w:t>
      </w:r>
      <w:r>
        <w:rPr>
          <w:rFonts w:ascii="Times New Roman" w:eastAsia="Times New Roman" w:hAnsi="Times New Roman"/>
          <w:color w:val="000000"/>
          <w:kern w:val="0"/>
          <w:sz w:val="24"/>
          <w:szCs w:val="24"/>
        </w:rPr>
        <w:t>).</w:t>
      </w:r>
    </w:p>
    <w:p w14:paraId="7F454B81" w14:textId="77777777" w:rsidR="00287EBE" w:rsidRDefault="00287EBE" w:rsidP="00287EBE">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 B4: Cân khối lượng (m) của khối gỗ hình hộp chữ nhật. Đo 3 lần, ghi số liệu vào vở theo mẫu Bảng 14.1, sau đó tính giá trị trung bình của m (m</w:t>
      </w:r>
      <w:r>
        <w:rPr>
          <w:rFonts w:ascii="Times New Roman" w:eastAsia="Times New Roman" w:hAnsi="Times New Roman"/>
          <w:color w:val="000000"/>
          <w:kern w:val="0"/>
          <w:sz w:val="24"/>
          <w:szCs w:val="24"/>
          <w:vertAlign w:val="subscript"/>
        </w:rPr>
        <w:t>tb</w:t>
      </w:r>
      <w:r>
        <w:rPr>
          <w:rFonts w:ascii="Times New Roman" w:eastAsia="Times New Roman" w:hAnsi="Times New Roman"/>
          <w:color w:val="000000"/>
          <w:kern w:val="0"/>
          <w:sz w:val="24"/>
          <w:szCs w:val="24"/>
        </w:rPr>
        <w:t>).</w:t>
      </w:r>
    </w:p>
    <w:p w14:paraId="206E90EC" w14:textId="77777777" w:rsidR="00287EBE" w:rsidRDefault="00287EBE" w:rsidP="00287EBE">
      <w:pPr>
        <w:spacing w:beforeLines="50" w:before="120" w:afterLines="50" w:after="120" w:line="288" w:lineRule="auto"/>
        <w:rPr>
          <w:rFonts w:ascii="Times New Roman" w:eastAsia="Times New Roman" w:hAnsi="Times New Roman"/>
          <w:kern w:val="0"/>
          <w:sz w:val="24"/>
          <w:szCs w:val="24"/>
        </w:rPr>
      </w:pPr>
      <w:r>
        <w:rPr>
          <w:rFonts w:ascii="Times New Roman" w:eastAsia="Times New Roman" w:hAnsi="Times New Roman"/>
          <w:kern w:val="0"/>
          <w:sz w:val="24"/>
          <w:szCs w:val="24"/>
        </w:rPr>
        <w:fldChar w:fldCharType="begin"/>
      </w:r>
      <w:r>
        <w:rPr>
          <w:rFonts w:ascii="Times New Roman" w:eastAsia="Times New Roman" w:hAnsi="Times New Roman"/>
          <w:kern w:val="0"/>
          <w:sz w:val="24"/>
          <w:szCs w:val="24"/>
        </w:rPr>
        <w:instrText xml:space="preserve"> INCLUDEPICTURE "https://vietjack.com/giao-an/images/giao-an-vat-li-hoc-8-ket-noi-6.PNG" \* MERGEFORMATINET </w:instrText>
      </w:r>
      <w:r>
        <w:rPr>
          <w:rFonts w:ascii="Times New Roman" w:eastAsia="Times New Roman" w:hAnsi="Times New Roman"/>
          <w:kern w:val="0"/>
          <w:sz w:val="24"/>
          <w:szCs w:val="24"/>
        </w:rPr>
        <w:fldChar w:fldCharType="separate"/>
      </w:r>
      <w:r>
        <w:rPr>
          <w:rFonts w:ascii="Times New Roman" w:eastAsia="Times New Roman" w:hAnsi="Times New Roman"/>
          <w:kern w:val="0"/>
          <w:sz w:val="24"/>
          <w:szCs w:val="24"/>
        </w:rPr>
        <w:pict w14:anchorId="5BC5E9C6">
          <v:shape id="Picture 49" o:spid="_x0000_i1082" type="#_x0000_t75" alt="Giáo án Vật lí 8 Kết nối tri thức (năm 2023 mới nhất) | Giáo án Khoa học tự nhiên 8" style="width:250.5pt;height:127.5pt;mso-wrap-style:square;mso-position-horizontal-relative:page;mso-position-vertical-relative:page">
            <v:imagedata r:id="rId31" r:href="rId32"/>
          </v:shape>
        </w:pict>
      </w:r>
      <w:r>
        <w:rPr>
          <w:rFonts w:ascii="Times New Roman" w:eastAsia="Times New Roman" w:hAnsi="Times New Roman"/>
          <w:kern w:val="0"/>
          <w:sz w:val="24"/>
          <w:szCs w:val="24"/>
        </w:rPr>
        <w:fldChar w:fldCharType="end"/>
      </w:r>
    </w:p>
    <w:p w14:paraId="4CBA675B" w14:textId="1139F514" w:rsidR="00287EBE" w:rsidRDefault="00287EBE" w:rsidP="00287EBE">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 xml:space="preserve">+ B5: Xác định khối lượng riêng của khối gỗ hình hộp chữ nhật theo công thức: </w:t>
      </w:r>
      <w:r>
        <w:rPr>
          <w:rFonts w:ascii="Times New Roman" w:eastAsia="Times New Roman" w:hAnsi="Times New Roman"/>
          <w:noProof/>
          <w:color w:val="000000"/>
          <w:kern w:val="0"/>
          <w:sz w:val="24"/>
          <w:szCs w:val="24"/>
          <w:lang w:val="en-US" w:eastAsia="en-US"/>
        </w:rPr>
        <w:drawing>
          <wp:inline distT="0" distB="0" distL="0" distR="0" wp14:anchorId="52A62B71" wp14:editId="34EA07CC">
            <wp:extent cx="666750" cy="390525"/>
            <wp:effectExtent l="0" t="0" r="0" b="9525"/>
            <wp:docPr id="677185688"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66750" cy="390525"/>
                    </a:xfrm>
                    <a:prstGeom prst="rect">
                      <a:avLst/>
                    </a:prstGeom>
                    <a:noFill/>
                    <a:ln>
                      <a:noFill/>
                    </a:ln>
                  </pic:spPr>
                </pic:pic>
              </a:graphicData>
            </a:graphic>
          </wp:inline>
        </w:drawing>
      </w:r>
      <w:r>
        <w:rPr>
          <w:rFonts w:ascii="Times New Roman" w:eastAsia="Times New Roman" w:hAnsi="Times New Roman"/>
          <w:color w:val="000000"/>
          <w:kern w:val="0"/>
          <w:sz w:val="24"/>
          <w:szCs w:val="24"/>
          <w:lang w:val="en-US" w:eastAsia="en-US"/>
        </w:rPr>
        <w:t xml:space="preserve"> </w:t>
      </w:r>
    </w:p>
    <w:p w14:paraId="261BDBB0" w14:textId="77777777" w:rsidR="00287EBE" w:rsidRDefault="00287EBE" w:rsidP="00287EBE">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 B6: Hoàn thành bảng ghi kết quả thí nghiệm vào Bảng 14.1.</w:t>
      </w:r>
    </w:p>
    <w:p w14:paraId="15C7A94F" w14:textId="66E73F45" w:rsidR="00287EBE" w:rsidRDefault="00287EBE" w:rsidP="00287EBE">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 xml:space="preserve">Tính khối lượng riêng của khối gỗ hình hộp chữ nhật theo công thức:  </w:t>
      </w:r>
      <w:r>
        <w:rPr>
          <w:rFonts w:ascii="Times New Roman" w:eastAsia="Times New Roman" w:hAnsi="Times New Roman"/>
          <w:noProof/>
          <w:color w:val="000000"/>
          <w:kern w:val="0"/>
          <w:sz w:val="24"/>
          <w:szCs w:val="24"/>
          <w:lang w:val="en-US" w:eastAsia="en-US"/>
        </w:rPr>
        <w:drawing>
          <wp:inline distT="0" distB="0" distL="0" distR="0" wp14:anchorId="4BDD7813" wp14:editId="73999B49">
            <wp:extent cx="942975" cy="457200"/>
            <wp:effectExtent l="0" t="0" r="9525" b="0"/>
            <wp:docPr id="1666820345"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942975" cy="457200"/>
                    </a:xfrm>
                    <a:prstGeom prst="rect">
                      <a:avLst/>
                    </a:prstGeom>
                    <a:noFill/>
                    <a:ln>
                      <a:noFill/>
                    </a:ln>
                  </pic:spPr>
                </pic:pic>
              </a:graphicData>
            </a:graphic>
          </wp:inline>
        </w:drawing>
      </w:r>
    </w:p>
    <w:p w14:paraId="27B70249" w14:textId="77777777" w:rsidR="00287EBE" w:rsidRDefault="00287EBE" w:rsidP="00287EBE">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b/>
          <w:bCs/>
          <w:color w:val="000000"/>
          <w:kern w:val="0"/>
          <w:sz w:val="24"/>
          <w:szCs w:val="24"/>
        </w:rPr>
        <w:t>c. Sản phẩm</w:t>
      </w:r>
    </w:p>
    <w:p w14:paraId="32DF620B" w14:textId="77777777" w:rsidR="00287EBE" w:rsidRDefault="00287EBE" w:rsidP="00287EBE">
      <w:pPr>
        <w:spacing w:beforeLines="50" w:before="120" w:afterLines="50" w:after="120" w:line="288" w:lineRule="auto"/>
        <w:ind w:left="48" w:right="48"/>
        <w:jc w:val="center"/>
        <w:rPr>
          <w:rFonts w:ascii="Times New Roman" w:eastAsia="Times New Roman" w:hAnsi="Times New Roman"/>
          <w:color w:val="000000"/>
          <w:kern w:val="0"/>
          <w:sz w:val="24"/>
          <w:szCs w:val="24"/>
        </w:rPr>
      </w:pPr>
      <w:r>
        <w:rPr>
          <w:rFonts w:ascii="Times New Roman" w:eastAsia="Times New Roman" w:hAnsi="Times New Roman"/>
          <w:b/>
          <w:bCs/>
          <w:color w:val="000000"/>
          <w:kern w:val="0"/>
          <w:sz w:val="24"/>
          <w:szCs w:val="24"/>
        </w:rPr>
        <w:t>Bảng 14.1.</w:t>
      </w:r>
      <w:r>
        <w:rPr>
          <w:rFonts w:ascii="Times New Roman" w:eastAsia="Times New Roman" w:hAnsi="Times New Roman"/>
          <w:color w:val="000000"/>
          <w:kern w:val="0"/>
          <w:sz w:val="24"/>
          <w:szCs w:val="24"/>
        </w:rPr>
        <w:t> Kết quả thí nghiệm xác định khối lượng riêng của khối gỗ hình hộp chữ nhật.</w:t>
      </w:r>
    </w:p>
    <w:tbl>
      <w:tblPr>
        <w:tblW w:w="10186"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790"/>
        <w:gridCol w:w="853"/>
        <w:gridCol w:w="883"/>
        <w:gridCol w:w="861"/>
        <w:gridCol w:w="1301"/>
        <w:gridCol w:w="5498"/>
      </w:tblGrid>
      <w:tr w:rsidR="00287EBE" w14:paraId="14CF12CF" w14:textId="77777777" w:rsidTr="001818DC">
        <w:tc>
          <w:tcPr>
            <w:tcW w:w="790" w:type="dxa"/>
            <w:vMerge w:val="restart"/>
            <w:tcBorders>
              <w:top w:val="outset" w:sz="6" w:space="0" w:color="auto"/>
              <w:left w:val="outset" w:sz="6" w:space="0" w:color="auto"/>
              <w:bottom w:val="outset" w:sz="6" w:space="0" w:color="auto"/>
              <w:right w:val="outset" w:sz="6" w:space="0" w:color="auto"/>
            </w:tcBorders>
          </w:tcPr>
          <w:p w14:paraId="3EC10A53" w14:textId="77777777" w:rsidR="00287EBE" w:rsidRDefault="00287EBE" w:rsidP="001818DC">
            <w:pPr>
              <w:spacing w:beforeLines="50" w:before="120" w:afterLines="50" w:after="120" w:line="288" w:lineRule="auto"/>
              <w:ind w:left="48" w:right="48"/>
              <w:jc w:val="center"/>
              <w:rPr>
                <w:rFonts w:ascii="Times New Roman" w:eastAsia="Times New Roman" w:hAnsi="Times New Roman"/>
                <w:color w:val="000000"/>
                <w:kern w:val="0"/>
                <w:sz w:val="24"/>
                <w:szCs w:val="24"/>
              </w:rPr>
            </w:pPr>
            <w:r>
              <w:rPr>
                <w:rFonts w:ascii="Times New Roman" w:eastAsia="Times New Roman" w:hAnsi="Times New Roman"/>
                <w:b/>
                <w:bCs/>
                <w:color w:val="000000"/>
                <w:kern w:val="0"/>
                <w:sz w:val="24"/>
                <w:szCs w:val="24"/>
              </w:rPr>
              <w:t>Lần đo</w:t>
            </w:r>
          </w:p>
        </w:tc>
        <w:tc>
          <w:tcPr>
            <w:tcW w:w="3898" w:type="dxa"/>
            <w:gridSpan w:val="4"/>
            <w:tcBorders>
              <w:top w:val="outset" w:sz="6" w:space="0" w:color="auto"/>
              <w:left w:val="outset" w:sz="6" w:space="0" w:color="auto"/>
              <w:bottom w:val="outset" w:sz="6" w:space="0" w:color="auto"/>
              <w:right w:val="outset" w:sz="6" w:space="0" w:color="auto"/>
            </w:tcBorders>
          </w:tcPr>
          <w:p w14:paraId="0EB5F330" w14:textId="77777777" w:rsidR="00287EBE" w:rsidRDefault="00287EBE" w:rsidP="001818DC">
            <w:pPr>
              <w:spacing w:beforeLines="50" w:before="120" w:afterLines="50" w:after="120" w:line="288" w:lineRule="auto"/>
              <w:ind w:left="48" w:right="48"/>
              <w:jc w:val="center"/>
              <w:rPr>
                <w:rFonts w:ascii="Times New Roman" w:eastAsia="Times New Roman" w:hAnsi="Times New Roman"/>
                <w:color w:val="000000"/>
                <w:kern w:val="0"/>
                <w:sz w:val="24"/>
                <w:szCs w:val="24"/>
              </w:rPr>
            </w:pPr>
            <w:r>
              <w:rPr>
                <w:rFonts w:ascii="Times New Roman" w:eastAsia="Times New Roman" w:hAnsi="Times New Roman"/>
                <w:b/>
                <w:bCs/>
                <w:color w:val="000000"/>
                <w:kern w:val="0"/>
                <w:sz w:val="24"/>
                <w:szCs w:val="24"/>
              </w:rPr>
              <w:t>Đo thể tích</w:t>
            </w:r>
          </w:p>
        </w:tc>
        <w:tc>
          <w:tcPr>
            <w:tcW w:w="5498" w:type="dxa"/>
            <w:vMerge w:val="restart"/>
            <w:tcBorders>
              <w:top w:val="outset" w:sz="6" w:space="0" w:color="auto"/>
              <w:left w:val="outset" w:sz="6" w:space="0" w:color="auto"/>
              <w:bottom w:val="outset" w:sz="6" w:space="0" w:color="auto"/>
              <w:right w:val="outset" w:sz="6" w:space="0" w:color="auto"/>
            </w:tcBorders>
          </w:tcPr>
          <w:p w14:paraId="753F3487" w14:textId="77777777" w:rsidR="00287EBE" w:rsidRDefault="00287EBE" w:rsidP="001818DC">
            <w:pPr>
              <w:spacing w:beforeLines="50" w:before="120" w:afterLines="50" w:after="120" w:line="288" w:lineRule="auto"/>
              <w:ind w:left="48" w:right="48"/>
              <w:jc w:val="center"/>
              <w:rPr>
                <w:rFonts w:ascii="Times New Roman" w:eastAsia="Times New Roman" w:hAnsi="Times New Roman"/>
                <w:color w:val="000000"/>
                <w:kern w:val="0"/>
                <w:sz w:val="24"/>
                <w:szCs w:val="24"/>
              </w:rPr>
            </w:pPr>
            <w:r>
              <w:rPr>
                <w:rFonts w:ascii="Times New Roman" w:eastAsia="Times New Roman" w:hAnsi="Times New Roman"/>
                <w:b/>
                <w:bCs/>
                <w:color w:val="000000"/>
                <w:kern w:val="0"/>
                <w:sz w:val="24"/>
                <w:szCs w:val="24"/>
              </w:rPr>
              <w:t>Đo khối lượng m (kg)</w:t>
            </w:r>
          </w:p>
        </w:tc>
      </w:tr>
      <w:tr w:rsidR="00287EBE" w14:paraId="7EFCCD7D" w14:textId="77777777" w:rsidTr="001818DC">
        <w:tc>
          <w:tcPr>
            <w:tcW w:w="0" w:type="auto"/>
            <w:vMerge/>
            <w:tcBorders>
              <w:top w:val="outset" w:sz="6" w:space="0" w:color="auto"/>
              <w:left w:val="outset" w:sz="6" w:space="0" w:color="auto"/>
              <w:bottom w:val="outset" w:sz="6" w:space="0" w:color="auto"/>
              <w:right w:val="outset" w:sz="6" w:space="0" w:color="auto"/>
            </w:tcBorders>
            <w:vAlign w:val="center"/>
          </w:tcPr>
          <w:p w14:paraId="67115B19" w14:textId="77777777" w:rsidR="00287EBE" w:rsidRDefault="00287EBE" w:rsidP="001818DC">
            <w:pPr>
              <w:spacing w:beforeLines="50" w:before="120" w:afterLines="50" w:after="120" w:line="288" w:lineRule="auto"/>
              <w:rPr>
                <w:rFonts w:ascii="Times New Roman" w:eastAsia="Times New Roman" w:hAnsi="Times New Roman"/>
                <w:color w:val="000000"/>
                <w:kern w:val="0"/>
                <w:sz w:val="24"/>
                <w:szCs w:val="24"/>
              </w:rPr>
            </w:pPr>
          </w:p>
        </w:tc>
        <w:tc>
          <w:tcPr>
            <w:tcW w:w="853" w:type="dxa"/>
            <w:tcBorders>
              <w:top w:val="outset" w:sz="6" w:space="0" w:color="auto"/>
              <w:left w:val="outset" w:sz="6" w:space="0" w:color="auto"/>
              <w:bottom w:val="outset" w:sz="6" w:space="0" w:color="auto"/>
              <w:right w:val="outset" w:sz="6" w:space="0" w:color="auto"/>
            </w:tcBorders>
          </w:tcPr>
          <w:p w14:paraId="1FE0CE5D" w14:textId="77777777" w:rsidR="00287EBE" w:rsidRDefault="00287EBE" w:rsidP="001818DC">
            <w:pPr>
              <w:spacing w:beforeLines="50" w:before="120" w:afterLines="50" w:after="120" w:line="288" w:lineRule="auto"/>
              <w:ind w:left="48" w:right="48"/>
              <w:jc w:val="center"/>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a (m)</w:t>
            </w:r>
          </w:p>
        </w:tc>
        <w:tc>
          <w:tcPr>
            <w:tcW w:w="883" w:type="dxa"/>
            <w:tcBorders>
              <w:top w:val="outset" w:sz="6" w:space="0" w:color="auto"/>
              <w:left w:val="outset" w:sz="6" w:space="0" w:color="auto"/>
              <w:bottom w:val="outset" w:sz="6" w:space="0" w:color="auto"/>
              <w:right w:val="outset" w:sz="6" w:space="0" w:color="auto"/>
            </w:tcBorders>
          </w:tcPr>
          <w:p w14:paraId="0E597811" w14:textId="77777777" w:rsidR="00287EBE" w:rsidRDefault="00287EBE" w:rsidP="001818DC">
            <w:pPr>
              <w:spacing w:beforeLines="50" w:before="120" w:afterLines="50" w:after="120" w:line="288" w:lineRule="auto"/>
              <w:ind w:left="48" w:right="48"/>
              <w:jc w:val="center"/>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b (m)</w:t>
            </w:r>
          </w:p>
        </w:tc>
        <w:tc>
          <w:tcPr>
            <w:tcW w:w="861" w:type="dxa"/>
            <w:tcBorders>
              <w:top w:val="outset" w:sz="6" w:space="0" w:color="auto"/>
              <w:left w:val="outset" w:sz="6" w:space="0" w:color="auto"/>
              <w:bottom w:val="outset" w:sz="6" w:space="0" w:color="auto"/>
              <w:right w:val="outset" w:sz="6" w:space="0" w:color="auto"/>
            </w:tcBorders>
          </w:tcPr>
          <w:p w14:paraId="195FD315" w14:textId="77777777" w:rsidR="00287EBE" w:rsidRDefault="00287EBE" w:rsidP="001818DC">
            <w:pPr>
              <w:spacing w:beforeLines="50" w:before="120" w:afterLines="50" w:after="120" w:line="288" w:lineRule="auto"/>
              <w:ind w:left="48" w:right="48"/>
              <w:jc w:val="center"/>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c (m)</w:t>
            </w:r>
          </w:p>
        </w:tc>
        <w:tc>
          <w:tcPr>
            <w:tcW w:w="1301" w:type="dxa"/>
            <w:tcBorders>
              <w:top w:val="outset" w:sz="6" w:space="0" w:color="auto"/>
              <w:left w:val="outset" w:sz="6" w:space="0" w:color="auto"/>
              <w:bottom w:val="outset" w:sz="6" w:space="0" w:color="auto"/>
              <w:right w:val="outset" w:sz="6" w:space="0" w:color="auto"/>
            </w:tcBorders>
          </w:tcPr>
          <w:p w14:paraId="0C319B3B" w14:textId="77777777" w:rsidR="00287EBE" w:rsidRDefault="00287EBE" w:rsidP="001818DC">
            <w:pPr>
              <w:spacing w:beforeLines="50" w:before="120" w:afterLines="50" w:after="120" w:line="288" w:lineRule="auto"/>
              <w:ind w:left="48" w:right="48"/>
              <w:jc w:val="center"/>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V (m</w:t>
            </w:r>
            <w:r>
              <w:rPr>
                <w:rFonts w:ascii="Times New Roman" w:eastAsia="Times New Roman" w:hAnsi="Times New Roman"/>
                <w:color w:val="000000"/>
                <w:kern w:val="0"/>
                <w:sz w:val="24"/>
                <w:szCs w:val="24"/>
                <w:vertAlign w:val="superscript"/>
              </w:rPr>
              <w:t>3</w:t>
            </w:r>
            <w:r>
              <w:rPr>
                <w:rFonts w:ascii="Times New Roman" w:eastAsia="Times New Roman" w:hAnsi="Times New Roman"/>
                <w:color w:val="000000"/>
                <w:kern w:val="0"/>
                <w:sz w:val="24"/>
                <w:szCs w:val="24"/>
              </w:rPr>
              <w:t>)</w:t>
            </w:r>
          </w:p>
        </w:tc>
        <w:tc>
          <w:tcPr>
            <w:tcW w:w="0" w:type="auto"/>
            <w:vMerge/>
            <w:tcBorders>
              <w:top w:val="outset" w:sz="6" w:space="0" w:color="auto"/>
              <w:left w:val="outset" w:sz="6" w:space="0" w:color="auto"/>
              <w:bottom w:val="outset" w:sz="6" w:space="0" w:color="auto"/>
              <w:right w:val="outset" w:sz="6" w:space="0" w:color="auto"/>
            </w:tcBorders>
            <w:vAlign w:val="center"/>
          </w:tcPr>
          <w:p w14:paraId="661CEEAA" w14:textId="77777777" w:rsidR="00287EBE" w:rsidRDefault="00287EBE" w:rsidP="001818DC">
            <w:pPr>
              <w:spacing w:beforeLines="50" w:before="120" w:afterLines="50" w:after="120" w:line="288" w:lineRule="auto"/>
              <w:rPr>
                <w:rFonts w:ascii="Times New Roman" w:eastAsia="Times New Roman" w:hAnsi="Times New Roman"/>
                <w:color w:val="000000"/>
                <w:kern w:val="0"/>
                <w:sz w:val="24"/>
                <w:szCs w:val="24"/>
              </w:rPr>
            </w:pPr>
          </w:p>
        </w:tc>
      </w:tr>
      <w:tr w:rsidR="00287EBE" w14:paraId="6AF7342D" w14:textId="77777777" w:rsidTr="001818DC">
        <w:tc>
          <w:tcPr>
            <w:tcW w:w="790" w:type="dxa"/>
            <w:tcBorders>
              <w:top w:val="outset" w:sz="6" w:space="0" w:color="auto"/>
              <w:left w:val="outset" w:sz="6" w:space="0" w:color="auto"/>
              <w:bottom w:val="outset" w:sz="6" w:space="0" w:color="auto"/>
              <w:right w:val="outset" w:sz="6" w:space="0" w:color="auto"/>
            </w:tcBorders>
          </w:tcPr>
          <w:p w14:paraId="43643D87" w14:textId="77777777" w:rsidR="00287EBE" w:rsidRDefault="00287EBE" w:rsidP="001818DC">
            <w:pPr>
              <w:spacing w:beforeLines="50" w:before="120" w:afterLines="50" w:after="120" w:line="288" w:lineRule="auto"/>
              <w:ind w:left="48" w:right="48"/>
              <w:jc w:val="center"/>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1</w:t>
            </w:r>
          </w:p>
        </w:tc>
        <w:tc>
          <w:tcPr>
            <w:tcW w:w="853" w:type="dxa"/>
            <w:tcBorders>
              <w:top w:val="outset" w:sz="6" w:space="0" w:color="auto"/>
              <w:left w:val="outset" w:sz="6" w:space="0" w:color="auto"/>
              <w:bottom w:val="outset" w:sz="6" w:space="0" w:color="auto"/>
              <w:right w:val="outset" w:sz="6" w:space="0" w:color="auto"/>
            </w:tcBorders>
          </w:tcPr>
          <w:p w14:paraId="77994D77" w14:textId="77777777" w:rsidR="00287EBE" w:rsidRDefault="00287EBE" w:rsidP="001818DC">
            <w:pPr>
              <w:spacing w:beforeLines="50" w:before="120" w:afterLines="50" w:after="120" w:line="288" w:lineRule="auto"/>
              <w:ind w:left="48" w:right="48"/>
              <w:jc w:val="center"/>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a</w:t>
            </w:r>
            <w:r>
              <w:rPr>
                <w:rFonts w:ascii="Times New Roman" w:eastAsia="Times New Roman" w:hAnsi="Times New Roman"/>
                <w:color w:val="000000"/>
                <w:kern w:val="0"/>
                <w:sz w:val="24"/>
                <w:szCs w:val="24"/>
                <w:vertAlign w:val="subscript"/>
              </w:rPr>
              <w:t>1</w:t>
            </w:r>
            <w:r>
              <w:rPr>
                <w:rFonts w:ascii="Times New Roman" w:eastAsia="Times New Roman" w:hAnsi="Times New Roman"/>
                <w:color w:val="000000"/>
                <w:kern w:val="0"/>
                <w:sz w:val="24"/>
                <w:szCs w:val="24"/>
              </w:rPr>
              <w:t> = 5,5 cm</w:t>
            </w:r>
          </w:p>
        </w:tc>
        <w:tc>
          <w:tcPr>
            <w:tcW w:w="883" w:type="dxa"/>
            <w:tcBorders>
              <w:top w:val="outset" w:sz="6" w:space="0" w:color="auto"/>
              <w:left w:val="outset" w:sz="6" w:space="0" w:color="auto"/>
              <w:bottom w:val="outset" w:sz="6" w:space="0" w:color="auto"/>
              <w:right w:val="outset" w:sz="6" w:space="0" w:color="auto"/>
            </w:tcBorders>
          </w:tcPr>
          <w:p w14:paraId="4F3DBDDF" w14:textId="77777777" w:rsidR="00287EBE" w:rsidRDefault="00287EBE" w:rsidP="001818DC">
            <w:pPr>
              <w:spacing w:beforeLines="50" w:before="120" w:afterLines="50" w:after="120" w:line="288" w:lineRule="auto"/>
              <w:ind w:left="48" w:right="48"/>
              <w:jc w:val="center"/>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b</w:t>
            </w:r>
            <w:r>
              <w:rPr>
                <w:rFonts w:ascii="Times New Roman" w:eastAsia="Times New Roman" w:hAnsi="Times New Roman"/>
                <w:color w:val="000000"/>
                <w:kern w:val="0"/>
                <w:sz w:val="24"/>
                <w:szCs w:val="24"/>
                <w:vertAlign w:val="subscript"/>
              </w:rPr>
              <w:t>1</w:t>
            </w:r>
            <w:r>
              <w:rPr>
                <w:rFonts w:ascii="Times New Roman" w:eastAsia="Times New Roman" w:hAnsi="Times New Roman"/>
                <w:color w:val="000000"/>
                <w:kern w:val="0"/>
                <w:sz w:val="24"/>
                <w:szCs w:val="24"/>
              </w:rPr>
              <w:t> = 3,3 cm</w:t>
            </w:r>
          </w:p>
        </w:tc>
        <w:tc>
          <w:tcPr>
            <w:tcW w:w="861" w:type="dxa"/>
            <w:tcBorders>
              <w:top w:val="outset" w:sz="6" w:space="0" w:color="auto"/>
              <w:left w:val="outset" w:sz="6" w:space="0" w:color="auto"/>
              <w:bottom w:val="outset" w:sz="6" w:space="0" w:color="auto"/>
              <w:right w:val="outset" w:sz="6" w:space="0" w:color="auto"/>
            </w:tcBorders>
          </w:tcPr>
          <w:p w14:paraId="0EAA06BB" w14:textId="77777777" w:rsidR="00287EBE" w:rsidRDefault="00287EBE" w:rsidP="001818DC">
            <w:pPr>
              <w:spacing w:beforeLines="50" w:before="120" w:afterLines="50" w:after="120" w:line="288" w:lineRule="auto"/>
              <w:ind w:left="48" w:right="48"/>
              <w:jc w:val="center"/>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c</w:t>
            </w:r>
            <w:r>
              <w:rPr>
                <w:rFonts w:ascii="Times New Roman" w:eastAsia="Times New Roman" w:hAnsi="Times New Roman"/>
                <w:color w:val="000000"/>
                <w:kern w:val="0"/>
                <w:sz w:val="24"/>
                <w:szCs w:val="24"/>
                <w:vertAlign w:val="subscript"/>
              </w:rPr>
              <w:t>1</w:t>
            </w:r>
            <w:r>
              <w:rPr>
                <w:rFonts w:ascii="Times New Roman" w:eastAsia="Times New Roman" w:hAnsi="Times New Roman"/>
                <w:color w:val="000000"/>
                <w:kern w:val="0"/>
                <w:sz w:val="24"/>
                <w:szCs w:val="24"/>
              </w:rPr>
              <w:t> = 2 cm</w:t>
            </w:r>
          </w:p>
        </w:tc>
        <w:tc>
          <w:tcPr>
            <w:tcW w:w="1301" w:type="dxa"/>
            <w:tcBorders>
              <w:top w:val="outset" w:sz="6" w:space="0" w:color="auto"/>
              <w:left w:val="outset" w:sz="6" w:space="0" w:color="auto"/>
              <w:bottom w:val="outset" w:sz="6" w:space="0" w:color="auto"/>
              <w:right w:val="outset" w:sz="6" w:space="0" w:color="auto"/>
            </w:tcBorders>
          </w:tcPr>
          <w:p w14:paraId="2BD0EAEF" w14:textId="77777777" w:rsidR="00287EBE" w:rsidRDefault="00287EBE" w:rsidP="001818DC">
            <w:pPr>
              <w:spacing w:beforeLines="50" w:before="120" w:afterLines="50" w:after="120" w:line="288" w:lineRule="auto"/>
              <w:ind w:left="48" w:right="48"/>
              <w:jc w:val="center"/>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V</w:t>
            </w:r>
            <w:r>
              <w:rPr>
                <w:rFonts w:ascii="Times New Roman" w:eastAsia="Times New Roman" w:hAnsi="Times New Roman"/>
                <w:color w:val="000000"/>
                <w:kern w:val="0"/>
                <w:sz w:val="24"/>
                <w:szCs w:val="24"/>
                <w:vertAlign w:val="subscript"/>
              </w:rPr>
              <w:t>1</w:t>
            </w:r>
            <w:r>
              <w:rPr>
                <w:rFonts w:ascii="Times New Roman" w:eastAsia="Times New Roman" w:hAnsi="Times New Roman"/>
                <w:color w:val="000000"/>
                <w:kern w:val="0"/>
                <w:sz w:val="24"/>
                <w:szCs w:val="24"/>
              </w:rPr>
              <w:t> = 36,3 cm</w:t>
            </w:r>
            <w:r>
              <w:rPr>
                <w:rFonts w:ascii="Times New Roman" w:eastAsia="Times New Roman" w:hAnsi="Times New Roman"/>
                <w:color w:val="000000"/>
                <w:kern w:val="0"/>
                <w:sz w:val="24"/>
                <w:szCs w:val="24"/>
                <w:vertAlign w:val="superscript"/>
              </w:rPr>
              <w:t>3</w:t>
            </w:r>
          </w:p>
        </w:tc>
        <w:tc>
          <w:tcPr>
            <w:tcW w:w="5498" w:type="dxa"/>
            <w:tcBorders>
              <w:top w:val="outset" w:sz="6" w:space="0" w:color="auto"/>
              <w:left w:val="outset" w:sz="6" w:space="0" w:color="auto"/>
              <w:bottom w:val="outset" w:sz="6" w:space="0" w:color="auto"/>
              <w:right w:val="outset" w:sz="6" w:space="0" w:color="auto"/>
            </w:tcBorders>
          </w:tcPr>
          <w:p w14:paraId="08D192BE" w14:textId="77777777" w:rsidR="00287EBE" w:rsidRDefault="00287EBE" w:rsidP="001818DC">
            <w:pPr>
              <w:spacing w:beforeLines="50" w:before="120" w:afterLines="50" w:after="120" w:line="288" w:lineRule="auto"/>
              <w:ind w:left="48" w:right="48"/>
              <w:jc w:val="center"/>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m</w:t>
            </w:r>
            <w:r>
              <w:rPr>
                <w:rFonts w:ascii="Times New Roman" w:eastAsia="Times New Roman" w:hAnsi="Times New Roman"/>
                <w:color w:val="000000"/>
                <w:kern w:val="0"/>
                <w:sz w:val="24"/>
                <w:szCs w:val="24"/>
                <w:vertAlign w:val="subscript"/>
              </w:rPr>
              <w:t>1 </w:t>
            </w:r>
            <w:r>
              <w:rPr>
                <w:rFonts w:ascii="Times New Roman" w:eastAsia="Times New Roman" w:hAnsi="Times New Roman"/>
                <w:color w:val="000000"/>
                <w:kern w:val="0"/>
                <w:sz w:val="24"/>
                <w:szCs w:val="24"/>
              </w:rPr>
              <w:t>= 30 g</w:t>
            </w:r>
          </w:p>
        </w:tc>
      </w:tr>
      <w:tr w:rsidR="00287EBE" w14:paraId="5B897832" w14:textId="77777777" w:rsidTr="001818DC">
        <w:tc>
          <w:tcPr>
            <w:tcW w:w="790" w:type="dxa"/>
            <w:tcBorders>
              <w:top w:val="outset" w:sz="6" w:space="0" w:color="auto"/>
              <w:left w:val="outset" w:sz="6" w:space="0" w:color="auto"/>
              <w:bottom w:val="outset" w:sz="6" w:space="0" w:color="auto"/>
              <w:right w:val="outset" w:sz="6" w:space="0" w:color="auto"/>
            </w:tcBorders>
          </w:tcPr>
          <w:p w14:paraId="2899822F" w14:textId="77777777" w:rsidR="00287EBE" w:rsidRDefault="00287EBE" w:rsidP="001818DC">
            <w:pPr>
              <w:spacing w:beforeLines="50" w:before="120" w:afterLines="50" w:after="120" w:line="288" w:lineRule="auto"/>
              <w:ind w:left="48" w:right="48"/>
              <w:jc w:val="center"/>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lastRenderedPageBreak/>
              <w:t>2</w:t>
            </w:r>
          </w:p>
        </w:tc>
        <w:tc>
          <w:tcPr>
            <w:tcW w:w="853" w:type="dxa"/>
            <w:tcBorders>
              <w:top w:val="outset" w:sz="6" w:space="0" w:color="auto"/>
              <w:left w:val="outset" w:sz="6" w:space="0" w:color="auto"/>
              <w:bottom w:val="outset" w:sz="6" w:space="0" w:color="auto"/>
              <w:right w:val="outset" w:sz="6" w:space="0" w:color="auto"/>
            </w:tcBorders>
          </w:tcPr>
          <w:p w14:paraId="242404D7" w14:textId="77777777" w:rsidR="00287EBE" w:rsidRDefault="00287EBE" w:rsidP="001818DC">
            <w:pPr>
              <w:spacing w:beforeLines="50" w:before="120" w:afterLines="50" w:after="120" w:line="288" w:lineRule="auto"/>
              <w:ind w:left="48" w:right="48"/>
              <w:jc w:val="center"/>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a</w:t>
            </w:r>
            <w:r>
              <w:rPr>
                <w:rFonts w:ascii="Times New Roman" w:eastAsia="Times New Roman" w:hAnsi="Times New Roman"/>
                <w:color w:val="000000"/>
                <w:kern w:val="0"/>
                <w:sz w:val="24"/>
                <w:szCs w:val="24"/>
                <w:vertAlign w:val="subscript"/>
              </w:rPr>
              <w:t>2</w:t>
            </w:r>
            <w:r>
              <w:rPr>
                <w:rFonts w:ascii="Times New Roman" w:eastAsia="Times New Roman" w:hAnsi="Times New Roman"/>
                <w:color w:val="000000"/>
                <w:kern w:val="0"/>
                <w:sz w:val="24"/>
                <w:szCs w:val="24"/>
              </w:rPr>
              <w:t> = 5,4 cm</w:t>
            </w:r>
          </w:p>
        </w:tc>
        <w:tc>
          <w:tcPr>
            <w:tcW w:w="883" w:type="dxa"/>
            <w:tcBorders>
              <w:top w:val="outset" w:sz="6" w:space="0" w:color="auto"/>
              <w:left w:val="outset" w:sz="6" w:space="0" w:color="auto"/>
              <w:bottom w:val="outset" w:sz="6" w:space="0" w:color="auto"/>
              <w:right w:val="outset" w:sz="6" w:space="0" w:color="auto"/>
            </w:tcBorders>
          </w:tcPr>
          <w:p w14:paraId="14DA75B0" w14:textId="77777777" w:rsidR="00287EBE" w:rsidRDefault="00287EBE" w:rsidP="001818DC">
            <w:pPr>
              <w:spacing w:beforeLines="50" w:before="120" w:afterLines="50" w:after="120" w:line="288" w:lineRule="auto"/>
              <w:ind w:left="48" w:right="48"/>
              <w:jc w:val="center"/>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b</w:t>
            </w:r>
            <w:r>
              <w:rPr>
                <w:rFonts w:ascii="Times New Roman" w:eastAsia="Times New Roman" w:hAnsi="Times New Roman"/>
                <w:color w:val="000000"/>
                <w:kern w:val="0"/>
                <w:sz w:val="24"/>
                <w:szCs w:val="24"/>
                <w:vertAlign w:val="subscript"/>
              </w:rPr>
              <w:t>2</w:t>
            </w:r>
            <w:r>
              <w:rPr>
                <w:rFonts w:ascii="Times New Roman" w:eastAsia="Times New Roman" w:hAnsi="Times New Roman"/>
                <w:color w:val="000000"/>
                <w:kern w:val="0"/>
                <w:sz w:val="24"/>
                <w:szCs w:val="24"/>
              </w:rPr>
              <w:t> = 3,2 cm</w:t>
            </w:r>
          </w:p>
        </w:tc>
        <w:tc>
          <w:tcPr>
            <w:tcW w:w="861" w:type="dxa"/>
            <w:tcBorders>
              <w:top w:val="outset" w:sz="6" w:space="0" w:color="auto"/>
              <w:left w:val="outset" w:sz="6" w:space="0" w:color="auto"/>
              <w:bottom w:val="outset" w:sz="6" w:space="0" w:color="auto"/>
              <w:right w:val="outset" w:sz="6" w:space="0" w:color="auto"/>
            </w:tcBorders>
          </w:tcPr>
          <w:p w14:paraId="1BE1A2A7" w14:textId="77777777" w:rsidR="00287EBE" w:rsidRDefault="00287EBE" w:rsidP="001818DC">
            <w:pPr>
              <w:spacing w:beforeLines="50" w:before="120" w:afterLines="50" w:after="120" w:line="288" w:lineRule="auto"/>
              <w:ind w:left="48" w:right="48"/>
              <w:jc w:val="center"/>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c</w:t>
            </w:r>
            <w:r>
              <w:rPr>
                <w:rFonts w:ascii="Times New Roman" w:eastAsia="Times New Roman" w:hAnsi="Times New Roman"/>
                <w:color w:val="000000"/>
                <w:kern w:val="0"/>
                <w:sz w:val="24"/>
                <w:szCs w:val="24"/>
                <w:vertAlign w:val="subscript"/>
              </w:rPr>
              <w:t>2</w:t>
            </w:r>
            <w:r>
              <w:rPr>
                <w:rFonts w:ascii="Times New Roman" w:eastAsia="Times New Roman" w:hAnsi="Times New Roman"/>
                <w:color w:val="000000"/>
                <w:kern w:val="0"/>
                <w:sz w:val="24"/>
                <w:szCs w:val="24"/>
              </w:rPr>
              <w:t> = 2,1 cm</w:t>
            </w:r>
          </w:p>
        </w:tc>
        <w:tc>
          <w:tcPr>
            <w:tcW w:w="1301" w:type="dxa"/>
            <w:tcBorders>
              <w:top w:val="outset" w:sz="6" w:space="0" w:color="auto"/>
              <w:left w:val="outset" w:sz="6" w:space="0" w:color="auto"/>
              <w:bottom w:val="outset" w:sz="6" w:space="0" w:color="auto"/>
              <w:right w:val="outset" w:sz="6" w:space="0" w:color="auto"/>
            </w:tcBorders>
          </w:tcPr>
          <w:p w14:paraId="3A299F9C" w14:textId="77777777" w:rsidR="00287EBE" w:rsidRDefault="00287EBE" w:rsidP="001818DC">
            <w:pPr>
              <w:spacing w:beforeLines="50" w:before="120" w:afterLines="50" w:after="120" w:line="288" w:lineRule="auto"/>
              <w:ind w:left="48" w:right="48"/>
              <w:jc w:val="center"/>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V</w:t>
            </w:r>
            <w:r>
              <w:rPr>
                <w:rFonts w:ascii="Times New Roman" w:eastAsia="Times New Roman" w:hAnsi="Times New Roman"/>
                <w:color w:val="000000"/>
                <w:kern w:val="0"/>
                <w:sz w:val="24"/>
                <w:szCs w:val="24"/>
                <w:vertAlign w:val="subscript"/>
              </w:rPr>
              <w:t>2</w:t>
            </w:r>
            <w:r>
              <w:rPr>
                <w:rFonts w:ascii="Times New Roman" w:eastAsia="Times New Roman" w:hAnsi="Times New Roman"/>
                <w:color w:val="000000"/>
                <w:kern w:val="0"/>
                <w:sz w:val="24"/>
                <w:szCs w:val="24"/>
              </w:rPr>
              <w:t> = 36,3 cm</w:t>
            </w:r>
            <w:r>
              <w:rPr>
                <w:rFonts w:ascii="Times New Roman" w:eastAsia="Times New Roman" w:hAnsi="Times New Roman"/>
                <w:color w:val="000000"/>
                <w:kern w:val="0"/>
                <w:sz w:val="24"/>
                <w:szCs w:val="24"/>
                <w:vertAlign w:val="superscript"/>
              </w:rPr>
              <w:t>3</w:t>
            </w:r>
          </w:p>
        </w:tc>
        <w:tc>
          <w:tcPr>
            <w:tcW w:w="5498" w:type="dxa"/>
            <w:tcBorders>
              <w:top w:val="outset" w:sz="6" w:space="0" w:color="auto"/>
              <w:left w:val="outset" w:sz="6" w:space="0" w:color="auto"/>
              <w:bottom w:val="outset" w:sz="6" w:space="0" w:color="auto"/>
              <w:right w:val="outset" w:sz="6" w:space="0" w:color="auto"/>
            </w:tcBorders>
          </w:tcPr>
          <w:p w14:paraId="69DCED53" w14:textId="77777777" w:rsidR="00287EBE" w:rsidRDefault="00287EBE" w:rsidP="001818DC">
            <w:pPr>
              <w:spacing w:beforeLines="50" w:before="120" w:afterLines="50" w:after="120" w:line="288" w:lineRule="auto"/>
              <w:ind w:left="48" w:right="48"/>
              <w:jc w:val="center"/>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m</w:t>
            </w:r>
            <w:r>
              <w:rPr>
                <w:rFonts w:ascii="Times New Roman" w:eastAsia="Times New Roman" w:hAnsi="Times New Roman"/>
                <w:color w:val="000000"/>
                <w:kern w:val="0"/>
                <w:sz w:val="24"/>
                <w:szCs w:val="24"/>
                <w:vertAlign w:val="subscript"/>
              </w:rPr>
              <w:t>2</w:t>
            </w:r>
            <w:r>
              <w:rPr>
                <w:rFonts w:ascii="Times New Roman" w:eastAsia="Times New Roman" w:hAnsi="Times New Roman"/>
                <w:color w:val="000000"/>
                <w:kern w:val="0"/>
                <w:sz w:val="24"/>
                <w:szCs w:val="24"/>
              </w:rPr>
              <w:t> = 30,1 g</w:t>
            </w:r>
          </w:p>
        </w:tc>
      </w:tr>
      <w:tr w:rsidR="00287EBE" w14:paraId="6915D77A" w14:textId="77777777" w:rsidTr="001818DC">
        <w:tc>
          <w:tcPr>
            <w:tcW w:w="790" w:type="dxa"/>
            <w:tcBorders>
              <w:top w:val="outset" w:sz="6" w:space="0" w:color="auto"/>
              <w:left w:val="outset" w:sz="6" w:space="0" w:color="auto"/>
              <w:bottom w:val="outset" w:sz="6" w:space="0" w:color="auto"/>
              <w:right w:val="outset" w:sz="6" w:space="0" w:color="auto"/>
            </w:tcBorders>
          </w:tcPr>
          <w:p w14:paraId="43D4F759" w14:textId="77777777" w:rsidR="00287EBE" w:rsidRDefault="00287EBE" w:rsidP="001818DC">
            <w:pPr>
              <w:spacing w:beforeLines="50" w:before="120" w:afterLines="50" w:after="120" w:line="288" w:lineRule="auto"/>
              <w:ind w:left="48" w:right="48"/>
              <w:jc w:val="center"/>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3</w:t>
            </w:r>
          </w:p>
        </w:tc>
        <w:tc>
          <w:tcPr>
            <w:tcW w:w="853" w:type="dxa"/>
            <w:tcBorders>
              <w:top w:val="outset" w:sz="6" w:space="0" w:color="auto"/>
              <w:left w:val="outset" w:sz="6" w:space="0" w:color="auto"/>
              <w:bottom w:val="outset" w:sz="6" w:space="0" w:color="auto"/>
              <w:right w:val="outset" w:sz="6" w:space="0" w:color="auto"/>
            </w:tcBorders>
          </w:tcPr>
          <w:p w14:paraId="5C21DB5C" w14:textId="77777777" w:rsidR="00287EBE" w:rsidRDefault="00287EBE" w:rsidP="001818DC">
            <w:pPr>
              <w:spacing w:beforeLines="50" w:before="120" w:afterLines="50" w:after="120" w:line="288" w:lineRule="auto"/>
              <w:ind w:left="48" w:right="48"/>
              <w:jc w:val="center"/>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a</w:t>
            </w:r>
            <w:r>
              <w:rPr>
                <w:rFonts w:ascii="Times New Roman" w:eastAsia="Times New Roman" w:hAnsi="Times New Roman"/>
                <w:color w:val="000000"/>
                <w:kern w:val="0"/>
                <w:sz w:val="24"/>
                <w:szCs w:val="24"/>
                <w:vertAlign w:val="subscript"/>
              </w:rPr>
              <w:t>3</w:t>
            </w:r>
            <w:r>
              <w:rPr>
                <w:rFonts w:ascii="Times New Roman" w:eastAsia="Times New Roman" w:hAnsi="Times New Roman"/>
                <w:color w:val="000000"/>
                <w:kern w:val="0"/>
                <w:sz w:val="24"/>
                <w:szCs w:val="24"/>
              </w:rPr>
              <w:t> = 5,5 cm</w:t>
            </w:r>
          </w:p>
        </w:tc>
        <w:tc>
          <w:tcPr>
            <w:tcW w:w="883" w:type="dxa"/>
            <w:tcBorders>
              <w:top w:val="outset" w:sz="6" w:space="0" w:color="auto"/>
              <w:left w:val="outset" w:sz="6" w:space="0" w:color="auto"/>
              <w:bottom w:val="outset" w:sz="6" w:space="0" w:color="auto"/>
              <w:right w:val="outset" w:sz="6" w:space="0" w:color="auto"/>
            </w:tcBorders>
          </w:tcPr>
          <w:p w14:paraId="19E943F2" w14:textId="77777777" w:rsidR="00287EBE" w:rsidRDefault="00287EBE" w:rsidP="001818DC">
            <w:pPr>
              <w:spacing w:beforeLines="50" w:before="120" w:afterLines="50" w:after="120" w:line="288" w:lineRule="auto"/>
              <w:ind w:left="48" w:right="48"/>
              <w:jc w:val="center"/>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b</w:t>
            </w:r>
            <w:r>
              <w:rPr>
                <w:rFonts w:ascii="Times New Roman" w:eastAsia="Times New Roman" w:hAnsi="Times New Roman"/>
                <w:color w:val="000000"/>
                <w:kern w:val="0"/>
                <w:sz w:val="24"/>
                <w:szCs w:val="24"/>
                <w:vertAlign w:val="subscript"/>
              </w:rPr>
              <w:t>3</w:t>
            </w:r>
            <w:r>
              <w:rPr>
                <w:rFonts w:ascii="Times New Roman" w:eastAsia="Times New Roman" w:hAnsi="Times New Roman"/>
                <w:color w:val="000000"/>
                <w:kern w:val="0"/>
                <w:sz w:val="24"/>
                <w:szCs w:val="24"/>
              </w:rPr>
              <w:t> = 3,4 cm</w:t>
            </w:r>
          </w:p>
        </w:tc>
        <w:tc>
          <w:tcPr>
            <w:tcW w:w="861" w:type="dxa"/>
            <w:tcBorders>
              <w:top w:val="outset" w:sz="6" w:space="0" w:color="auto"/>
              <w:left w:val="outset" w:sz="6" w:space="0" w:color="auto"/>
              <w:bottom w:val="outset" w:sz="6" w:space="0" w:color="auto"/>
              <w:right w:val="outset" w:sz="6" w:space="0" w:color="auto"/>
            </w:tcBorders>
          </w:tcPr>
          <w:p w14:paraId="24E0677E" w14:textId="77777777" w:rsidR="00287EBE" w:rsidRDefault="00287EBE" w:rsidP="001818DC">
            <w:pPr>
              <w:spacing w:beforeLines="50" w:before="120" w:afterLines="50" w:after="120" w:line="288" w:lineRule="auto"/>
              <w:ind w:left="48" w:right="48"/>
              <w:jc w:val="center"/>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c</w:t>
            </w:r>
            <w:r>
              <w:rPr>
                <w:rFonts w:ascii="Times New Roman" w:eastAsia="Times New Roman" w:hAnsi="Times New Roman"/>
                <w:color w:val="000000"/>
                <w:kern w:val="0"/>
                <w:sz w:val="24"/>
                <w:szCs w:val="24"/>
                <w:vertAlign w:val="subscript"/>
              </w:rPr>
              <w:t>3</w:t>
            </w:r>
            <w:r>
              <w:rPr>
                <w:rFonts w:ascii="Times New Roman" w:eastAsia="Times New Roman" w:hAnsi="Times New Roman"/>
                <w:color w:val="000000"/>
                <w:kern w:val="0"/>
                <w:sz w:val="24"/>
                <w:szCs w:val="24"/>
              </w:rPr>
              <w:t> = 1,9 cm</w:t>
            </w:r>
          </w:p>
        </w:tc>
        <w:tc>
          <w:tcPr>
            <w:tcW w:w="1301" w:type="dxa"/>
            <w:tcBorders>
              <w:top w:val="outset" w:sz="6" w:space="0" w:color="auto"/>
              <w:left w:val="outset" w:sz="6" w:space="0" w:color="auto"/>
              <w:bottom w:val="outset" w:sz="6" w:space="0" w:color="auto"/>
              <w:right w:val="outset" w:sz="6" w:space="0" w:color="auto"/>
            </w:tcBorders>
          </w:tcPr>
          <w:p w14:paraId="4FEF18AD" w14:textId="77777777" w:rsidR="00287EBE" w:rsidRDefault="00287EBE" w:rsidP="001818DC">
            <w:pPr>
              <w:spacing w:beforeLines="50" w:before="120" w:afterLines="50" w:after="120" w:line="288" w:lineRule="auto"/>
              <w:ind w:left="48" w:right="48"/>
              <w:jc w:val="center"/>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V</w:t>
            </w:r>
            <w:r>
              <w:rPr>
                <w:rFonts w:ascii="Times New Roman" w:eastAsia="Times New Roman" w:hAnsi="Times New Roman"/>
                <w:color w:val="000000"/>
                <w:kern w:val="0"/>
                <w:sz w:val="24"/>
                <w:szCs w:val="24"/>
                <w:vertAlign w:val="subscript"/>
              </w:rPr>
              <w:t>3</w:t>
            </w:r>
            <w:r>
              <w:rPr>
                <w:rFonts w:ascii="Times New Roman" w:eastAsia="Times New Roman" w:hAnsi="Times New Roman"/>
                <w:color w:val="000000"/>
                <w:kern w:val="0"/>
                <w:sz w:val="24"/>
                <w:szCs w:val="24"/>
              </w:rPr>
              <w:t> = 35,5 cm</w:t>
            </w:r>
            <w:r>
              <w:rPr>
                <w:rFonts w:ascii="Times New Roman" w:eastAsia="Times New Roman" w:hAnsi="Times New Roman"/>
                <w:color w:val="000000"/>
                <w:kern w:val="0"/>
                <w:sz w:val="24"/>
                <w:szCs w:val="24"/>
                <w:vertAlign w:val="superscript"/>
              </w:rPr>
              <w:t>3</w:t>
            </w:r>
          </w:p>
        </w:tc>
        <w:tc>
          <w:tcPr>
            <w:tcW w:w="5498" w:type="dxa"/>
            <w:tcBorders>
              <w:top w:val="outset" w:sz="6" w:space="0" w:color="auto"/>
              <w:left w:val="outset" w:sz="6" w:space="0" w:color="auto"/>
              <w:bottom w:val="outset" w:sz="6" w:space="0" w:color="auto"/>
              <w:right w:val="outset" w:sz="6" w:space="0" w:color="auto"/>
            </w:tcBorders>
          </w:tcPr>
          <w:p w14:paraId="22927EC4" w14:textId="77777777" w:rsidR="00287EBE" w:rsidRDefault="00287EBE" w:rsidP="001818DC">
            <w:pPr>
              <w:spacing w:beforeLines="50" w:before="120" w:afterLines="50" w:after="120" w:line="288" w:lineRule="auto"/>
              <w:ind w:left="48" w:right="48"/>
              <w:jc w:val="center"/>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m</w:t>
            </w:r>
            <w:r>
              <w:rPr>
                <w:rFonts w:ascii="Times New Roman" w:eastAsia="Times New Roman" w:hAnsi="Times New Roman"/>
                <w:color w:val="000000"/>
                <w:kern w:val="0"/>
                <w:sz w:val="24"/>
                <w:szCs w:val="24"/>
                <w:vertAlign w:val="subscript"/>
              </w:rPr>
              <w:t>3</w:t>
            </w:r>
            <w:r>
              <w:rPr>
                <w:rFonts w:ascii="Times New Roman" w:eastAsia="Times New Roman" w:hAnsi="Times New Roman"/>
                <w:color w:val="000000"/>
                <w:kern w:val="0"/>
                <w:sz w:val="24"/>
                <w:szCs w:val="24"/>
              </w:rPr>
              <w:t> = 29,9 g</w:t>
            </w:r>
          </w:p>
        </w:tc>
      </w:tr>
      <w:tr w:rsidR="00287EBE" w14:paraId="080AC0DA" w14:textId="77777777" w:rsidTr="001818DC">
        <w:tc>
          <w:tcPr>
            <w:tcW w:w="790" w:type="dxa"/>
            <w:tcBorders>
              <w:top w:val="outset" w:sz="6" w:space="0" w:color="auto"/>
              <w:left w:val="outset" w:sz="6" w:space="0" w:color="auto"/>
              <w:bottom w:val="outset" w:sz="6" w:space="0" w:color="auto"/>
              <w:right w:val="outset" w:sz="6" w:space="0" w:color="auto"/>
            </w:tcBorders>
          </w:tcPr>
          <w:p w14:paraId="05F85EF5" w14:textId="77777777" w:rsidR="00287EBE" w:rsidRDefault="00287EBE" w:rsidP="001818DC">
            <w:pPr>
              <w:spacing w:beforeLines="50" w:before="120" w:afterLines="50" w:after="120" w:line="288" w:lineRule="auto"/>
              <w:ind w:left="48" w:right="48"/>
              <w:jc w:val="center"/>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Trung bình</w:t>
            </w:r>
          </w:p>
        </w:tc>
        <w:tc>
          <w:tcPr>
            <w:tcW w:w="3898" w:type="dxa"/>
            <w:gridSpan w:val="4"/>
            <w:tcBorders>
              <w:top w:val="outset" w:sz="6" w:space="0" w:color="auto"/>
              <w:left w:val="outset" w:sz="6" w:space="0" w:color="auto"/>
              <w:bottom w:val="outset" w:sz="6" w:space="0" w:color="auto"/>
              <w:right w:val="outset" w:sz="6" w:space="0" w:color="auto"/>
            </w:tcBorders>
          </w:tcPr>
          <w:p w14:paraId="245F853E" w14:textId="7C919A63" w:rsidR="00287EBE" w:rsidRDefault="00287EBE" w:rsidP="001818DC">
            <w:pPr>
              <w:spacing w:beforeLines="50" w:before="120" w:afterLines="50" w:after="120" w:line="288" w:lineRule="auto"/>
              <w:ind w:left="48" w:right="48"/>
              <w:jc w:val="center"/>
              <w:rPr>
                <w:rFonts w:ascii="Times New Roman" w:eastAsia="Times New Roman" w:hAnsi="Times New Roman"/>
                <w:color w:val="000000"/>
                <w:kern w:val="0"/>
                <w:sz w:val="24"/>
                <w:szCs w:val="24"/>
              </w:rPr>
            </w:pPr>
            <w:r>
              <w:rPr>
                <w:rFonts w:ascii="Times New Roman" w:eastAsia="Times New Roman" w:hAnsi="Times New Roman"/>
                <w:noProof/>
                <w:color w:val="000000"/>
                <w:kern w:val="0"/>
                <w:sz w:val="24"/>
                <w:szCs w:val="24"/>
                <w:lang w:val="en-US" w:eastAsia="en-US"/>
              </w:rPr>
              <w:drawing>
                <wp:inline distT="0" distB="0" distL="0" distR="0" wp14:anchorId="0A544B92" wp14:editId="231876C8">
                  <wp:extent cx="2400300" cy="247650"/>
                  <wp:effectExtent l="0" t="0" r="0" b="0"/>
                  <wp:docPr id="506100595"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400300" cy="247650"/>
                          </a:xfrm>
                          <a:prstGeom prst="rect">
                            <a:avLst/>
                          </a:prstGeom>
                          <a:noFill/>
                          <a:ln>
                            <a:noFill/>
                          </a:ln>
                        </pic:spPr>
                      </pic:pic>
                    </a:graphicData>
                  </a:graphic>
                </wp:inline>
              </w:drawing>
            </w:r>
          </w:p>
        </w:tc>
        <w:tc>
          <w:tcPr>
            <w:tcW w:w="5498" w:type="dxa"/>
            <w:tcBorders>
              <w:top w:val="outset" w:sz="6" w:space="0" w:color="auto"/>
              <w:left w:val="outset" w:sz="6" w:space="0" w:color="auto"/>
              <w:bottom w:val="outset" w:sz="6" w:space="0" w:color="auto"/>
              <w:right w:val="outset" w:sz="6" w:space="0" w:color="auto"/>
            </w:tcBorders>
          </w:tcPr>
          <w:p w14:paraId="7F8763C0" w14:textId="181C9D4A" w:rsidR="00287EBE" w:rsidRDefault="00287EBE" w:rsidP="001818DC">
            <w:pPr>
              <w:spacing w:beforeLines="50" w:before="120" w:afterLines="50" w:after="120" w:line="288" w:lineRule="auto"/>
              <w:ind w:left="48" w:right="48"/>
              <w:jc w:val="center"/>
              <w:rPr>
                <w:rFonts w:ascii="Times New Roman" w:eastAsia="Times New Roman" w:hAnsi="Times New Roman"/>
                <w:color w:val="000000"/>
                <w:kern w:val="0"/>
                <w:sz w:val="24"/>
                <w:szCs w:val="24"/>
              </w:rPr>
            </w:pPr>
            <w:r>
              <w:rPr>
                <w:rFonts w:ascii="Times New Roman" w:eastAsia="Times New Roman" w:hAnsi="Times New Roman"/>
                <w:noProof/>
                <w:color w:val="000000"/>
                <w:kern w:val="0"/>
                <w:sz w:val="24"/>
                <w:szCs w:val="24"/>
                <w:lang w:val="en-US" w:eastAsia="en-US"/>
              </w:rPr>
              <w:drawing>
                <wp:inline distT="0" distB="0" distL="0" distR="0" wp14:anchorId="5EE3CB45" wp14:editId="0D1274EF">
                  <wp:extent cx="3181350" cy="342900"/>
                  <wp:effectExtent l="0" t="0" r="0" b="0"/>
                  <wp:docPr id="764213540"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181350" cy="342900"/>
                          </a:xfrm>
                          <a:prstGeom prst="rect">
                            <a:avLst/>
                          </a:prstGeom>
                          <a:noFill/>
                          <a:ln>
                            <a:noFill/>
                          </a:ln>
                        </pic:spPr>
                      </pic:pic>
                    </a:graphicData>
                  </a:graphic>
                </wp:inline>
              </w:drawing>
            </w:r>
          </w:p>
        </w:tc>
      </w:tr>
    </w:tbl>
    <w:p w14:paraId="1F9527AA" w14:textId="77777777" w:rsidR="00287EBE" w:rsidRDefault="00287EBE" w:rsidP="00287EBE">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 xml:space="preserve">Tính khối lượng riêng của khối gỗ hình hộp chữ nhật theo công thức: </w:t>
      </w:r>
    </w:p>
    <w:p w14:paraId="381F6EA3" w14:textId="43423B51" w:rsidR="00287EBE" w:rsidRDefault="00287EBE" w:rsidP="00287EBE">
      <w:pPr>
        <w:spacing w:beforeLines="50" w:before="120" w:afterLines="50" w:after="120" w:line="288" w:lineRule="auto"/>
        <w:ind w:left="48" w:right="48"/>
        <w:jc w:val="both"/>
        <w:rPr>
          <w:rFonts w:ascii="Times New Roman" w:eastAsia="Times New Roman" w:hAnsi="Times New Roman"/>
          <w:color w:val="000000"/>
          <w:kern w:val="0"/>
          <w:sz w:val="24"/>
          <w:szCs w:val="24"/>
          <w:lang w:val="en-US" w:eastAsia="en-US"/>
        </w:rPr>
      </w:pPr>
      <w:r>
        <w:rPr>
          <w:rFonts w:ascii="Times New Roman" w:eastAsia="Times New Roman" w:hAnsi="Times New Roman"/>
          <w:noProof/>
          <w:color w:val="000000"/>
          <w:kern w:val="0"/>
          <w:sz w:val="24"/>
          <w:szCs w:val="24"/>
          <w:lang w:val="en-US" w:eastAsia="en-US"/>
        </w:rPr>
        <w:drawing>
          <wp:inline distT="0" distB="0" distL="0" distR="0" wp14:anchorId="63FA0ED9" wp14:editId="11DF6C16">
            <wp:extent cx="2705100" cy="438150"/>
            <wp:effectExtent l="0" t="0" r="0" b="0"/>
            <wp:docPr id="2049357992"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705100" cy="438150"/>
                    </a:xfrm>
                    <a:prstGeom prst="rect">
                      <a:avLst/>
                    </a:prstGeom>
                    <a:noFill/>
                    <a:ln>
                      <a:noFill/>
                    </a:ln>
                  </pic:spPr>
                </pic:pic>
              </a:graphicData>
            </a:graphic>
          </wp:inline>
        </w:drawing>
      </w:r>
      <w:r>
        <w:rPr>
          <w:rFonts w:ascii="Times New Roman" w:eastAsia="Times New Roman" w:hAnsi="Times New Roman"/>
          <w:color w:val="000000"/>
          <w:kern w:val="0"/>
          <w:sz w:val="24"/>
          <w:szCs w:val="24"/>
          <w:lang w:val="en-US" w:eastAsia="en-US"/>
        </w:rPr>
        <w:t xml:space="preserve"> </w:t>
      </w:r>
    </w:p>
    <w:p w14:paraId="28E440CD" w14:textId="77777777" w:rsidR="00287EBE" w:rsidRDefault="00287EBE" w:rsidP="00287EBE">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b/>
          <w:bCs/>
          <w:color w:val="000000"/>
          <w:kern w:val="0"/>
          <w:sz w:val="24"/>
          <w:szCs w:val="24"/>
        </w:rPr>
        <w:t>d. Tổ chức thực hiện</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6175"/>
        <w:gridCol w:w="3169"/>
      </w:tblGrid>
      <w:tr w:rsidR="00287EBE" w14:paraId="11C70704" w14:textId="77777777" w:rsidTr="001818DC">
        <w:tc>
          <w:tcPr>
            <w:tcW w:w="6375" w:type="dxa"/>
            <w:tcBorders>
              <w:top w:val="outset" w:sz="6" w:space="0" w:color="auto"/>
              <w:left w:val="outset" w:sz="6" w:space="0" w:color="auto"/>
              <w:bottom w:val="outset" w:sz="6" w:space="0" w:color="auto"/>
              <w:right w:val="outset" w:sz="6" w:space="0" w:color="auto"/>
            </w:tcBorders>
          </w:tcPr>
          <w:p w14:paraId="5796CD4A" w14:textId="77777777" w:rsidR="00287EBE" w:rsidRDefault="00287EBE" w:rsidP="001818DC">
            <w:pPr>
              <w:spacing w:beforeLines="50" w:before="120" w:afterLines="50" w:after="120" w:line="288" w:lineRule="auto"/>
              <w:ind w:left="48" w:right="48"/>
              <w:jc w:val="center"/>
              <w:rPr>
                <w:rFonts w:ascii="Times New Roman" w:eastAsia="Times New Roman" w:hAnsi="Times New Roman"/>
                <w:color w:val="000000"/>
                <w:kern w:val="0"/>
                <w:sz w:val="24"/>
                <w:szCs w:val="24"/>
              </w:rPr>
            </w:pPr>
            <w:r>
              <w:rPr>
                <w:rFonts w:ascii="Times New Roman" w:eastAsia="Times New Roman" w:hAnsi="Times New Roman"/>
                <w:b/>
                <w:bCs/>
                <w:color w:val="000000"/>
                <w:kern w:val="0"/>
                <w:sz w:val="24"/>
                <w:szCs w:val="24"/>
              </w:rPr>
              <w:t>Hoạt động của giáo viên và học sinh</w:t>
            </w:r>
          </w:p>
        </w:tc>
        <w:tc>
          <w:tcPr>
            <w:tcW w:w="3255" w:type="dxa"/>
            <w:tcBorders>
              <w:top w:val="outset" w:sz="6" w:space="0" w:color="auto"/>
              <w:left w:val="outset" w:sz="6" w:space="0" w:color="auto"/>
              <w:bottom w:val="outset" w:sz="6" w:space="0" w:color="auto"/>
              <w:right w:val="outset" w:sz="6" w:space="0" w:color="auto"/>
            </w:tcBorders>
          </w:tcPr>
          <w:p w14:paraId="4F4E8166" w14:textId="77777777" w:rsidR="00287EBE" w:rsidRDefault="00287EBE" w:rsidP="001818DC">
            <w:pPr>
              <w:spacing w:beforeLines="50" w:before="120" w:afterLines="50" w:after="120" w:line="288" w:lineRule="auto"/>
              <w:ind w:left="48" w:right="48"/>
              <w:jc w:val="center"/>
              <w:rPr>
                <w:rFonts w:ascii="Times New Roman" w:eastAsia="Times New Roman" w:hAnsi="Times New Roman"/>
                <w:color w:val="000000"/>
                <w:kern w:val="0"/>
                <w:sz w:val="24"/>
                <w:szCs w:val="24"/>
              </w:rPr>
            </w:pPr>
            <w:r>
              <w:rPr>
                <w:rFonts w:ascii="Times New Roman" w:eastAsia="Times New Roman" w:hAnsi="Times New Roman"/>
                <w:b/>
                <w:bCs/>
                <w:color w:val="000000"/>
                <w:kern w:val="0"/>
                <w:sz w:val="24"/>
                <w:szCs w:val="24"/>
              </w:rPr>
              <w:t>Nội dung</w:t>
            </w:r>
          </w:p>
        </w:tc>
      </w:tr>
      <w:tr w:rsidR="00287EBE" w14:paraId="161C4FBB" w14:textId="77777777" w:rsidTr="001818DC">
        <w:tc>
          <w:tcPr>
            <w:tcW w:w="6375" w:type="dxa"/>
            <w:tcBorders>
              <w:top w:val="outset" w:sz="6" w:space="0" w:color="auto"/>
              <w:left w:val="outset" w:sz="6" w:space="0" w:color="auto"/>
              <w:bottom w:val="outset" w:sz="6" w:space="0" w:color="auto"/>
              <w:right w:val="outset" w:sz="6" w:space="0" w:color="auto"/>
            </w:tcBorders>
          </w:tcPr>
          <w:p w14:paraId="1B64D994" w14:textId="77777777" w:rsidR="00287EBE" w:rsidRDefault="00287EBE" w:rsidP="001818DC">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b/>
                <w:bCs/>
                <w:i/>
                <w:iCs/>
                <w:color w:val="000000"/>
                <w:kern w:val="0"/>
                <w:sz w:val="24"/>
                <w:szCs w:val="24"/>
              </w:rPr>
              <w:t>* Chuyển giao nhiệm vụ học tập</w:t>
            </w:r>
          </w:p>
          <w:p w14:paraId="06FBD44B" w14:textId="77777777" w:rsidR="00287EBE" w:rsidRDefault="00287EBE" w:rsidP="001818DC">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GV hướng dẫn và chuyển giao nhiệm vụ làm thí nghiệm cho HS. Sau khi thu được số liệu thì điền vào bảng 14.1 trong bài báo cáo và tính khối lượng riêng của khối gỗ hình hộp chữ nhật.</w:t>
            </w:r>
          </w:p>
          <w:p w14:paraId="060BE657" w14:textId="77777777" w:rsidR="00287EBE" w:rsidRDefault="00287EBE" w:rsidP="001818DC">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b/>
                <w:bCs/>
                <w:i/>
                <w:iCs/>
                <w:color w:val="000000"/>
                <w:kern w:val="0"/>
                <w:sz w:val="24"/>
                <w:szCs w:val="24"/>
              </w:rPr>
              <w:t>*Thực hiện nhiệm vụ học tập</w:t>
            </w:r>
          </w:p>
          <w:p w14:paraId="119047B6" w14:textId="77777777" w:rsidR="00287EBE" w:rsidRDefault="00287EBE" w:rsidP="001818DC">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HS hoạt động theo nhóm làm thí nghiệm.</w:t>
            </w:r>
          </w:p>
          <w:p w14:paraId="671BDC1E" w14:textId="77777777" w:rsidR="00287EBE" w:rsidRDefault="00287EBE" w:rsidP="001818DC">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GV theo dõi HS làm, hướng dẫn, gợi ý, chỉnh sửa khi cần thiết.</w:t>
            </w:r>
          </w:p>
          <w:p w14:paraId="32D86449" w14:textId="77777777" w:rsidR="00287EBE" w:rsidRDefault="00287EBE" w:rsidP="001818DC">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b/>
                <w:bCs/>
                <w:i/>
                <w:iCs/>
                <w:color w:val="000000"/>
                <w:kern w:val="0"/>
                <w:sz w:val="24"/>
                <w:szCs w:val="24"/>
              </w:rPr>
              <w:t>*Báo cáo kết quả và thảo luận</w:t>
            </w:r>
          </w:p>
          <w:p w14:paraId="328C01E3" w14:textId="77777777" w:rsidR="00287EBE" w:rsidRDefault="00287EBE" w:rsidP="001818DC">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HS làm thí nghiệm thu được kết quả điền vào bảng 14.1 và tính khối lượng riêng của khối gỗ.</w:t>
            </w:r>
          </w:p>
          <w:p w14:paraId="4031323D" w14:textId="77777777" w:rsidR="00287EBE" w:rsidRDefault="00287EBE" w:rsidP="001818DC">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b/>
                <w:bCs/>
                <w:i/>
                <w:iCs/>
                <w:color w:val="000000"/>
                <w:kern w:val="0"/>
                <w:sz w:val="24"/>
                <w:szCs w:val="24"/>
              </w:rPr>
              <w:t>*Đánh giá kết quả thực hiện nhiệm vụ</w:t>
            </w:r>
          </w:p>
          <w:p w14:paraId="3A6120A8" w14:textId="77777777" w:rsidR="00287EBE" w:rsidRDefault="00287EBE" w:rsidP="001818DC">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GV nhận xét nhóm và chuyển giao làm thí nghiệm tiếp theo.</w:t>
            </w:r>
          </w:p>
        </w:tc>
        <w:tc>
          <w:tcPr>
            <w:tcW w:w="3255" w:type="dxa"/>
            <w:tcBorders>
              <w:top w:val="outset" w:sz="6" w:space="0" w:color="auto"/>
              <w:left w:val="outset" w:sz="6" w:space="0" w:color="auto"/>
              <w:bottom w:val="outset" w:sz="6" w:space="0" w:color="auto"/>
              <w:right w:val="outset" w:sz="6" w:space="0" w:color="auto"/>
            </w:tcBorders>
          </w:tcPr>
          <w:p w14:paraId="3B2EA659" w14:textId="77777777" w:rsidR="00287EBE" w:rsidRDefault="00287EBE" w:rsidP="001818DC">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b/>
                <w:bCs/>
                <w:color w:val="000000"/>
                <w:kern w:val="0"/>
                <w:sz w:val="24"/>
                <w:szCs w:val="24"/>
              </w:rPr>
              <w:t>I. Xác định khối lượng riêng của một khối hình hộp chữ nhật.</w:t>
            </w:r>
          </w:p>
          <w:p w14:paraId="07B06B98" w14:textId="77777777" w:rsidR="00287EBE" w:rsidRDefault="00287EBE" w:rsidP="001818DC">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HS làm thí nghiệm.</w:t>
            </w:r>
          </w:p>
        </w:tc>
      </w:tr>
    </w:tbl>
    <w:p w14:paraId="572B8489" w14:textId="77777777" w:rsidR="00287EBE" w:rsidRDefault="00287EBE" w:rsidP="00287EBE">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b/>
          <w:bCs/>
          <w:color w:val="000000"/>
          <w:kern w:val="0"/>
          <w:sz w:val="24"/>
          <w:szCs w:val="24"/>
        </w:rPr>
        <w:t>2.2 Hoạt động 2.2: Xác định khối lượng riêng của một lượng nước</w:t>
      </w:r>
    </w:p>
    <w:p w14:paraId="3B88602D" w14:textId="77777777" w:rsidR="00287EBE" w:rsidRDefault="00287EBE" w:rsidP="00287EBE">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b/>
          <w:bCs/>
          <w:color w:val="000000"/>
          <w:kern w:val="0"/>
          <w:sz w:val="24"/>
          <w:szCs w:val="24"/>
        </w:rPr>
        <w:t>a. Mục tiêu:</w:t>
      </w:r>
      <w:r>
        <w:rPr>
          <w:rFonts w:ascii="Times New Roman" w:eastAsia="Times New Roman" w:hAnsi="Times New Roman"/>
          <w:color w:val="000000"/>
          <w:kern w:val="0"/>
          <w:sz w:val="24"/>
          <w:szCs w:val="24"/>
        </w:rPr>
        <w:t> Xác định khối lượng riêng của một lượng nước.</w:t>
      </w:r>
    </w:p>
    <w:p w14:paraId="79DE611B" w14:textId="77777777" w:rsidR="00287EBE" w:rsidRDefault="00287EBE" w:rsidP="00287EBE">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b/>
          <w:bCs/>
          <w:color w:val="000000"/>
          <w:kern w:val="0"/>
          <w:sz w:val="24"/>
          <w:szCs w:val="24"/>
        </w:rPr>
        <w:t>b. Nội dung: </w:t>
      </w:r>
      <w:r>
        <w:rPr>
          <w:rFonts w:ascii="Times New Roman" w:eastAsia="Times New Roman" w:hAnsi="Times New Roman"/>
          <w:color w:val="000000"/>
          <w:kern w:val="0"/>
          <w:sz w:val="24"/>
          <w:szCs w:val="24"/>
        </w:rPr>
        <w:t>GV hướng dẫn học sinh thực hành và giao nhiệm vụ cho từng nhóm (đã chia sẵn) làm thí nghiệm:</w:t>
      </w:r>
    </w:p>
    <w:p w14:paraId="634042F1" w14:textId="77777777" w:rsidR="00287EBE" w:rsidRDefault="00287EBE" w:rsidP="00287EBE">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i/>
          <w:iCs/>
          <w:color w:val="000000"/>
          <w:kern w:val="0"/>
          <w:sz w:val="24"/>
          <w:szCs w:val="24"/>
        </w:rPr>
        <w:t>Thí nghiệm xác định khối lượng riêng của một lượng nước:</w:t>
      </w:r>
    </w:p>
    <w:p w14:paraId="3354F463" w14:textId="77777777" w:rsidR="00287EBE" w:rsidRDefault="00287EBE" w:rsidP="00287EBE">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lastRenderedPageBreak/>
        <w:t>+ B1: Xác định khối lượng của ống đong (m</w:t>
      </w:r>
      <w:r>
        <w:rPr>
          <w:rFonts w:ascii="Times New Roman" w:eastAsia="Times New Roman" w:hAnsi="Times New Roman"/>
          <w:color w:val="000000"/>
          <w:kern w:val="0"/>
          <w:sz w:val="24"/>
          <w:szCs w:val="24"/>
          <w:vertAlign w:val="subscript"/>
        </w:rPr>
        <w:t>1</w:t>
      </w:r>
      <w:r>
        <w:rPr>
          <w:rFonts w:ascii="Times New Roman" w:eastAsia="Times New Roman" w:hAnsi="Times New Roman"/>
          <w:color w:val="000000"/>
          <w:kern w:val="0"/>
          <w:sz w:val="24"/>
          <w:szCs w:val="24"/>
        </w:rPr>
        <w:t>).</w:t>
      </w:r>
    </w:p>
    <w:p w14:paraId="5D3055D3" w14:textId="77777777" w:rsidR="00287EBE" w:rsidRDefault="00287EBE" w:rsidP="00287EBE">
      <w:pPr>
        <w:spacing w:beforeLines="50" w:before="120" w:afterLines="50" w:after="120" w:line="288" w:lineRule="auto"/>
        <w:rPr>
          <w:rFonts w:ascii="Times New Roman" w:eastAsia="Times New Roman" w:hAnsi="Times New Roman"/>
          <w:kern w:val="0"/>
          <w:sz w:val="24"/>
          <w:szCs w:val="24"/>
        </w:rPr>
      </w:pPr>
      <w:r>
        <w:rPr>
          <w:rFonts w:ascii="Times New Roman" w:eastAsia="Times New Roman" w:hAnsi="Times New Roman"/>
          <w:kern w:val="0"/>
          <w:sz w:val="24"/>
          <w:szCs w:val="24"/>
        </w:rPr>
        <w:fldChar w:fldCharType="begin"/>
      </w:r>
      <w:r>
        <w:rPr>
          <w:rFonts w:ascii="Times New Roman" w:eastAsia="Times New Roman" w:hAnsi="Times New Roman"/>
          <w:kern w:val="0"/>
          <w:sz w:val="24"/>
          <w:szCs w:val="24"/>
        </w:rPr>
        <w:instrText xml:space="preserve"> INCLUDEPICTURE "https://vietjack.com/giao-an/images/giao-an-vat-li-hoc-8-ket-noi-7.PNG" \* MERGEFORMATINET </w:instrText>
      </w:r>
      <w:r>
        <w:rPr>
          <w:rFonts w:ascii="Times New Roman" w:eastAsia="Times New Roman" w:hAnsi="Times New Roman"/>
          <w:kern w:val="0"/>
          <w:sz w:val="24"/>
          <w:szCs w:val="24"/>
        </w:rPr>
        <w:fldChar w:fldCharType="separate"/>
      </w:r>
      <w:r>
        <w:rPr>
          <w:rFonts w:ascii="Times New Roman" w:eastAsia="Times New Roman" w:hAnsi="Times New Roman"/>
          <w:kern w:val="0"/>
          <w:sz w:val="24"/>
          <w:szCs w:val="24"/>
        </w:rPr>
        <w:pict w14:anchorId="0B18938C">
          <v:shape id="Picture 55" o:spid="_x0000_i1088" type="#_x0000_t75" alt="Giáo án Vật lí 8 Kết nối tri thức (năm 2023 mới nhất) | Giáo án Khoa học tự nhiên 8" style="width:86.25pt;height:128.25pt;mso-wrap-style:square;mso-position-horizontal-relative:page;mso-position-vertical-relative:page">
            <v:imagedata r:id="rId37" r:href="rId38"/>
          </v:shape>
        </w:pict>
      </w:r>
      <w:r>
        <w:rPr>
          <w:rFonts w:ascii="Times New Roman" w:eastAsia="Times New Roman" w:hAnsi="Times New Roman"/>
          <w:kern w:val="0"/>
          <w:sz w:val="24"/>
          <w:szCs w:val="24"/>
        </w:rPr>
        <w:fldChar w:fldCharType="end"/>
      </w:r>
    </w:p>
    <w:p w14:paraId="22597405" w14:textId="77777777" w:rsidR="00287EBE" w:rsidRDefault="00287EBE" w:rsidP="00287EBE">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 B2: Rót một lượng nước vào ống đong, xác định thể tích nước trong ống đong (V</w:t>
      </w:r>
      <w:r>
        <w:rPr>
          <w:rFonts w:ascii="Times New Roman" w:eastAsia="Times New Roman" w:hAnsi="Times New Roman"/>
          <w:color w:val="000000"/>
          <w:kern w:val="0"/>
          <w:sz w:val="24"/>
          <w:szCs w:val="24"/>
          <w:vertAlign w:val="subscript"/>
        </w:rPr>
        <w:t>n1</w:t>
      </w:r>
      <w:r>
        <w:rPr>
          <w:rFonts w:ascii="Times New Roman" w:eastAsia="Times New Roman" w:hAnsi="Times New Roman"/>
          <w:color w:val="000000"/>
          <w:kern w:val="0"/>
          <w:sz w:val="24"/>
          <w:szCs w:val="24"/>
        </w:rPr>
        <w:t>).</w:t>
      </w:r>
    </w:p>
    <w:p w14:paraId="5CC49AAA" w14:textId="77777777" w:rsidR="00287EBE" w:rsidRDefault="00287EBE" w:rsidP="00287EBE">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 B3: Xác định khối lượng của ống đong có đựng nước (m</w:t>
      </w:r>
      <w:r>
        <w:rPr>
          <w:rFonts w:ascii="Times New Roman" w:eastAsia="Times New Roman" w:hAnsi="Times New Roman"/>
          <w:color w:val="000000"/>
          <w:kern w:val="0"/>
          <w:sz w:val="24"/>
          <w:szCs w:val="24"/>
          <w:vertAlign w:val="subscript"/>
        </w:rPr>
        <w:t>2</w:t>
      </w:r>
      <w:r>
        <w:rPr>
          <w:rFonts w:ascii="Times New Roman" w:eastAsia="Times New Roman" w:hAnsi="Times New Roman"/>
          <w:color w:val="000000"/>
          <w:kern w:val="0"/>
          <w:sz w:val="24"/>
          <w:szCs w:val="24"/>
        </w:rPr>
        <w:t>).</w:t>
      </w:r>
    </w:p>
    <w:p w14:paraId="7D6E4418" w14:textId="77777777" w:rsidR="00287EBE" w:rsidRDefault="00287EBE" w:rsidP="00287EBE">
      <w:pPr>
        <w:spacing w:beforeLines="50" w:before="120" w:afterLines="50" w:after="120" w:line="288" w:lineRule="auto"/>
        <w:rPr>
          <w:rFonts w:ascii="Times New Roman" w:eastAsia="Times New Roman" w:hAnsi="Times New Roman"/>
          <w:kern w:val="0"/>
          <w:sz w:val="24"/>
          <w:szCs w:val="24"/>
        </w:rPr>
      </w:pPr>
      <w:r>
        <w:rPr>
          <w:rFonts w:ascii="Times New Roman" w:eastAsia="Times New Roman" w:hAnsi="Times New Roman"/>
          <w:kern w:val="0"/>
          <w:sz w:val="24"/>
          <w:szCs w:val="24"/>
        </w:rPr>
        <w:fldChar w:fldCharType="begin"/>
      </w:r>
      <w:r>
        <w:rPr>
          <w:rFonts w:ascii="Times New Roman" w:eastAsia="Times New Roman" w:hAnsi="Times New Roman"/>
          <w:kern w:val="0"/>
          <w:sz w:val="24"/>
          <w:szCs w:val="24"/>
        </w:rPr>
        <w:instrText xml:space="preserve"> INCLUDEPICTURE "https://vietjack.com/giao-an/images/giao-an-vat-li-hoc-8-ket-noi-8.PNG" \* MERGEFORMATINET </w:instrText>
      </w:r>
      <w:r>
        <w:rPr>
          <w:rFonts w:ascii="Times New Roman" w:eastAsia="Times New Roman" w:hAnsi="Times New Roman"/>
          <w:kern w:val="0"/>
          <w:sz w:val="24"/>
          <w:szCs w:val="24"/>
        </w:rPr>
        <w:fldChar w:fldCharType="separate"/>
      </w:r>
      <w:r>
        <w:rPr>
          <w:rFonts w:ascii="Times New Roman" w:eastAsia="Times New Roman" w:hAnsi="Times New Roman"/>
          <w:kern w:val="0"/>
          <w:sz w:val="24"/>
          <w:szCs w:val="24"/>
        </w:rPr>
        <w:pict w14:anchorId="48E106E0">
          <v:shape id="Picture 56" o:spid="_x0000_i1089" type="#_x0000_t75" alt="Giáo án Vật lí 8 Kết nối tri thức (năm 2023 mới nhất) | Giáo án Khoa học tự nhiên 8" style="width:142.5pt;height:135.75pt;mso-wrap-style:square;mso-position-horizontal-relative:page;mso-position-vertical-relative:page">
            <v:imagedata r:id="rId39" r:href="rId40"/>
          </v:shape>
        </w:pict>
      </w:r>
      <w:r>
        <w:rPr>
          <w:rFonts w:ascii="Times New Roman" w:eastAsia="Times New Roman" w:hAnsi="Times New Roman"/>
          <w:kern w:val="0"/>
          <w:sz w:val="24"/>
          <w:szCs w:val="24"/>
        </w:rPr>
        <w:fldChar w:fldCharType="end"/>
      </w:r>
    </w:p>
    <w:p w14:paraId="0A3752D8" w14:textId="77777777" w:rsidR="00287EBE" w:rsidRDefault="00287EBE" w:rsidP="00287EBE">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 B4: Xác định khối lượng nước trong ống đong: m</w:t>
      </w:r>
      <w:r>
        <w:rPr>
          <w:rFonts w:ascii="Times New Roman" w:eastAsia="Times New Roman" w:hAnsi="Times New Roman"/>
          <w:color w:val="000000"/>
          <w:kern w:val="0"/>
          <w:sz w:val="24"/>
          <w:szCs w:val="24"/>
          <w:vertAlign w:val="subscript"/>
        </w:rPr>
        <w:t>n</w:t>
      </w:r>
      <w:r>
        <w:rPr>
          <w:rFonts w:ascii="Times New Roman" w:eastAsia="Times New Roman" w:hAnsi="Times New Roman"/>
          <w:color w:val="000000"/>
          <w:kern w:val="0"/>
          <w:sz w:val="24"/>
          <w:szCs w:val="24"/>
        </w:rPr>
        <w:t> = m</w:t>
      </w:r>
      <w:r>
        <w:rPr>
          <w:rFonts w:ascii="Times New Roman" w:eastAsia="Times New Roman" w:hAnsi="Times New Roman"/>
          <w:color w:val="000000"/>
          <w:kern w:val="0"/>
          <w:sz w:val="24"/>
          <w:szCs w:val="24"/>
          <w:vertAlign w:val="subscript"/>
        </w:rPr>
        <w:t>2</w:t>
      </w:r>
      <w:r>
        <w:rPr>
          <w:rFonts w:ascii="Times New Roman" w:eastAsia="Times New Roman" w:hAnsi="Times New Roman"/>
          <w:color w:val="000000"/>
          <w:kern w:val="0"/>
          <w:sz w:val="24"/>
          <w:szCs w:val="24"/>
        </w:rPr>
        <w:t> – m</w:t>
      </w:r>
      <w:r>
        <w:rPr>
          <w:rFonts w:ascii="Times New Roman" w:eastAsia="Times New Roman" w:hAnsi="Times New Roman"/>
          <w:color w:val="000000"/>
          <w:kern w:val="0"/>
          <w:sz w:val="24"/>
          <w:szCs w:val="24"/>
          <w:vertAlign w:val="subscript"/>
        </w:rPr>
        <w:t>1</w:t>
      </w:r>
    </w:p>
    <w:p w14:paraId="0771E158" w14:textId="77777777" w:rsidR="00287EBE" w:rsidRDefault="00287EBE" w:rsidP="00287EBE">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 B5: Lặp lại thí nghiệm hai lần nữa, ghi số liệu vào vở theo mẫu Bảng 14.2, tính giá trị thể tích trung bình (V</w:t>
      </w:r>
      <w:r>
        <w:rPr>
          <w:rFonts w:ascii="Times New Roman" w:eastAsia="Times New Roman" w:hAnsi="Times New Roman"/>
          <w:color w:val="000000"/>
          <w:kern w:val="0"/>
          <w:sz w:val="24"/>
          <w:szCs w:val="24"/>
          <w:vertAlign w:val="subscript"/>
        </w:rPr>
        <w:t>ntb</w:t>
      </w:r>
      <w:r>
        <w:rPr>
          <w:rFonts w:ascii="Times New Roman" w:eastAsia="Times New Roman" w:hAnsi="Times New Roman"/>
          <w:color w:val="000000"/>
          <w:kern w:val="0"/>
          <w:sz w:val="24"/>
          <w:szCs w:val="24"/>
        </w:rPr>
        <w:t>) và khối lượng trung bình (m</w:t>
      </w:r>
      <w:r>
        <w:rPr>
          <w:rFonts w:ascii="Times New Roman" w:eastAsia="Times New Roman" w:hAnsi="Times New Roman"/>
          <w:color w:val="000000"/>
          <w:kern w:val="0"/>
          <w:sz w:val="24"/>
          <w:szCs w:val="24"/>
          <w:vertAlign w:val="subscript"/>
        </w:rPr>
        <w:t>ntb</w:t>
      </w:r>
      <w:r>
        <w:rPr>
          <w:rFonts w:ascii="Times New Roman" w:eastAsia="Times New Roman" w:hAnsi="Times New Roman"/>
          <w:color w:val="000000"/>
          <w:kern w:val="0"/>
          <w:sz w:val="24"/>
          <w:szCs w:val="24"/>
        </w:rPr>
        <w:t>) của nước.</w:t>
      </w:r>
    </w:p>
    <w:p w14:paraId="36DE9B46" w14:textId="5928365A" w:rsidR="00287EBE" w:rsidRDefault="00287EBE" w:rsidP="00287EBE">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 B6: Xác định khối lượng riêng của nước theo công thức: </w:t>
      </w:r>
      <w:r>
        <w:rPr>
          <w:rFonts w:ascii="Times New Roman" w:eastAsia="Times New Roman" w:hAnsi="Times New Roman"/>
          <w:noProof/>
          <w:color w:val="000000"/>
          <w:kern w:val="0"/>
          <w:sz w:val="24"/>
          <w:szCs w:val="24"/>
          <w:lang w:val="en-US" w:eastAsia="en-US"/>
        </w:rPr>
        <w:drawing>
          <wp:inline distT="0" distB="0" distL="0" distR="0" wp14:anchorId="7BD18EDF" wp14:editId="639152F4">
            <wp:extent cx="666750" cy="390525"/>
            <wp:effectExtent l="0" t="0" r="0" b="9525"/>
            <wp:docPr id="1067798084"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66750" cy="390525"/>
                    </a:xfrm>
                    <a:prstGeom prst="rect">
                      <a:avLst/>
                    </a:prstGeom>
                    <a:noFill/>
                    <a:ln>
                      <a:noFill/>
                    </a:ln>
                  </pic:spPr>
                </pic:pic>
              </a:graphicData>
            </a:graphic>
          </wp:inline>
        </w:drawing>
      </w:r>
    </w:p>
    <w:p w14:paraId="14F7B003" w14:textId="77777777" w:rsidR="00287EBE" w:rsidRDefault="00287EBE" w:rsidP="00287EBE">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 B7: Hoàn thành bảng ghi kết quả thí nghiệm vào Bảng 14.2.</w:t>
      </w:r>
    </w:p>
    <w:p w14:paraId="7D2825EC" w14:textId="7C33BDBD" w:rsidR="00287EBE" w:rsidRDefault="00287EBE" w:rsidP="00287EBE">
      <w:pPr>
        <w:spacing w:beforeLines="50" w:before="120" w:afterLines="50" w:after="120" w:line="288" w:lineRule="auto"/>
        <w:ind w:left="48" w:right="48"/>
        <w:jc w:val="both"/>
        <w:rPr>
          <w:rFonts w:ascii="Times New Roman" w:eastAsia="Times New Roman" w:hAnsi="Times New Roman"/>
          <w:color w:val="000000"/>
          <w:kern w:val="0"/>
          <w:sz w:val="24"/>
          <w:szCs w:val="24"/>
          <w:lang w:val="en-US" w:eastAsia="en-US"/>
        </w:rPr>
      </w:pPr>
      <w:r>
        <w:rPr>
          <w:rFonts w:ascii="Times New Roman" w:eastAsia="Times New Roman" w:hAnsi="Times New Roman"/>
          <w:noProof/>
          <w:color w:val="000000"/>
          <w:kern w:val="0"/>
          <w:sz w:val="24"/>
          <w:szCs w:val="24"/>
          <w:lang w:val="en-US" w:eastAsia="en-US"/>
        </w:rPr>
        <w:drawing>
          <wp:inline distT="0" distB="0" distL="0" distR="0" wp14:anchorId="3162F680" wp14:editId="1E2E95C1">
            <wp:extent cx="2238375" cy="400050"/>
            <wp:effectExtent l="0" t="0" r="9525" b="0"/>
            <wp:docPr id="147610792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238375" cy="400050"/>
                    </a:xfrm>
                    <a:prstGeom prst="rect">
                      <a:avLst/>
                    </a:prstGeom>
                    <a:noFill/>
                    <a:ln>
                      <a:noFill/>
                    </a:ln>
                  </pic:spPr>
                </pic:pic>
              </a:graphicData>
            </a:graphic>
          </wp:inline>
        </w:drawing>
      </w:r>
      <w:r>
        <w:rPr>
          <w:rFonts w:ascii="Times New Roman" w:eastAsia="Times New Roman" w:hAnsi="Times New Roman"/>
          <w:color w:val="000000"/>
          <w:kern w:val="0"/>
          <w:sz w:val="24"/>
          <w:szCs w:val="24"/>
          <w:lang w:val="en-US" w:eastAsia="en-US"/>
        </w:rPr>
        <w:t xml:space="preserve"> </w:t>
      </w:r>
    </w:p>
    <w:p w14:paraId="0843CFD7" w14:textId="57342A4C" w:rsidR="00287EBE" w:rsidRDefault="00287EBE" w:rsidP="00287EBE">
      <w:pPr>
        <w:spacing w:beforeLines="50" w:before="120" w:afterLines="50" w:after="120" w:line="288" w:lineRule="auto"/>
        <w:ind w:left="48" w:right="48"/>
        <w:jc w:val="both"/>
        <w:rPr>
          <w:rFonts w:ascii="Times New Roman" w:eastAsia="Times New Roman" w:hAnsi="Times New Roman"/>
          <w:color w:val="000000"/>
          <w:kern w:val="0"/>
          <w:sz w:val="24"/>
          <w:szCs w:val="24"/>
          <w:lang w:val="en-US" w:eastAsia="en-US"/>
        </w:rPr>
      </w:pPr>
      <w:r>
        <w:rPr>
          <w:rFonts w:ascii="Times New Roman" w:eastAsia="Times New Roman" w:hAnsi="Times New Roman"/>
          <w:noProof/>
          <w:color w:val="000000"/>
          <w:kern w:val="0"/>
          <w:sz w:val="24"/>
          <w:szCs w:val="24"/>
          <w:lang w:val="en-US" w:eastAsia="en-US"/>
        </w:rPr>
        <w:drawing>
          <wp:inline distT="0" distB="0" distL="0" distR="0" wp14:anchorId="3C975F25" wp14:editId="2096E0A0">
            <wp:extent cx="2381250" cy="381000"/>
            <wp:effectExtent l="0" t="0" r="0" b="0"/>
            <wp:docPr id="1441439251"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381250" cy="381000"/>
                    </a:xfrm>
                    <a:prstGeom prst="rect">
                      <a:avLst/>
                    </a:prstGeom>
                    <a:noFill/>
                    <a:ln>
                      <a:noFill/>
                    </a:ln>
                  </pic:spPr>
                </pic:pic>
              </a:graphicData>
            </a:graphic>
          </wp:inline>
        </w:drawing>
      </w:r>
      <w:r>
        <w:rPr>
          <w:rFonts w:ascii="Times New Roman" w:eastAsia="Times New Roman" w:hAnsi="Times New Roman"/>
          <w:color w:val="000000"/>
          <w:kern w:val="0"/>
          <w:sz w:val="24"/>
          <w:szCs w:val="24"/>
          <w:lang w:val="en-US" w:eastAsia="en-US"/>
        </w:rPr>
        <w:t xml:space="preserve"> </w:t>
      </w:r>
    </w:p>
    <w:p w14:paraId="2C891D62" w14:textId="7FF10678" w:rsidR="00287EBE" w:rsidRDefault="00287EBE" w:rsidP="00287EBE">
      <w:pPr>
        <w:spacing w:beforeLines="50" w:before="120" w:afterLines="50" w:after="120" w:line="288" w:lineRule="auto"/>
        <w:ind w:left="48" w:right="48"/>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 xml:space="preserve">Tính khối lượng riêng của lượng nước theo công thức:   </w:t>
      </w:r>
      <w:r>
        <w:rPr>
          <w:rFonts w:ascii="Times New Roman" w:eastAsia="Times New Roman" w:hAnsi="Times New Roman"/>
          <w:noProof/>
          <w:color w:val="000000"/>
          <w:kern w:val="0"/>
          <w:sz w:val="24"/>
          <w:szCs w:val="24"/>
          <w:lang w:val="en-US" w:eastAsia="en-US"/>
        </w:rPr>
        <w:drawing>
          <wp:inline distT="0" distB="0" distL="0" distR="0" wp14:anchorId="1629F5B2" wp14:editId="1223BC07">
            <wp:extent cx="1095375" cy="514350"/>
            <wp:effectExtent l="0" t="0" r="9525" b="0"/>
            <wp:docPr id="1461493819"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095375" cy="514350"/>
                    </a:xfrm>
                    <a:prstGeom prst="rect">
                      <a:avLst/>
                    </a:prstGeom>
                    <a:noFill/>
                    <a:ln>
                      <a:noFill/>
                    </a:ln>
                  </pic:spPr>
                </pic:pic>
              </a:graphicData>
            </a:graphic>
          </wp:inline>
        </w:drawing>
      </w:r>
    </w:p>
    <w:p w14:paraId="23390DDF" w14:textId="77777777" w:rsidR="00287EBE" w:rsidRDefault="00287EBE" w:rsidP="00287EBE">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b/>
          <w:bCs/>
          <w:color w:val="000000"/>
          <w:kern w:val="0"/>
          <w:sz w:val="24"/>
          <w:szCs w:val="24"/>
        </w:rPr>
        <w:t>c. Sản phẩm</w:t>
      </w:r>
    </w:p>
    <w:p w14:paraId="5ED5F29C" w14:textId="77777777" w:rsidR="00287EBE" w:rsidRDefault="00287EBE" w:rsidP="00287EBE">
      <w:pPr>
        <w:spacing w:beforeLines="50" w:before="120" w:afterLines="50" w:after="120" w:line="288" w:lineRule="auto"/>
        <w:ind w:left="48" w:right="48"/>
        <w:jc w:val="center"/>
        <w:rPr>
          <w:rFonts w:ascii="Times New Roman" w:eastAsia="Times New Roman" w:hAnsi="Times New Roman"/>
          <w:color w:val="000000"/>
          <w:kern w:val="0"/>
          <w:sz w:val="24"/>
          <w:szCs w:val="24"/>
        </w:rPr>
      </w:pPr>
      <w:r>
        <w:rPr>
          <w:rFonts w:ascii="Times New Roman" w:eastAsia="Times New Roman" w:hAnsi="Times New Roman"/>
          <w:b/>
          <w:bCs/>
          <w:color w:val="000000"/>
          <w:kern w:val="0"/>
          <w:sz w:val="24"/>
          <w:szCs w:val="24"/>
        </w:rPr>
        <w:t>Bảng 14.2.</w:t>
      </w:r>
      <w:r>
        <w:rPr>
          <w:rFonts w:ascii="Times New Roman" w:eastAsia="Times New Roman" w:hAnsi="Times New Roman"/>
          <w:color w:val="000000"/>
          <w:kern w:val="0"/>
          <w:sz w:val="24"/>
          <w:szCs w:val="24"/>
        </w:rPr>
        <w:t> Kết quả thí nghiệm xác định khối lượng riêng của một lượng nước.</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1095"/>
        <w:gridCol w:w="1796"/>
        <w:gridCol w:w="1923"/>
        <w:gridCol w:w="2066"/>
        <w:gridCol w:w="2464"/>
      </w:tblGrid>
      <w:tr w:rsidR="00287EBE" w14:paraId="5C2D1253" w14:textId="77777777" w:rsidTr="001818DC">
        <w:tc>
          <w:tcPr>
            <w:tcW w:w="1125" w:type="dxa"/>
            <w:vMerge w:val="restart"/>
            <w:tcBorders>
              <w:top w:val="outset" w:sz="6" w:space="0" w:color="auto"/>
              <w:left w:val="outset" w:sz="6" w:space="0" w:color="auto"/>
              <w:bottom w:val="outset" w:sz="6" w:space="0" w:color="auto"/>
              <w:right w:val="outset" w:sz="6" w:space="0" w:color="auto"/>
            </w:tcBorders>
            <w:vAlign w:val="center"/>
          </w:tcPr>
          <w:p w14:paraId="50C93944" w14:textId="77777777" w:rsidR="00287EBE" w:rsidRDefault="00287EBE" w:rsidP="001818DC">
            <w:pPr>
              <w:spacing w:beforeLines="50" w:before="120" w:afterLines="50" w:after="120" w:line="288" w:lineRule="auto"/>
              <w:ind w:left="48" w:right="48"/>
              <w:jc w:val="center"/>
              <w:rPr>
                <w:rFonts w:ascii="Times New Roman" w:eastAsia="Times New Roman" w:hAnsi="Times New Roman"/>
                <w:color w:val="000000"/>
                <w:kern w:val="0"/>
                <w:sz w:val="24"/>
                <w:szCs w:val="24"/>
              </w:rPr>
            </w:pPr>
            <w:r>
              <w:rPr>
                <w:rFonts w:ascii="Times New Roman" w:eastAsia="Times New Roman" w:hAnsi="Times New Roman"/>
                <w:b/>
                <w:bCs/>
                <w:color w:val="000000"/>
                <w:kern w:val="0"/>
                <w:sz w:val="24"/>
                <w:szCs w:val="24"/>
              </w:rPr>
              <w:lastRenderedPageBreak/>
              <w:t>Lần đo</w:t>
            </w:r>
          </w:p>
        </w:tc>
        <w:tc>
          <w:tcPr>
            <w:tcW w:w="1845" w:type="dxa"/>
            <w:tcBorders>
              <w:top w:val="outset" w:sz="6" w:space="0" w:color="auto"/>
              <w:left w:val="outset" w:sz="6" w:space="0" w:color="auto"/>
              <w:bottom w:val="outset" w:sz="6" w:space="0" w:color="auto"/>
              <w:right w:val="outset" w:sz="6" w:space="0" w:color="auto"/>
            </w:tcBorders>
            <w:vAlign w:val="center"/>
          </w:tcPr>
          <w:p w14:paraId="52A6C370" w14:textId="77777777" w:rsidR="00287EBE" w:rsidRDefault="00287EBE" w:rsidP="001818DC">
            <w:pPr>
              <w:spacing w:beforeLines="50" w:before="120" w:afterLines="50" w:after="120" w:line="288" w:lineRule="auto"/>
              <w:ind w:left="48" w:right="48"/>
              <w:jc w:val="center"/>
              <w:rPr>
                <w:rFonts w:ascii="Times New Roman" w:eastAsia="Times New Roman" w:hAnsi="Times New Roman"/>
                <w:color w:val="000000"/>
                <w:kern w:val="0"/>
                <w:sz w:val="24"/>
                <w:szCs w:val="24"/>
              </w:rPr>
            </w:pPr>
            <w:r>
              <w:rPr>
                <w:rFonts w:ascii="Times New Roman" w:eastAsia="Times New Roman" w:hAnsi="Times New Roman"/>
                <w:b/>
                <w:bCs/>
                <w:color w:val="000000"/>
                <w:kern w:val="0"/>
                <w:sz w:val="24"/>
                <w:szCs w:val="24"/>
              </w:rPr>
              <w:t>Đo thể tích</w:t>
            </w:r>
          </w:p>
        </w:tc>
        <w:tc>
          <w:tcPr>
            <w:tcW w:w="6660" w:type="dxa"/>
            <w:gridSpan w:val="3"/>
            <w:tcBorders>
              <w:top w:val="outset" w:sz="6" w:space="0" w:color="auto"/>
              <w:left w:val="outset" w:sz="6" w:space="0" w:color="auto"/>
              <w:bottom w:val="outset" w:sz="6" w:space="0" w:color="auto"/>
              <w:right w:val="outset" w:sz="6" w:space="0" w:color="auto"/>
            </w:tcBorders>
            <w:vAlign w:val="center"/>
          </w:tcPr>
          <w:p w14:paraId="62A48271" w14:textId="77777777" w:rsidR="00287EBE" w:rsidRDefault="00287EBE" w:rsidP="001818DC">
            <w:pPr>
              <w:spacing w:beforeLines="50" w:before="120" w:afterLines="50" w:after="120" w:line="288" w:lineRule="auto"/>
              <w:ind w:left="48" w:right="48"/>
              <w:jc w:val="center"/>
              <w:rPr>
                <w:rFonts w:ascii="Times New Roman" w:eastAsia="Times New Roman" w:hAnsi="Times New Roman"/>
                <w:color w:val="000000"/>
                <w:kern w:val="0"/>
                <w:sz w:val="24"/>
                <w:szCs w:val="24"/>
              </w:rPr>
            </w:pPr>
            <w:r>
              <w:rPr>
                <w:rFonts w:ascii="Times New Roman" w:eastAsia="Times New Roman" w:hAnsi="Times New Roman"/>
                <w:b/>
                <w:bCs/>
                <w:color w:val="000000"/>
                <w:kern w:val="0"/>
                <w:sz w:val="24"/>
                <w:szCs w:val="24"/>
              </w:rPr>
              <w:t>Đo khối lượng</w:t>
            </w:r>
          </w:p>
        </w:tc>
      </w:tr>
      <w:tr w:rsidR="00287EBE" w14:paraId="79B83054" w14:textId="77777777" w:rsidTr="001818DC">
        <w:tc>
          <w:tcPr>
            <w:tcW w:w="0" w:type="auto"/>
            <w:vMerge/>
            <w:tcBorders>
              <w:top w:val="outset" w:sz="6" w:space="0" w:color="auto"/>
              <w:left w:val="outset" w:sz="6" w:space="0" w:color="auto"/>
              <w:bottom w:val="outset" w:sz="6" w:space="0" w:color="auto"/>
              <w:right w:val="outset" w:sz="6" w:space="0" w:color="auto"/>
            </w:tcBorders>
            <w:vAlign w:val="center"/>
          </w:tcPr>
          <w:p w14:paraId="4824DBDC" w14:textId="77777777" w:rsidR="00287EBE" w:rsidRDefault="00287EBE" w:rsidP="001818DC">
            <w:pPr>
              <w:spacing w:beforeLines="50" w:before="120" w:afterLines="50" w:after="120" w:line="288" w:lineRule="auto"/>
              <w:rPr>
                <w:rFonts w:ascii="Times New Roman" w:eastAsia="Times New Roman" w:hAnsi="Times New Roman"/>
                <w:color w:val="000000"/>
                <w:kern w:val="0"/>
                <w:sz w:val="24"/>
                <w:szCs w:val="24"/>
              </w:rPr>
            </w:pPr>
          </w:p>
        </w:tc>
        <w:tc>
          <w:tcPr>
            <w:tcW w:w="1845" w:type="dxa"/>
            <w:tcBorders>
              <w:top w:val="outset" w:sz="6" w:space="0" w:color="auto"/>
              <w:left w:val="outset" w:sz="6" w:space="0" w:color="auto"/>
              <w:bottom w:val="outset" w:sz="6" w:space="0" w:color="auto"/>
              <w:right w:val="outset" w:sz="6" w:space="0" w:color="auto"/>
            </w:tcBorders>
            <w:vAlign w:val="center"/>
          </w:tcPr>
          <w:p w14:paraId="49135B5E" w14:textId="77777777" w:rsidR="00287EBE" w:rsidRDefault="00287EBE" w:rsidP="001818DC">
            <w:pPr>
              <w:spacing w:beforeLines="50" w:before="120" w:afterLines="50" w:after="120" w:line="288" w:lineRule="auto"/>
              <w:ind w:left="48" w:right="48"/>
              <w:jc w:val="center"/>
              <w:rPr>
                <w:rFonts w:ascii="Times New Roman" w:eastAsia="Times New Roman" w:hAnsi="Times New Roman"/>
                <w:color w:val="000000"/>
                <w:kern w:val="0"/>
                <w:sz w:val="24"/>
                <w:szCs w:val="24"/>
              </w:rPr>
            </w:pPr>
            <w:r>
              <w:rPr>
                <w:rFonts w:ascii="Times New Roman" w:eastAsia="Times New Roman" w:hAnsi="Times New Roman"/>
                <w:b/>
                <w:bCs/>
                <w:color w:val="000000"/>
                <w:kern w:val="0"/>
                <w:sz w:val="24"/>
                <w:szCs w:val="24"/>
              </w:rPr>
              <w:t>V</w:t>
            </w:r>
            <w:r>
              <w:rPr>
                <w:rFonts w:ascii="Times New Roman" w:eastAsia="Times New Roman" w:hAnsi="Times New Roman"/>
                <w:b/>
                <w:bCs/>
                <w:color w:val="000000"/>
                <w:kern w:val="0"/>
                <w:sz w:val="24"/>
                <w:szCs w:val="24"/>
                <w:vertAlign w:val="subscript"/>
              </w:rPr>
              <w:t>n</w:t>
            </w:r>
            <w:r>
              <w:rPr>
                <w:rFonts w:ascii="Times New Roman" w:eastAsia="Times New Roman" w:hAnsi="Times New Roman"/>
                <w:b/>
                <w:bCs/>
                <w:color w:val="000000"/>
                <w:kern w:val="0"/>
                <w:sz w:val="24"/>
                <w:szCs w:val="24"/>
              </w:rPr>
              <w:t> (m</w:t>
            </w:r>
            <w:r>
              <w:rPr>
                <w:rFonts w:ascii="Times New Roman" w:eastAsia="Times New Roman" w:hAnsi="Times New Roman"/>
                <w:b/>
                <w:bCs/>
                <w:color w:val="000000"/>
                <w:kern w:val="0"/>
                <w:sz w:val="24"/>
                <w:szCs w:val="24"/>
                <w:vertAlign w:val="superscript"/>
              </w:rPr>
              <w:t>3</w:t>
            </w:r>
            <w:r>
              <w:rPr>
                <w:rFonts w:ascii="Times New Roman" w:eastAsia="Times New Roman" w:hAnsi="Times New Roman"/>
                <w:b/>
                <w:bCs/>
                <w:color w:val="000000"/>
                <w:kern w:val="0"/>
                <w:sz w:val="24"/>
                <w:szCs w:val="24"/>
              </w:rPr>
              <w:t>)</w:t>
            </w:r>
          </w:p>
        </w:tc>
        <w:tc>
          <w:tcPr>
            <w:tcW w:w="1980" w:type="dxa"/>
            <w:tcBorders>
              <w:top w:val="outset" w:sz="6" w:space="0" w:color="auto"/>
              <w:left w:val="outset" w:sz="6" w:space="0" w:color="auto"/>
              <w:bottom w:val="outset" w:sz="6" w:space="0" w:color="auto"/>
              <w:right w:val="outset" w:sz="6" w:space="0" w:color="auto"/>
            </w:tcBorders>
            <w:vAlign w:val="center"/>
          </w:tcPr>
          <w:p w14:paraId="06A4F3D4" w14:textId="77777777" w:rsidR="00287EBE" w:rsidRDefault="00287EBE" w:rsidP="001818DC">
            <w:pPr>
              <w:spacing w:beforeLines="50" w:before="120" w:afterLines="50" w:after="120" w:line="288" w:lineRule="auto"/>
              <w:ind w:left="48" w:right="48"/>
              <w:jc w:val="center"/>
              <w:rPr>
                <w:rFonts w:ascii="Times New Roman" w:eastAsia="Times New Roman" w:hAnsi="Times New Roman"/>
                <w:color w:val="000000"/>
                <w:kern w:val="0"/>
                <w:sz w:val="24"/>
                <w:szCs w:val="24"/>
              </w:rPr>
            </w:pPr>
            <w:r>
              <w:rPr>
                <w:rFonts w:ascii="Times New Roman" w:eastAsia="Times New Roman" w:hAnsi="Times New Roman"/>
                <w:b/>
                <w:bCs/>
                <w:color w:val="000000"/>
                <w:kern w:val="0"/>
                <w:sz w:val="24"/>
                <w:szCs w:val="24"/>
              </w:rPr>
              <w:t>m</w:t>
            </w:r>
            <w:r>
              <w:rPr>
                <w:rFonts w:ascii="Times New Roman" w:eastAsia="Times New Roman" w:hAnsi="Times New Roman"/>
                <w:b/>
                <w:bCs/>
                <w:color w:val="000000"/>
                <w:kern w:val="0"/>
                <w:sz w:val="24"/>
                <w:szCs w:val="24"/>
                <w:vertAlign w:val="subscript"/>
              </w:rPr>
              <w:t>1</w:t>
            </w:r>
            <w:r>
              <w:rPr>
                <w:rFonts w:ascii="Times New Roman" w:eastAsia="Times New Roman" w:hAnsi="Times New Roman"/>
                <w:b/>
                <w:bCs/>
                <w:color w:val="000000"/>
                <w:kern w:val="0"/>
                <w:sz w:val="24"/>
                <w:szCs w:val="24"/>
              </w:rPr>
              <w:t> (kg)</w:t>
            </w:r>
          </w:p>
        </w:tc>
        <w:tc>
          <w:tcPr>
            <w:tcW w:w="2130" w:type="dxa"/>
            <w:tcBorders>
              <w:top w:val="outset" w:sz="6" w:space="0" w:color="auto"/>
              <w:left w:val="outset" w:sz="6" w:space="0" w:color="auto"/>
              <w:bottom w:val="outset" w:sz="6" w:space="0" w:color="auto"/>
              <w:right w:val="outset" w:sz="6" w:space="0" w:color="auto"/>
            </w:tcBorders>
            <w:vAlign w:val="center"/>
          </w:tcPr>
          <w:p w14:paraId="012AB4DB" w14:textId="77777777" w:rsidR="00287EBE" w:rsidRDefault="00287EBE" w:rsidP="001818DC">
            <w:pPr>
              <w:spacing w:beforeLines="50" w:before="120" w:afterLines="50" w:after="120" w:line="288" w:lineRule="auto"/>
              <w:ind w:left="48" w:right="48"/>
              <w:jc w:val="center"/>
              <w:rPr>
                <w:rFonts w:ascii="Times New Roman" w:eastAsia="Times New Roman" w:hAnsi="Times New Roman"/>
                <w:color w:val="000000"/>
                <w:kern w:val="0"/>
                <w:sz w:val="24"/>
                <w:szCs w:val="24"/>
              </w:rPr>
            </w:pPr>
            <w:r>
              <w:rPr>
                <w:rFonts w:ascii="Times New Roman" w:eastAsia="Times New Roman" w:hAnsi="Times New Roman"/>
                <w:b/>
                <w:bCs/>
                <w:color w:val="000000"/>
                <w:kern w:val="0"/>
                <w:sz w:val="24"/>
                <w:szCs w:val="24"/>
              </w:rPr>
              <w:t>m</w:t>
            </w:r>
            <w:r>
              <w:rPr>
                <w:rFonts w:ascii="Times New Roman" w:eastAsia="Times New Roman" w:hAnsi="Times New Roman"/>
                <w:b/>
                <w:bCs/>
                <w:color w:val="000000"/>
                <w:kern w:val="0"/>
                <w:sz w:val="24"/>
                <w:szCs w:val="24"/>
                <w:vertAlign w:val="subscript"/>
              </w:rPr>
              <w:t>2</w:t>
            </w:r>
            <w:r>
              <w:rPr>
                <w:rFonts w:ascii="Times New Roman" w:eastAsia="Times New Roman" w:hAnsi="Times New Roman"/>
                <w:b/>
                <w:bCs/>
                <w:color w:val="000000"/>
                <w:kern w:val="0"/>
                <w:sz w:val="24"/>
                <w:szCs w:val="24"/>
              </w:rPr>
              <w:t> (kg)</w:t>
            </w:r>
          </w:p>
        </w:tc>
        <w:tc>
          <w:tcPr>
            <w:tcW w:w="2550" w:type="dxa"/>
            <w:tcBorders>
              <w:top w:val="outset" w:sz="6" w:space="0" w:color="auto"/>
              <w:left w:val="outset" w:sz="6" w:space="0" w:color="auto"/>
              <w:bottom w:val="outset" w:sz="6" w:space="0" w:color="auto"/>
              <w:right w:val="outset" w:sz="6" w:space="0" w:color="auto"/>
            </w:tcBorders>
            <w:vAlign w:val="center"/>
          </w:tcPr>
          <w:p w14:paraId="5E68E8CF" w14:textId="77777777" w:rsidR="00287EBE" w:rsidRDefault="00287EBE" w:rsidP="001818DC">
            <w:pPr>
              <w:spacing w:beforeLines="50" w:before="120" w:afterLines="50" w:after="120" w:line="288" w:lineRule="auto"/>
              <w:ind w:left="48" w:right="48"/>
              <w:jc w:val="center"/>
              <w:rPr>
                <w:rFonts w:ascii="Times New Roman" w:eastAsia="Times New Roman" w:hAnsi="Times New Roman"/>
                <w:color w:val="000000"/>
                <w:kern w:val="0"/>
                <w:sz w:val="24"/>
                <w:szCs w:val="24"/>
              </w:rPr>
            </w:pPr>
            <w:r>
              <w:rPr>
                <w:rFonts w:ascii="Times New Roman" w:eastAsia="Times New Roman" w:hAnsi="Times New Roman"/>
                <w:b/>
                <w:bCs/>
                <w:color w:val="000000"/>
                <w:kern w:val="0"/>
                <w:sz w:val="24"/>
                <w:szCs w:val="24"/>
              </w:rPr>
              <w:t>m</w:t>
            </w:r>
            <w:r>
              <w:rPr>
                <w:rFonts w:ascii="Times New Roman" w:eastAsia="Times New Roman" w:hAnsi="Times New Roman"/>
                <w:b/>
                <w:bCs/>
                <w:color w:val="000000"/>
                <w:kern w:val="0"/>
                <w:sz w:val="24"/>
                <w:szCs w:val="24"/>
                <w:vertAlign w:val="subscript"/>
              </w:rPr>
              <w:t>2</w:t>
            </w:r>
            <w:r>
              <w:rPr>
                <w:rFonts w:ascii="Times New Roman" w:eastAsia="Times New Roman" w:hAnsi="Times New Roman"/>
                <w:b/>
                <w:bCs/>
                <w:color w:val="000000"/>
                <w:kern w:val="0"/>
                <w:sz w:val="24"/>
                <w:szCs w:val="24"/>
              </w:rPr>
              <w:t> – m</w:t>
            </w:r>
            <w:r>
              <w:rPr>
                <w:rFonts w:ascii="Times New Roman" w:eastAsia="Times New Roman" w:hAnsi="Times New Roman"/>
                <w:b/>
                <w:bCs/>
                <w:color w:val="000000"/>
                <w:kern w:val="0"/>
                <w:sz w:val="24"/>
                <w:szCs w:val="24"/>
                <w:vertAlign w:val="subscript"/>
              </w:rPr>
              <w:t>1</w:t>
            </w:r>
            <w:r>
              <w:rPr>
                <w:rFonts w:ascii="Times New Roman" w:eastAsia="Times New Roman" w:hAnsi="Times New Roman"/>
                <w:b/>
                <w:bCs/>
                <w:color w:val="000000"/>
                <w:kern w:val="0"/>
                <w:sz w:val="24"/>
                <w:szCs w:val="24"/>
              </w:rPr>
              <w:t> (kg)</w:t>
            </w:r>
          </w:p>
        </w:tc>
      </w:tr>
      <w:tr w:rsidR="00287EBE" w14:paraId="5884DF6E" w14:textId="77777777" w:rsidTr="001818DC">
        <w:tc>
          <w:tcPr>
            <w:tcW w:w="1125" w:type="dxa"/>
            <w:tcBorders>
              <w:top w:val="outset" w:sz="6" w:space="0" w:color="auto"/>
              <w:left w:val="outset" w:sz="6" w:space="0" w:color="auto"/>
              <w:bottom w:val="outset" w:sz="6" w:space="0" w:color="auto"/>
              <w:right w:val="outset" w:sz="6" w:space="0" w:color="auto"/>
            </w:tcBorders>
            <w:vAlign w:val="center"/>
          </w:tcPr>
          <w:p w14:paraId="2A22F7BC" w14:textId="77777777" w:rsidR="00287EBE" w:rsidRDefault="00287EBE" w:rsidP="001818DC">
            <w:pPr>
              <w:spacing w:beforeLines="50" w:before="120" w:afterLines="50" w:after="120" w:line="288" w:lineRule="auto"/>
              <w:ind w:left="48" w:right="48"/>
              <w:jc w:val="center"/>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1</w:t>
            </w:r>
          </w:p>
        </w:tc>
        <w:tc>
          <w:tcPr>
            <w:tcW w:w="1845" w:type="dxa"/>
            <w:tcBorders>
              <w:top w:val="outset" w:sz="6" w:space="0" w:color="auto"/>
              <w:left w:val="outset" w:sz="6" w:space="0" w:color="auto"/>
              <w:bottom w:val="outset" w:sz="6" w:space="0" w:color="auto"/>
              <w:right w:val="outset" w:sz="6" w:space="0" w:color="auto"/>
            </w:tcBorders>
            <w:vAlign w:val="center"/>
          </w:tcPr>
          <w:p w14:paraId="1A86AC75" w14:textId="77777777" w:rsidR="00287EBE" w:rsidRDefault="00287EBE" w:rsidP="001818DC">
            <w:pPr>
              <w:spacing w:beforeLines="50" w:before="120" w:afterLines="50" w:after="120" w:line="288" w:lineRule="auto"/>
              <w:ind w:left="48" w:right="48"/>
              <w:jc w:val="center"/>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V</w:t>
            </w:r>
            <w:r>
              <w:rPr>
                <w:rFonts w:ascii="Times New Roman" w:eastAsia="Times New Roman" w:hAnsi="Times New Roman"/>
                <w:color w:val="000000"/>
                <w:kern w:val="0"/>
                <w:sz w:val="24"/>
                <w:szCs w:val="24"/>
                <w:vertAlign w:val="subscript"/>
              </w:rPr>
              <w:t>n1</w:t>
            </w:r>
            <w:r>
              <w:rPr>
                <w:rFonts w:ascii="Times New Roman" w:eastAsia="Times New Roman" w:hAnsi="Times New Roman"/>
                <w:color w:val="000000"/>
                <w:kern w:val="0"/>
                <w:sz w:val="24"/>
                <w:szCs w:val="24"/>
              </w:rPr>
              <w:t> = 0,3.10</w:t>
            </w:r>
            <w:r>
              <w:rPr>
                <w:rFonts w:ascii="Times New Roman" w:eastAsia="Times New Roman" w:hAnsi="Times New Roman"/>
                <w:color w:val="000000"/>
                <w:kern w:val="0"/>
                <w:sz w:val="24"/>
                <w:szCs w:val="24"/>
                <w:vertAlign w:val="superscript"/>
              </w:rPr>
              <w:t>-3</w:t>
            </w:r>
          </w:p>
        </w:tc>
        <w:tc>
          <w:tcPr>
            <w:tcW w:w="1980" w:type="dxa"/>
            <w:tcBorders>
              <w:top w:val="outset" w:sz="6" w:space="0" w:color="auto"/>
              <w:left w:val="outset" w:sz="6" w:space="0" w:color="auto"/>
              <w:bottom w:val="outset" w:sz="6" w:space="0" w:color="auto"/>
              <w:right w:val="outset" w:sz="6" w:space="0" w:color="auto"/>
            </w:tcBorders>
            <w:vAlign w:val="center"/>
          </w:tcPr>
          <w:p w14:paraId="3B92D115" w14:textId="77777777" w:rsidR="00287EBE" w:rsidRDefault="00287EBE" w:rsidP="001818DC">
            <w:pPr>
              <w:spacing w:beforeLines="50" w:before="120" w:afterLines="50" w:after="120" w:line="288" w:lineRule="auto"/>
              <w:ind w:left="48" w:right="48"/>
              <w:jc w:val="center"/>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0,02</w:t>
            </w:r>
          </w:p>
        </w:tc>
        <w:tc>
          <w:tcPr>
            <w:tcW w:w="2130" w:type="dxa"/>
            <w:tcBorders>
              <w:top w:val="outset" w:sz="6" w:space="0" w:color="auto"/>
              <w:left w:val="outset" w:sz="6" w:space="0" w:color="auto"/>
              <w:bottom w:val="outset" w:sz="6" w:space="0" w:color="auto"/>
              <w:right w:val="outset" w:sz="6" w:space="0" w:color="auto"/>
            </w:tcBorders>
            <w:vAlign w:val="center"/>
          </w:tcPr>
          <w:p w14:paraId="0A6BDE89" w14:textId="77777777" w:rsidR="00287EBE" w:rsidRDefault="00287EBE" w:rsidP="001818DC">
            <w:pPr>
              <w:spacing w:beforeLines="50" w:before="120" w:afterLines="50" w:after="120" w:line="288" w:lineRule="auto"/>
              <w:ind w:left="48" w:right="48"/>
              <w:jc w:val="center"/>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0,32</w:t>
            </w:r>
          </w:p>
        </w:tc>
        <w:tc>
          <w:tcPr>
            <w:tcW w:w="2550" w:type="dxa"/>
            <w:tcBorders>
              <w:top w:val="outset" w:sz="6" w:space="0" w:color="auto"/>
              <w:left w:val="outset" w:sz="6" w:space="0" w:color="auto"/>
              <w:bottom w:val="outset" w:sz="6" w:space="0" w:color="auto"/>
              <w:right w:val="outset" w:sz="6" w:space="0" w:color="auto"/>
            </w:tcBorders>
            <w:vAlign w:val="center"/>
          </w:tcPr>
          <w:p w14:paraId="6744E151" w14:textId="77777777" w:rsidR="00287EBE" w:rsidRDefault="00287EBE" w:rsidP="001818DC">
            <w:pPr>
              <w:spacing w:beforeLines="50" w:before="120" w:afterLines="50" w:after="120" w:line="288" w:lineRule="auto"/>
              <w:ind w:left="48" w:right="48"/>
              <w:jc w:val="center"/>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m</w:t>
            </w:r>
            <w:r>
              <w:rPr>
                <w:rFonts w:ascii="Times New Roman" w:eastAsia="Times New Roman" w:hAnsi="Times New Roman"/>
                <w:color w:val="000000"/>
                <w:kern w:val="0"/>
                <w:sz w:val="24"/>
                <w:szCs w:val="24"/>
                <w:vertAlign w:val="subscript"/>
              </w:rPr>
              <w:t>n1</w:t>
            </w:r>
            <w:r>
              <w:rPr>
                <w:rFonts w:ascii="Times New Roman" w:eastAsia="Times New Roman" w:hAnsi="Times New Roman"/>
                <w:color w:val="000000"/>
                <w:kern w:val="0"/>
                <w:sz w:val="24"/>
                <w:szCs w:val="24"/>
              </w:rPr>
              <w:t> = 0,30</w:t>
            </w:r>
          </w:p>
        </w:tc>
      </w:tr>
      <w:tr w:rsidR="00287EBE" w14:paraId="18F515C7" w14:textId="77777777" w:rsidTr="001818DC">
        <w:tc>
          <w:tcPr>
            <w:tcW w:w="1125" w:type="dxa"/>
            <w:tcBorders>
              <w:top w:val="outset" w:sz="6" w:space="0" w:color="auto"/>
              <w:left w:val="outset" w:sz="6" w:space="0" w:color="auto"/>
              <w:bottom w:val="outset" w:sz="6" w:space="0" w:color="auto"/>
              <w:right w:val="outset" w:sz="6" w:space="0" w:color="auto"/>
            </w:tcBorders>
            <w:vAlign w:val="center"/>
          </w:tcPr>
          <w:p w14:paraId="7C7C543A" w14:textId="77777777" w:rsidR="00287EBE" w:rsidRDefault="00287EBE" w:rsidP="001818DC">
            <w:pPr>
              <w:spacing w:beforeLines="50" w:before="120" w:afterLines="50" w:after="120" w:line="288" w:lineRule="auto"/>
              <w:ind w:left="48" w:right="48"/>
              <w:jc w:val="center"/>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2</w:t>
            </w:r>
          </w:p>
        </w:tc>
        <w:tc>
          <w:tcPr>
            <w:tcW w:w="1845" w:type="dxa"/>
            <w:tcBorders>
              <w:top w:val="outset" w:sz="6" w:space="0" w:color="auto"/>
              <w:left w:val="outset" w:sz="6" w:space="0" w:color="auto"/>
              <w:bottom w:val="outset" w:sz="6" w:space="0" w:color="auto"/>
              <w:right w:val="outset" w:sz="6" w:space="0" w:color="auto"/>
            </w:tcBorders>
            <w:vAlign w:val="center"/>
          </w:tcPr>
          <w:p w14:paraId="48B82A08" w14:textId="77777777" w:rsidR="00287EBE" w:rsidRDefault="00287EBE" w:rsidP="001818DC">
            <w:pPr>
              <w:spacing w:beforeLines="50" w:before="120" w:afterLines="50" w:after="120" w:line="288" w:lineRule="auto"/>
              <w:ind w:left="48" w:right="48"/>
              <w:jc w:val="center"/>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V</w:t>
            </w:r>
            <w:r>
              <w:rPr>
                <w:rFonts w:ascii="Times New Roman" w:eastAsia="Times New Roman" w:hAnsi="Times New Roman"/>
                <w:color w:val="000000"/>
                <w:kern w:val="0"/>
                <w:sz w:val="24"/>
                <w:szCs w:val="24"/>
                <w:vertAlign w:val="subscript"/>
              </w:rPr>
              <w:t>n2</w:t>
            </w:r>
            <w:r>
              <w:rPr>
                <w:rFonts w:ascii="Times New Roman" w:eastAsia="Times New Roman" w:hAnsi="Times New Roman"/>
                <w:color w:val="000000"/>
                <w:kern w:val="0"/>
                <w:sz w:val="24"/>
                <w:szCs w:val="24"/>
              </w:rPr>
              <w:t> = 0,3.10</w:t>
            </w:r>
            <w:r>
              <w:rPr>
                <w:rFonts w:ascii="Times New Roman" w:eastAsia="Times New Roman" w:hAnsi="Times New Roman"/>
                <w:color w:val="000000"/>
                <w:kern w:val="0"/>
                <w:sz w:val="24"/>
                <w:szCs w:val="24"/>
                <w:vertAlign w:val="superscript"/>
              </w:rPr>
              <w:t>-3</w:t>
            </w:r>
          </w:p>
        </w:tc>
        <w:tc>
          <w:tcPr>
            <w:tcW w:w="1980" w:type="dxa"/>
            <w:tcBorders>
              <w:top w:val="outset" w:sz="6" w:space="0" w:color="auto"/>
              <w:left w:val="outset" w:sz="6" w:space="0" w:color="auto"/>
              <w:bottom w:val="outset" w:sz="6" w:space="0" w:color="auto"/>
              <w:right w:val="outset" w:sz="6" w:space="0" w:color="auto"/>
            </w:tcBorders>
            <w:vAlign w:val="center"/>
          </w:tcPr>
          <w:p w14:paraId="5C316393" w14:textId="77777777" w:rsidR="00287EBE" w:rsidRDefault="00287EBE" w:rsidP="001818DC">
            <w:pPr>
              <w:spacing w:beforeLines="50" w:before="120" w:afterLines="50" w:after="120" w:line="288" w:lineRule="auto"/>
              <w:ind w:left="48" w:right="48"/>
              <w:jc w:val="center"/>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0,02</w:t>
            </w:r>
          </w:p>
        </w:tc>
        <w:tc>
          <w:tcPr>
            <w:tcW w:w="2130" w:type="dxa"/>
            <w:tcBorders>
              <w:top w:val="outset" w:sz="6" w:space="0" w:color="auto"/>
              <w:left w:val="outset" w:sz="6" w:space="0" w:color="auto"/>
              <w:bottom w:val="outset" w:sz="6" w:space="0" w:color="auto"/>
              <w:right w:val="outset" w:sz="6" w:space="0" w:color="auto"/>
            </w:tcBorders>
            <w:vAlign w:val="center"/>
          </w:tcPr>
          <w:p w14:paraId="6DC5E31A" w14:textId="77777777" w:rsidR="00287EBE" w:rsidRDefault="00287EBE" w:rsidP="001818DC">
            <w:pPr>
              <w:spacing w:beforeLines="50" w:before="120" w:afterLines="50" w:after="120" w:line="288" w:lineRule="auto"/>
              <w:ind w:left="48" w:right="48"/>
              <w:jc w:val="center"/>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0,33</w:t>
            </w:r>
          </w:p>
        </w:tc>
        <w:tc>
          <w:tcPr>
            <w:tcW w:w="2550" w:type="dxa"/>
            <w:tcBorders>
              <w:top w:val="outset" w:sz="6" w:space="0" w:color="auto"/>
              <w:left w:val="outset" w:sz="6" w:space="0" w:color="auto"/>
              <w:bottom w:val="outset" w:sz="6" w:space="0" w:color="auto"/>
              <w:right w:val="outset" w:sz="6" w:space="0" w:color="auto"/>
            </w:tcBorders>
            <w:vAlign w:val="center"/>
          </w:tcPr>
          <w:p w14:paraId="5BA66171" w14:textId="77777777" w:rsidR="00287EBE" w:rsidRDefault="00287EBE" w:rsidP="001818DC">
            <w:pPr>
              <w:spacing w:beforeLines="50" w:before="120" w:afterLines="50" w:after="120" w:line="288" w:lineRule="auto"/>
              <w:ind w:left="48" w:right="48"/>
              <w:jc w:val="center"/>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m</w:t>
            </w:r>
            <w:r>
              <w:rPr>
                <w:rFonts w:ascii="Times New Roman" w:eastAsia="Times New Roman" w:hAnsi="Times New Roman"/>
                <w:color w:val="000000"/>
                <w:kern w:val="0"/>
                <w:sz w:val="24"/>
                <w:szCs w:val="24"/>
                <w:vertAlign w:val="subscript"/>
              </w:rPr>
              <w:t>n2</w:t>
            </w:r>
            <w:r>
              <w:rPr>
                <w:rFonts w:ascii="Times New Roman" w:eastAsia="Times New Roman" w:hAnsi="Times New Roman"/>
                <w:color w:val="000000"/>
                <w:kern w:val="0"/>
                <w:sz w:val="24"/>
                <w:szCs w:val="24"/>
              </w:rPr>
              <w:t> = 0,31</w:t>
            </w:r>
          </w:p>
        </w:tc>
      </w:tr>
      <w:tr w:rsidR="00287EBE" w14:paraId="5D2CFC41" w14:textId="77777777" w:rsidTr="001818DC">
        <w:tc>
          <w:tcPr>
            <w:tcW w:w="1125" w:type="dxa"/>
            <w:tcBorders>
              <w:top w:val="outset" w:sz="6" w:space="0" w:color="auto"/>
              <w:left w:val="outset" w:sz="6" w:space="0" w:color="auto"/>
              <w:bottom w:val="outset" w:sz="6" w:space="0" w:color="auto"/>
              <w:right w:val="outset" w:sz="6" w:space="0" w:color="auto"/>
            </w:tcBorders>
            <w:vAlign w:val="center"/>
          </w:tcPr>
          <w:p w14:paraId="0D513216" w14:textId="77777777" w:rsidR="00287EBE" w:rsidRDefault="00287EBE" w:rsidP="001818DC">
            <w:pPr>
              <w:spacing w:beforeLines="50" w:before="120" w:afterLines="50" w:after="120" w:line="288" w:lineRule="auto"/>
              <w:ind w:left="48" w:right="48"/>
              <w:jc w:val="center"/>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3</w:t>
            </w:r>
          </w:p>
        </w:tc>
        <w:tc>
          <w:tcPr>
            <w:tcW w:w="1845" w:type="dxa"/>
            <w:tcBorders>
              <w:top w:val="outset" w:sz="6" w:space="0" w:color="auto"/>
              <w:left w:val="outset" w:sz="6" w:space="0" w:color="auto"/>
              <w:bottom w:val="outset" w:sz="6" w:space="0" w:color="auto"/>
              <w:right w:val="outset" w:sz="6" w:space="0" w:color="auto"/>
            </w:tcBorders>
            <w:vAlign w:val="center"/>
          </w:tcPr>
          <w:p w14:paraId="7EFB31B5" w14:textId="77777777" w:rsidR="00287EBE" w:rsidRDefault="00287EBE" w:rsidP="001818DC">
            <w:pPr>
              <w:spacing w:beforeLines="50" w:before="120" w:afterLines="50" w:after="120" w:line="288" w:lineRule="auto"/>
              <w:ind w:left="48" w:right="48"/>
              <w:jc w:val="center"/>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V</w:t>
            </w:r>
            <w:r>
              <w:rPr>
                <w:rFonts w:ascii="Times New Roman" w:eastAsia="Times New Roman" w:hAnsi="Times New Roman"/>
                <w:color w:val="000000"/>
                <w:kern w:val="0"/>
                <w:sz w:val="24"/>
                <w:szCs w:val="24"/>
                <w:vertAlign w:val="subscript"/>
              </w:rPr>
              <w:t>n3</w:t>
            </w:r>
            <w:r>
              <w:rPr>
                <w:rFonts w:ascii="Times New Roman" w:eastAsia="Times New Roman" w:hAnsi="Times New Roman"/>
                <w:color w:val="000000"/>
                <w:kern w:val="0"/>
                <w:sz w:val="24"/>
                <w:szCs w:val="24"/>
              </w:rPr>
              <w:t> = 0,3.10</w:t>
            </w:r>
            <w:r>
              <w:rPr>
                <w:rFonts w:ascii="Times New Roman" w:eastAsia="Times New Roman" w:hAnsi="Times New Roman"/>
                <w:color w:val="000000"/>
                <w:kern w:val="0"/>
                <w:sz w:val="24"/>
                <w:szCs w:val="24"/>
                <w:vertAlign w:val="superscript"/>
              </w:rPr>
              <w:t>-3</w:t>
            </w:r>
          </w:p>
        </w:tc>
        <w:tc>
          <w:tcPr>
            <w:tcW w:w="1980" w:type="dxa"/>
            <w:tcBorders>
              <w:top w:val="outset" w:sz="6" w:space="0" w:color="auto"/>
              <w:left w:val="outset" w:sz="6" w:space="0" w:color="auto"/>
              <w:bottom w:val="outset" w:sz="6" w:space="0" w:color="auto"/>
              <w:right w:val="outset" w:sz="6" w:space="0" w:color="auto"/>
            </w:tcBorders>
            <w:vAlign w:val="center"/>
          </w:tcPr>
          <w:p w14:paraId="05AEE40B" w14:textId="77777777" w:rsidR="00287EBE" w:rsidRDefault="00287EBE" w:rsidP="001818DC">
            <w:pPr>
              <w:spacing w:beforeLines="50" w:before="120" w:afterLines="50" w:after="120" w:line="288" w:lineRule="auto"/>
              <w:ind w:left="48" w:right="48"/>
              <w:jc w:val="center"/>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0,02</w:t>
            </w:r>
          </w:p>
        </w:tc>
        <w:tc>
          <w:tcPr>
            <w:tcW w:w="2130" w:type="dxa"/>
            <w:tcBorders>
              <w:top w:val="outset" w:sz="6" w:space="0" w:color="auto"/>
              <w:left w:val="outset" w:sz="6" w:space="0" w:color="auto"/>
              <w:bottom w:val="outset" w:sz="6" w:space="0" w:color="auto"/>
              <w:right w:val="outset" w:sz="6" w:space="0" w:color="auto"/>
            </w:tcBorders>
            <w:vAlign w:val="center"/>
          </w:tcPr>
          <w:p w14:paraId="216F3411" w14:textId="77777777" w:rsidR="00287EBE" w:rsidRDefault="00287EBE" w:rsidP="001818DC">
            <w:pPr>
              <w:spacing w:beforeLines="50" w:before="120" w:afterLines="50" w:after="120" w:line="288" w:lineRule="auto"/>
              <w:ind w:left="48" w:right="48"/>
              <w:jc w:val="center"/>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0,32</w:t>
            </w:r>
          </w:p>
        </w:tc>
        <w:tc>
          <w:tcPr>
            <w:tcW w:w="2550" w:type="dxa"/>
            <w:tcBorders>
              <w:top w:val="outset" w:sz="6" w:space="0" w:color="auto"/>
              <w:left w:val="outset" w:sz="6" w:space="0" w:color="auto"/>
              <w:bottom w:val="outset" w:sz="6" w:space="0" w:color="auto"/>
              <w:right w:val="outset" w:sz="6" w:space="0" w:color="auto"/>
            </w:tcBorders>
            <w:vAlign w:val="center"/>
          </w:tcPr>
          <w:p w14:paraId="422D4140" w14:textId="77777777" w:rsidR="00287EBE" w:rsidRDefault="00287EBE" w:rsidP="001818DC">
            <w:pPr>
              <w:spacing w:beforeLines="50" w:before="120" w:afterLines="50" w:after="120" w:line="288" w:lineRule="auto"/>
              <w:ind w:left="48" w:right="48"/>
              <w:jc w:val="center"/>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m</w:t>
            </w:r>
            <w:r>
              <w:rPr>
                <w:rFonts w:ascii="Times New Roman" w:eastAsia="Times New Roman" w:hAnsi="Times New Roman"/>
                <w:color w:val="000000"/>
                <w:kern w:val="0"/>
                <w:sz w:val="24"/>
                <w:szCs w:val="24"/>
                <w:vertAlign w:val="subscript"/>
              </w:rPr>
              <w:t>n3</w:t>
            </w:r>
            <w:r>
              <w:rPr>
                <w:rFonts w:ascii="Times New Roman" w:eastAsia="Times New Roman" w:hAnsi="Times New Roman"/>
                <w:color w:val="000000"/>
                <w:kern w:val="0"/>
                <w:sz w:val="24"/>
                <w:szCs w:val="24"/>
              </w:rPr>
              <w:t> = 0,30</w:t>
            </w:r>
          </w:p>
        </w:tc>
      </w:tr>
    </w:tbl>
    <w:p w14:paraId="21D638CF" w14:textId="10FC67FE" w:rsidR="00287EBE" w:rsidRDefault="00287EBE" w:rsidP="00287EBE">
      <w:pPr>
        <w:spacing w:beforeLines="50" w:before="120" w:afterLines="50" w:after="120" w:line="288" w:lineRule="auto"/>
        <w:ind w:left="48" w:right="48"/>
        <w:jc w:val="both"/>
        <w:rPr>
          <w:rFonts w:ascii="Times New Roman" w:eastAsia="Times New Roman" w:hAnsi="Times New Roman"/>
          <w:color w:val="000000"/>
          <w:kern w:val="0"/>
          <w:sz w:val="24"/>
          <w:szCs w:val="24"/>
          <w:lang w:val="en-US" w:eastAsia="en-US"/>
        </w:rPr>
      </w:pPr>
      <w:r>
        <w:rPr>
          <w:rFonts w:ascii="Times New Roman" w:eastAsia="Times New Roman" w:hAnsi="Times New Roman"/>
          <w:noProof/>
          <w:color w:val="000000"/>
          <w:kern w:val="0"/>
          <w:sz w:val="24"/>
          <w:szCs w:val="24"/>
          <w:lang w:val="en-US" w:eastAsia="en-US"/>
        </w:rPr>
        <w:drawing>
          <wp:inline distT="0" distB="0" distL="0" distR="0" wp14:anchorId="62C36CAD" wp14:editId="14B2232E">
            <wp:extent cx="3333750" cy="371475"/>
            <wp:effectExtent l="0" t="0" r="0" b="9525"/>
            <wp:docPr id="60092326"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333750" cy="371475"/>
                    </a:xfrm>
                    <a:prstGeom prst="rect">
                      <a:avLst/>
                    </a:prstGeom>
                    <a:noFill/>
                    <a:ln>
                      <a:noFill/>
                    </a:ln>
                  </pic:spPr>
                </pic:pic>
              </a:graphicData>
            </a:graphic>
          </wp:inline>
        </w:drawing>
      </w:r>
    </w:p>
    <w:p w14:paraId="324E25F5" w14:textId="7D79AC3D" w:rsidR="00287EBE" w:rsidRDefault="00287EBE" w:rsidP="00287EBE">
      <w:pPr>
        <w:spacing w:beforeLines="50" w:before="120" w:afterLines="50" w:after="120" w:line="288" w:lineRule="auto"/>
        <w:ind w:left="48" w:right="48"/>
        <w:jc w:val="both"/>
        <w:rPr>
          <w:rFonts w:ascii="Times New Roman" w:eastAsia="Times New Roman" w:hAnsi="Times New Roman"/>
          <w:color w:val="000000"/>
          <w:kern w:val="0"/>
          <w:sz w:val="24"/>
          <w:szCs w:val="24"/>
          <w:lang w:val="en-US" w:eastAsia="en-US"/>
        </w:rPr>
      </w:pPr>
      <w:r>
        <w:rPr>
          <w:rFonts w:ascii="Times New Roman" w:eastAsia="Times New Roman" w:hAnsi="Times New Roman"/>
          <w:noProof/>
          <w:color w:val="000000"/>
          <w:kern w:val="0"/>
          <w:sz w:val="24"/>
          <w:szCs w:val="24"/>
          <w:lang w:val="en-US" w:eastAsia="en-US"/>
        </w:rPr>
        <w:drawing>
          <wp:inline distT="0" distB="0" distL="0" distR="0" wp14:anchorId="7E2D1FD5" wp14:editId="643918CF">
            <wp:extent cx="2847975" cy="381000"/>
            <wp:effectExtent l="0" t="0" r="9525" b="0"/>
            <wp:docPr id="1674346938"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847975" cy="381000"/>
                    </a:xfrm>
                    <a:prstGeom prst="rect">
                      <a:avLst/>
                    </a:prstGeom>
                    <a:noFill/>
                    <a:ln>
                      <a:noFill/>
                    </a:ln>
                  </pic:spPr>
                </pic:pic>
              </a:graphicData>
            </a:graphic>
          </wp:inline>
        </w:drawing>
      </w:r>
      <w:r>
        <w:rPr>
          <w:rFonts w:ascii="Times New Roman" w:eastAsia="Times New Roman" w:hAnsi="Times New Roman"/>
          <w:color w:val="000000"/>
          <w:kern w:val="0"/>
          <w:sz w:val="24"/>
          <w:szCs w:val="24"/>
          <w:lang w:val="en-US" w:eastAsia="en-US"/>
        </w:rPr>
        <w:t xml:space="preserve"> </w:t>
      </w:r>
    </w:p>
    <w:p w14:paraId="7B12E9CA" w14:textId="3C2251CE" w:rsidR="00287EBE" w:rsidRDefault="00287EBE" w:rsidP="00287EBE">
      <w:pPr>
        <w:spacing w:beforeLines="50" w:before="120" w:afterLines="50" w:after="120" w:line="288" w:lineRule="auto"/>
        <w:ind w:left="48" w:right="48"/>
        <w:jc w:val="both"/>
        <w:rPr>
          <w:rFonts w:ascii="Times New Roman" w:eastAsia="Times New Roman" w:hAnsi="Times New Roman"/>
          <w:color w:val="000000"/>
          <w:kern w:val="0"/>
          <w:sz w:val="24"/>
          <w:szCs w:val="24"/>
          <w:lang w:val="en-US" w:eastAsia="en-US"/>
        </w:rPr>
      </w:pPr>
      <w:r>
        <w:rPr>
          <w:rFonts w:ascii="Times New Roman" w:eastAsia="Times New Roman" w:hAnsi="Times New Roman"/>
          <w:color w:val="000000"/>
          <w:kern w:val="0"/>
          <w:sz w:val="24"/>
          <w:szCs w:val="24"/>
        </w:rPr>
        <w:t>Tính khối lượng riêng của lượng nước theo công thức:  </w:t>
      </w:r>
      <w:r>
        <w:rPr>
          <w:rFonts w:ascii="Times New Roman" w:eastAsia="Times New Roman" w:hAnsi="Times New Roman"/>
          <w:noProof/>
          <w:color w:val="000000"/>
          <w:kern w:val="0"/>
          <w:sz w:val="24"/>
          <w:szCs w:val="24"/>
          <w:lang w:val="en-US" w:eastAsia="en-US"/>
        </w:rPr>
        <w:drawing>
          <wp:inline distT="0" distB="0" distL="0" distR="0" wp14:anchorId="242B194E" wp14:editId="643764C9">
            <wp:extent cx="3533775" cy="466725"/>
            <wp:effectExtent l="0" t="0" r="9525" b="9525"/>
            <wp:docPr id="168652353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3533775" cy="466725"/>
                    </a:xfrm>
                    <a:prstGeom prst="rect">
                      <a:avLst/>
                    </a:prstGeom>
                    <a:noFill/>
                    <a:ln>
                      <a:noFill/>
                    </a:ln>
                  </pic:spPr>
                </pic:pic>
              </a:graphicData>
            </a:graphic>
          </wp:inline>
        </w:drawing>
      </w:r>
      <w:r>
        <w:rPr>
          <w:rFonts w:ascii="Times New Roman" w:eastAsia="Times New Roman" w:hAnsi="Times New Roman"/>
          <w:color w:val="000000"/>
          <w:kern w:val="0"/>
          <w:sz w:val="24"/>
          <w:szCs w:val="24"/>
          <w:lang w:val="en-US" w:eastAsia="en-US"/>
        </w:rPr>
        <w:t xml:space="preserve"> </w:t>
      </w:r>
    </w:p>
    <w:p w14:paraId="1F9FD6A8" w14:textId="77777777" w:rsidR="00287EBE" w:rsidRDefault="00287EBE" w:rsidP="00287EBE">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b/>
          <w:bCs/>
          <w:color w:val="000000"/>
          <w:kern w:val="0"/>
          <w:sz w:val="24"/>
          <w:szCs w:val="24"/>
        </w:rPr>
        <w:t>d. Tổ chức thực hiện</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6175"/>
        <w:gridCol w:w="3169"/>
      </w:tblGrid>
      <w:tr w:rsidR="00287EBE" w14:paraId="462F147C" w14:textId="77777777" w:rsidTr="001818DC">
        <w:tc>
          <w:tcPr>
            <w:tcW w:w="6375" w:type="dxa"/>
            <w:tcBorders>
              <w:top w:val="outset" w:sz="6" w:space="0" w:color="auto"/>
              <w:left w:val="outset" w:sz="6" w:space="0" w:color="auto"/>
              <w:bottom w:val="outset" w:sz="6" w:space="0" w:color="auto"/>
              <w:right w:val="outset" w:sz="6" w:space="0" w:color="auto"/>
            </w:tcBorders>
          </w:tcPr>
          <w:p w14:paraId="51FAB0A4" w14:textId="77777777" w:rsidR="00287EBE" w:rsidRDefault="00287EBE" w:rsidP="001818DC">
            <w:pPr>
              <w:spacing w:beforeLines="50" w:before="120" w:afterLines="50" w:after="120" w:line="288" w:lineRule="auto"/>
              <w:ind w:left="48" w:right="48"/>
              <w:jc w:val="center"/>
              <w:rPr>
                <w:rFonts w:ascii="Times New Roman" w:eastAsia="Times New Roman" w:hAnsi="Times New Roman"/>
                <w:color w:val="000000"/>
                <w:kern w:val="0"/>
                <w:sz w:val="24"/>
                <w:szCs w:val="24"/>
              </w:rPr>
            </w:pPr>
            <w:r>
              <w:rPr>
                <w:rFonts w:ascii="Times New Roman" w:eastAsia="Times New Roman" w:hAnsi="Times New Roman"/>
                <w:b/>
                <w:bCs/>
                <w:color w:val="000000"/>
                <w:kern w:val="0"/>
                <w:sz w:val="24"/>
                <w:szCs w:val="24"/>
              </w:rPr>
              <w:t>Hoạt động của giáo viên và học sinh</w:t>
            </w:r>
          </w:p>
        </w:tc>
        <w:tc>
          <w:tcPr>
            <w:tcW w:w="3255" w:type="dxa"/>
            <w:tcBorders>
              <w:top w:val="outset" w:sz="6" w:space="0" w:color="auto"/>
              <w:left w:val="outset" w:sz="6" w:space="0" w:color="auto"/>
              <w:bottom w:val="outset" w:sz="6" w:space="0" w:color="auto"/>
              <w:right w:val="outset" w:sz="6" w:space="0" w:color="auto"/>
            </w:tcBorders>
          </w:tcPr>
          <w:p w14:paraId="1957539B" w14:textId="77777777" w:rsidR="00287EBE" w:rsidRDefault="00287EBE" w:rsidP="001818DC">
            <w:pPr>
              <w:spacing w:beforeLines="50" w:before="120" w:afterLines="50" w:after="120" w:line="288" w:lineRule="auto"/>
              <w:ind w:left="48" w:right="48"/>
              <w:jc w:val="center"/>
              <w:rPr>
                <w:rFonts w:ascii="Times New Roman" w:eastAsia="Times New Roman" w:hAnsi="Times New Roman"/>
                <w:color w:val="000000"/>
                <w:kern w:val="0"/>
                <w:sz w:val="24"/>
                <w:szCs w:val="24"/>
              </w:rPr>
            </w:pPr>
            <w:r>
              <w:rPr>
                <w:rFonts w:ascii="Times New Roman" w:eastAsia="Times New Roman" w:hAnsi="Times New Roman"/>
                <w:b/>
                <w:bCs/>
                <w:color w:val="000000"/>
                <w:kern w:val="0"/>
                <w:sz w:val="24"/>
                <w:szCs w:val="24"/>
              </w:rPr>
              <w:t>Nội dung</w:t>
            </w:r>
          </w:p>
        </w:tc>
      </w:tr>
      <w:tr w:rsidR="00287EBE" w14:paraId="522B0CE6" w14:textId="77777777" w:rsidTr="001818DC">
        <w:tc>
          <w:tcPr>
            <w:tcW w:w="6375" w:type="dxa"/>
            <w:tcBorders>
              <w:top w:val="outset" w:sz="6" w:space="0" w:color="auto"/>
              <w:left w:val="outset" w:sz="6" w:space="0" w:color="auto"/>
              <w:bottom w:val="outset" w:sz="6" w:space="0" w:color="auto"/>
              <w:right w:val="outset" w:sz="6" w:space="0" w:color="auto"/>
            </w:tcBorders>
          </w:tcPr>
          <w:p w14:paraId="1731B536" w14:textId="77777777" w:rsidR="00287EBE" w:rsidRDefault="00287EBE" w:rsidP="001818DC">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b/>
                <w:bCs/>
                <w:i/>
                <w:iCs/>
                <w:color w:val="000000"/>
                <w:kern w:val="0"/>
                <w:sz w:val="24"/>
                <w:szCs w:val="24"/>
              </w:rPr>
              <w:t>* Chuyển giao nhiệm vụ học tập</w:t>
            </w:r>
          </w:p>
          <w:p w14:paraId="69019C20" w14:textId="77777777" w:rsidR="00287EBE" w:rsidRDefault="00287EBE" w:rsidP="001818DC">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GV hướng dẫn và chuyển giao nhiệm vụ làm thí nghiệm cho HS. Sau khi thu được số liệu thì điền vào bảng 14.2 trong bài báo cáo và tính khối lượng riêng của một lượng nước.</w:t>
            </w:r>
          </w:p>
          <w:p w14:paraId="7DCF6AB6" w14:textId="77777777" w:rsidR="00287EBE" w:rsidRDefault="00287EBE" w:rsidP="001818DC">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b/>
                <w:bCs/>
                <w:i/>
                <w:iCs/>
                <w:color w:val="000000"/>
                <w:kern w:val="0"/>
                <w:sz w:val="24"/>
                <w:szCs w:val="24"/>
              </w:rPr>
              <w:t>*Thực hiện nhiệm vụ học tập</w:t>
            </w:r>
          </w:p>
          <w:p w14:paraId="193DC852" w14:textId="77777777" w:rsidR="00287EBE" w:rsidRDefault="00287EBE" w:rsidP="001818DC">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HS hoạt động theo nhóm làm thí nghiệm.</w:t>
            </w:r>
          </w:p>
          <w:p w14:paraId="723AC388" w14:textId="77777777" w:rsidR="00287EBE" w:rsidRDefault="00287EBE" w:rsidP="001818DC">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GV theo dõi HS làm, hướng dẫn, gợi ý, chỉnh sửa khi cần thiết.</w:t>
            </w:r>
          </w:p>
          <w:p w14:paraId="536C3F20" w14:textId="77777777" w:rsidR="00287EBE" w:rsidRDefault="00287EBE" w:rsidP="001818DC">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b/>
                <w:bCs/>
                <w:i/>
                <w:iCs/>
                <w:color w:val="000000"/>
                <w:kern w:val="0"/>
                <w:sz w:val="24"/>
                <w:szCs w:val="24"/>
              </w:rPr>
              <w:t>*Báo cáo kết quả và thảo luận</w:t>
            </w:r>
          </w:p>
          <w:p w14:paraId="7ABE9F3D" w14:textId="77777777" w:rsidR="00287EBE" w:rsidRDefault="00287EBE" w:rsidP="001818DC">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HS làm thí nghiệm thu được kết quả điền vào bảng 14.2 và tính khối lượng riêng của một lượng nước.</w:t>
            </w:r>
          </w:p>
          <w:p w14:paraId="7DEFE795" w14:textId="77777777" w:rsidR="00287EBE" w:rsidRDefault="00287EBE" w:rsidP="001818DC">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b/>
                <w:bCs/>
                <w:i/>
                <w:iCs/>
                <w:color w:val="000000"/>
                <w:kern w:val="0"/>
                <w:sz w:val="24"/>
                <w:szCs w:val="24"/>
              </w:rPr>
              <w:t>*Đánh giá kết quả thực hiện nhiệm vụ</w:t>
            </w:r>
          </w:p>
          <w:p w14:paraId="77944C37" w14:textId="77777777" w:rsidR="00287EBE" w:rsidRDefault="00287EBE" w:rsidP="001818DC">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GV nhận xét nhóm và chuyển giao làm thí nghiệm tiếp theo.</w:t>
            </w:r>
          </w:p>
        </w:tc>
        <w:tc>
          <w:tcPr>
            <w:tcW w:w="3255" w:type="dxa"/>
            <w:tcBorders>
              <w:top w:val="outset" w:sz="6" w:space="0" w:color="auto"/>
              <w:left w:val="outset" w:sz="6" w:space="0" w:color="auto"/>
              <w:bottom w:val="outset" w:sz="6" w:space="0" w:color="auto"/>
              <w:right w:val="outset" w:sz="6" w:space="0" w:color="auto"/>
            </w:tcBorders>
          </w:tcPr>
          <w:p w14:paraId="0F3CDB63" w14:textId="77777777" w:rsidR="00287EBE" w:rsidRDefault="00287EBE" w:rsidP="001818DC">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b/>
                <w:bCs/>
                <w:color w:val="000000"/>
                <w:kern w:val="0"/>
                <w:sz w:val="24"/>
                <w:szCs w:val="24"/>
              </w:rPr>
              <w:t>II. Xác định khối lượng riêng của một lượng nước.</w:t>
            </w:r>
          </w:p>
          <w:p w14:paraId="2CB90CC1" w14:textId="77777777" w:rsidR="00287EBE" w:rsidRDefault="00287EBE" w:rsidP="001818DC">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HS làm thí nghiệm.</w:t>
            </w:r>
          </w:p>
        </w:tc>
      </w:tr>
    </w:tbl>
    <w:p w14:paraId="589AA3A7" w14:textId="77777777" w:rsidR="00287EBE" w:rsidRDefault="00287EBE" w:rsidP="00287EBE">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b/>
          <w:bCs/>
          <w:color w:val="000000"/>
          <w:kern w:val="0"/>
          <w:sz w:val="24"/>
          <w:szCs w:val="24"/>
        </w:rPr>
        <w:t>2.3 Hoạt động 2.3: Xác định khối lượng riêng của một vật có hình dạng bất kì không thấm nước</w:t>
      </w:r>
    </w:p>
    <w:p w14:paraId="3F851E2D" w14:textId="77777777" w:rsidR="00287EBE" w:rsidRDefault="00287EBE" w:rsidP="00287EBE">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b/>
          <w:bCs/>
          <w:color w:val="000000"/>
          <w:kern w:val="0"/>
          <w:sz w:val="24"/>
          <w:szCs w:val="24"/>
        </w:rPr>
        <w:lastRenderedPageBreak/>
        <w:t>a. Mục tiêu</w:t>
      </w:r>
      <w:r>
        <w:rPr>
          <w:rFonts w:ascii="Times New Roman" w:eastAsia="Times New Roman" w:hAnsi="Times New Roman"/>
          <w:color w:val="000000"/>
          <w:kern w:val="0"/>
          <w:sz w:val="24"/>
          <w:szCs w:val="24"/>
        </w:rPr>
        <w:t>: Xác định khối lượng riêng của một khối hình hộp chữ nhật.</w:t>
      </w:r>
    </w:p>
    <w:p w14:paraId="70E37C63" w14:textId="77777777" w:rsidR="00287EBE" w:rsidRDefault="00287EBE" w:rsidP="00287EBE">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b/>
          <w:bCs/>
          <w:color w:val="000000"/>
          <w:kern w:val="0"/>
          <w:sz w:val="24"/>
          <w:szCs w:val="24"/>
        </w:rPr>
        <w:t>b. Nội dung: </w:t>
      </w:r>
      <w:r>
        <w:rPr>
          <w:rFonts w:ascii="Times New Roman" w:eastAsia="Times New Roman" w:hAnsi="Times New Roman"/>
          <w:color w:val="000000"/>
          <w:kern w:val="0"/>
          <w:sz w:val="24"/>
          <w:szCs w:val="24"/>
        </w:rPr>
        <w:t>GV hướng dẫn học sinh thực hành và giao nhiệm vụ cho từng nhóm (đã chia sẵn) làm thí nghiệm:</w:t>
      </w:r>
    </w:p>
    <w:p w14:paraId="6227CC36" w14:textId="77777777" w:rsidR="00287EBE" w:rsidRDefault="00287EBE" w:rsidP="00287EBE">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i/>
          <w:iCs/>
          <w:color w:val="000000"/>
          <w:kern w:val="0"/>
          <w:sz w:val="24"/>
          <w:szCs w:val="24"/>
        </w:rPr>
        <w:t>Thí nghiệm xác định khối lượng riêng của một vật có hình dạng bất kì không thấm nước:</w:t>
      </w:r>
    </w:p>
    <w:p w14:paraId="2BD22356" w14:textId="77777777" w:rsidR="00287EBE" w:rsidRDefault="00287EBE" w:rsidP="00287EBE">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 B1: Dùng cân điện tử xác định khối lượng của hòn sỏi (m).</w:t>
      </w:r>
    </w:p>
    <w:p w14:paraId="37A26D6A" w14:textId="77777777" w:rsidR="00287EBE" w:rsidRDefault="00287EBE" w:rsidP="00287EBE">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 B2: Rót một lượng nước vào ống đong, xác định thể tích nước trong ống đong (V</w:t>
      </w:r>
      <w:r>
        <w:rPr>
          <w:rFonts w:ascii="Times New Roman" w:eastAsia="Times New Roman" w:hAnsi="Times New Roman"/>
          <w:color w:val="000000"/>
          <w:kern w:val="0"/>
          <w:sz w:val="24"/>
          <w:szCs w:val="24"/>
          <w:vertAlign w:val="subscript"/>
        </w:rPr>
        <w:t>1</w:t>
      </w:r>
      <w:r>
        <w:rPr>
          <w:rFonts w:ascii="Times New Roman" w:eastAsia="Times New Roman" w:hAnsi="Times New Roman"/>
          <w:color w:val="000000"/>
          <w:kern w:val="0"/>
          <w:sz w:val="24"/>
          <w:szCs w:val="24"/>
        </w:rPr>
        <w:t>).</w:t>
      </w:r>
    </w:p>
    <w:p w14:paraId="6D4C46CF" w14:textId="77777777" w:rsidR="00287EBE" w:rsidRDefault="00287EBE" w:rsidP="00287EBE">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 B3: Buộc sợi chỉ vào hòn sỏi, thả từ từ cho nó ngập trong nước ở ống đong, xác định nước trong ống đong lúc này (V</w:t>
      </w:r>
      <w:r>
        <w:rPr>
          <w:rFonts w:ascii="Times New Roman" w:eastAsia="Times New Roman" w:hAnsi="Times New Roman"/>
          <w:color w:val="000000"/>
          <w:kern w:val="0"/>
          <w:sz w:val="24"/>
          <w:szCs w:val="24"/>
          <w:vertAlign w:val="subscript"/>
        </w:rPr>
        <w:t>2</w:t>
      </w:r>
      <w:r>
        <w:rPr>
          <w:rFonts w:ascii="Times New Roman" w:eastAsia="Times New Roman" w:hAnsi="Times New Roman"/>
          <w:color w:val="000000"/>
          <w:kern w:val="0"/>
          <w:sz w:val="24"/>
          <w:szCs w:val="24"/>
        </w:rPr>
        <w:t>).</w:t>
      </w:r>
    </w:p>
    <w:p w14:paraId="22456218" w14:textId="77777777" w:rsidR="00287EBE" w:rsidRDefault="00287EBE" w:rsidP="00287EBE">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 B4: Xác định thể tích của hòn sỏi: V</w:t>
      </w:r>
      <w:r>
        <w:rPr>
          <w:rFonts w:ascii="Times New Roman" w:eastAsia="Times New Roman" w:hAnsi="Times New Roman"/>
          <w:color w:val="000000"/>
          <w:kern w:val="0"/>
          <w:sz w:val="24"/>
          <w:szCs w:val="24"/>
          <w:vertAlign w:val="subscript"/>
        </w:rPr>
        <w:t>sỏi</w:t>
      </w:r>
      <w:r>
        <w:rPr>
          <w:rFonts w:ascii="Times New Roman" w:eastAsia="Times New Roman" w:hAnsi="Times New Roman"/>
          <w:color w:val="000000"/>
          <w:kern w:val="0"/>
          <w:sz w:val="24"/>
          <w:szCs w:val="24"/>
        </w:rPr>
        <w:t> = V</w:t>
      </w:r>
      <w:r>
        <w:rPr>
          <w:rFonts w:ascii="Times New Roman" w:eastAsia="Times New Roman" w:hAnsi="Times New Roman"/>
          <w:color w:val="000000"/>
          <w:kern w:val="0"/>
          <w:sz w:val="24"/>
          <w:szCs w:val="24"/>
          <w:vertAlign w:val="subscript"/>
        </w:rPr>
        <w:t>2</w:t>
      </w:r>
      <w:r>
        <w:rPr>
          <w:rFonts w:ascii="Times New Roman" w:eastAsia="Times New Roman" w:hAnsi="Times New Roman"/>
          <w:color w:val="000000"/>
          <w:kern w:val="0"/>
          <w:sz w:val="24"/>
          <w:szCs w:val="24"/>
        </w:rPr>
        <w:t> – V</w:t>
      </w:r>
      <w:r>
        <w:rPr>
          <w:rFonts w:ascii="Times New Roman" w:eastAsia="Times New Roman" w:hAnsi="Times New Roman"/>
          <w:color w:val="000000"/>
          <w:kern w:val="0"/>
          <w:sz w:val="24"/>
          <w:szCs w:val="24"/>
          <w:vertAlign w:val="subscript"/>
        </w:rPr>
        <w:softHyphen/>
        <w:t>1</w:t>
      </w:r>
      <w:r>
        <w:rPr>
          <w:rFonts w:ascii="Times New Roman" w:eastAsia="Times New Roman" w:hAnsi="Times New Roman"/>
          <w:color w:val="000000"/>
          <w:kern w:val="0"/>
          <w:sz w:val="24"/>
          <w:szCs w:val="24"/>
        </w:rPr>
        <w:t>.</w:t>
      </w:r>
    </w:p>
    <w:p w14:paraId="5AD105F6" w14:textId="77777777" w:rsidR="00287EBE" w:rsidRDefault="00287EBE" w:rsidP="00287EBE">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 B5: Kéo nhẹ hòn sỏi ra, lau khô và lặp lại thí nghiệm hai lần nữa. Ghi số liệu vào vở theo mẫu Bảng 14.3, rồi tính các giá trị thể tích trung bình (V</w:t>
      </w:r>
      <w:r>
        <w:rPr>
          <w:rFonts w:ascii="Times New Roman" w:eastAsia="Times New Roman" w:hAnsi="Times New Roman"/>
          <w:color w:val="000000"/>
          <w:kern w:val="0"/>
          <w:sz w:val="24"/>
          <w:szCs w:val="24"/>
          <w:vertAlign w:val="subscript"/>
        </w:rPr>
        <w:t>stb</w:t>
      </w:r>
      <w:r>
        <w:rPr>
          <w:rFonts w:ascii="Times New Roman" w:eastAsia="Times New Roman" w:hAnsi="Times New Roman"/>
          <w:color w:val="000000"/>
          <w:kern w:val="0"/>
          <w:sz w:val="24"/>
          <w:szCs w:val="24"/>
        </w:rPr>
        <w:t>) và khối lượng trung bình (m</w:t>
      </w:r>
      <w:r>
        <w:rPr>
          <w:rFonts w:ascii="Times New Roman" w:eastAsia="Times New Roman" w:hAnsi="Times New Roman"/>
          <w:color w:val="000000"/>
          <w:kern w:val="0"/>
          <w:sz w:val="24"/>
          <w:szCs w:val="24"/>
          <w:vertAlign w:val="subscript"/>
        </w:rPr>
        <w:t>stb</w:t>
      </w:r>
      <w:r>
        <w:rPr>
          <w:rFonts w:ascii="Times New Roman" w:eastAsia="Times New Roman" w:hAnsi="Times New Roman"/>
          <w:color w:val="000000"/>
          <w:kern w:val="0"/>
          <w:sz w:val="24"/>
          <w:szCs w:val="24"/>
        </w:rPr>
        <w:t>) của hòn sỏi.</w:t>
      </w:r>
    </w:p>
    <w:p w14:paraId="1FDEA701" w14:textId="12B55084" w:rsidR="00287EBE" w:rsidRDefault="00287EBE" w:rsidP="00287EBE">
      <w:pPr>
        <w:spacing w:beforeLines="50" w:before="120" w:afterLines="50" w:after="120" w:line="288" w:lineRule="auto"/>
        <w:ind w:left="48" w:right="48"/>
        <w:jc w:val="both"/>
        <w:rPr>
          <w:rFonts w:ascii="Times New Roman" w:eastAsia="Times New Roman" w:hAnsi="Times New Roman"/>
          <w:color w:val="000000"/>
          <w:kern w:val="0"/>
          <w:sz w:val="24"/>
          <w:szCs w:val="24"/>
          <w:lang w:val="en-US" w:eastAsia="en-US"/>
        </w:rPr>
      </w:pPr>
      <w:r>
        <w:rPr>
          <w:rFonts w:ascii="Times New Roman" w:eastAsia="Times New Roman" w:hAnsi="Times New Roman"/>
          <w:color w:val="000000"/>
          <w:kern w:val="0"/>
          <w:sz w:val="24"/>
          <w:szCs w:val="24"/>
        </w:rPr>
        <w:t xml:space="preserve">+ B6: Xác định khối lượng riêng của hòn sỏi theo công thức:  </w:t>
      </w:r>
      <w:r>
        <w:rPr>
          <w:rFonts w:ascii="Times New Roman" w:eastAsia="Times New Roman" w:hAnsi="Times New Roman"/>
          <w:noProof/>
          <w:color w:val="000000"/>
          <w:kern w:val="0"/>
          <w:sz w:val="24"/>
          <w:szCs w:val="24"/>
          <w:lang w:val="en-US" w:eastAsia="en-US"/>
        </w:rPr>
        <w:drawing>
          <wp:inline distT="0" distB="0" distL="0" distR="0" wp14:anchorId="2476809B" wp14:editId="309657DC">
            <wp:extent cx="666750" cy="390525"/>
            <wp:effectExtent l="0" t="0" r="0" b="9525"/>
            <wp:docPr id="207363520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66750" cy="390525"/>
                    </a:xfrm>
                    <a:prstGeom prst="rect">
                      <a:avLst/>
                    </a:prstGeom>
                    <a:noFill/>
                    <a:ln>
                      <a:noFill/>
                    </a:ln>
                  </pic:spPr>
                </pic:pic>
              </a:graphicData>
            </a:graphic>
          </wp:inline>
        </w:drawing>
      </w:r>
      <w:r>
        <w:rPr>
          <w:rFonts w:ascii="Times New Roman" w:eastAsia="Times New Roman" w:hAnsi="Times New Roman"/>
          <w:color w:val="000000"/>
          <w:kern w:val="0"/>
          <w:sz w:val="24"/>
          <w:szCs w:val="24"/>
          <w:lang w:val="en-US" w:eastAsia="en-US"/>
        </w:rPr>
        <w:t xml:space="preserve"> </w:t>
      </w:r>
    </w:p>
    <w:p w14:paraId="3BB995C6" w14:textId="77777777" w:rsidR="00287EBE" w:rsidRDefault="00287EBE" w:rsidP="00287EBE">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 B7: Hoàn thành bảng ghi kết quả thí nghiệm vào Bảng 14.3.</w:t>
      </w:r>
    </w:p>
    <w:p w14:paraId="59B3A08C" w14:textId="65A37B66" w:rsidR="00287EBE" w:rsidRDefault="00287EBE" w:rsidP="00287EBE">
      <w:pPr>
        <w:spacing w:beforeLines="50" w:before="120" w:afterLines="50" w:after="120" w:line="288" w:lineRule="auto"/>
        <w:ind w:left="48" w:right="48"/>
        <w:jc w:val="both"/>
        <w:rPr>
          <w:rFonts w:ascii="Times New Roman" w:eastAsia="Times New Roman" w:hAnsi="Times New Roman"/>
          <w:color w:val="000000"/>
          <w:kern w:val="0"/>
          <w:sz w:val="24"/>
          <w:szCs w:val="24"/>
          <w:lang w:val="en-US" w:eastAsia="en-US"/>
        </w:rPr>
      </w:pPr>
      <w:r>
        <w:rPr>
          <w:rFonts w:ascii="Times New Roman" w:eastAsia="Times New Roman" w:hAnsi="Times New Roman"/>
          <w:noProof/>
          <w:color w:val="000000"/>
          <w:kern w:val="0"/>
          <w:sz w:val="24"/>
          <w:szCs w:val="24"/>
          <w:lang w:val="en-US" w:eastAsia="en-US"/>
        </w:rPr>
        <w:drawing>
          <wp:inline distT="0" distB="0" distL="0" distR="0" wp14:anchorId="713087C8" wp14:editId="3BBD3B94">
            <wp:extent cx="2428875" cy="361950"/>
            <wp:effectExtent l="0" t="0" r="9525" b="0"/>
            <wp:docPr id="138238247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428875" cy="361950"/>
                    </a:xfrm>
                    <a:prstGeom prst="rect">
                      <a:avLst/>
                    </a:prstGeom>
                    <a:noFill/>
                    <a:ln>
                      <a:noFill/>
                    </a:ln>
                  </pic:spPr>
                </pic:pic>
              </a:graphicData>
            </a:graphic>
          </wp:inline>
        </w:drawing>
      </w:r>
    </w:p>
    <w:p w14:paraId="5B230FF9" w14:textId="22A9A50E" w:rsidR="00287EBE" w:rsidRDefault="00287EBE" w:rsidP="00287EBE">
      <w:pPr>
        <w:spacing w:beforeLines="50" w:before="120" w:afterLines="50" w:after="120" w:line="288" w:lineRule="auto"/>
        <w:ind w:left="48" w:right="48"/>
        <w:rPr>
          <w:rFonts w:ascii="Times New Roman" w:eastAsia="Times New Roman" w:hAnsi="Times New Roman"/>
          <w:color w:val="000000"/>
          <w:kern w:val="0"/>
          <w:sz w:val="24"/>
          <w:szCs w:val="24"/>
          <w:lang w:val="en-US" w:eastAsia="en-US"/>
        </w:rPr>
      </w:pPr>
      <w:r>
        <w:rPr>
          <w:rFonts w:ascii="Times New Roman" w:eastAsia="Times New Roman" w:hAnsi="Times New Roman"/>
          <w:noProof/>
          <w:color w:val="000000"/>
          <w:kern w:val="0"/>
          <w:sz w:val="24"/>
          <w:szCs w:val="24"/>
          <w:lang w:val="en-US" w:eastAsia="en-US"/>
        </w:rPr>
        <w:drawing>
          <wp:inline distT="0" distB="0" distL="0" distR="0" wp14:anchorId="6DD5FCD0" wp14:editId="77A22671">
            <wp:extent cx="2238375" cy="390525"/>
            <wp:effectExtent l="0" t="0" r="9525" b="9525"/>
            <wp:docPr id="198743682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238375" cy="390525"/>
                    </a:xfrm>
                    <a:prstGeom prst="rect">
                      <a:avLst/>
                    </a:prstGeom>
                    <a:noFill/>
                    <a:ln>
                      <a:noFill/>
                    </a:ln>
                  </pic:spPr>
                </pic:pic>
              </a:graphicData>
            </a:graphic>
          </wp:inline>
        </w:drawing>
      </w:r>
      <w:r>
        <w:rPr>
          <w:rFonts w:ascii="Times New Roman" w:eastAsia="Times New Roman" w:hAnsi="Times New Roman"/>
          <w:color w:val="000000"/>
          <w:kern w:val="0"/>
          <w:sz w:val="24"/>
          <w:szCs w:val="24"/>
          <w:lang w:val="en-US" w:eastAsia="en-US"/>
        </w:rPr>
        <w:t xml:space="preserve"> </w:t>
      </w:r>
    </w:p>
    <w:p w14:paraId="6B28999F" w14:textId="2232B4CB" w:rsidR="00287EBE" w:rsidRDefault="00287EBE" w:rsidP="00287EBE">
      <w:pPr>
        <w:spacing w:beforeLines="50" w:before="120" w:afterLines="50" w:after="120" w:line="288" w:lineRule="auto"/>
        <w:ind w:left="48" w:right="48"/>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 xml:space="preserve">Tính khối lượng riêng của hòn sỏi theo công thức:   </w:t>
      </w:r>
      <w:r>
        <w:rPr>
          <w:rFonts w:ascii="Times New Roman" w:eastAsia="Times New Roman" w:hAnsi="Times New Roman"/>
          <w:noProof/>
          <w:color w:val="000000"/>
          <w:kern w:val="0"/>
          <w:sz w:val="24"/>
          <w:szCs w:val="24"/>
          <w:lang w:val="en-US" w:eastAsia="en-US"/>
        </w:rPr>
        <w:drawing>
          <wp:inline distT="0" distB="0" distL="0" distR="0" wp14:anchorId="4550ACD3" wp14:editId="59BF7D31">
            <wp:extent cx="1057275" cy="438150"/>
            <wp:effectExtent l="0" t="0" r="9525" b="0"/>
            <wp:docPr id="122322938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057275" cy="438150"/>
                    </a:xfrm>
                    <a:prstGeom prst="rect">
                      <a:avLst/>
                    </a:prstGeom>
                    <a:noFill/>
                    <a:ln>
                      <a:noFill/>
                    </a:ln>
                  </pic:spPr>
                </pic:pic>
              </a:graphicData>
            </a:graphic>
          </wp:inline>
        </w:drawing>
      </w:r>
    </w:p>
    <w:p w14:paraId="0F9A649F" w14:textId="77777777" w:rsidR="00287EBE" w:rsidRDefault="00287EBE" w:rsidP="00287EBE">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b/>
          <w:bCs/>
          <w:color w:val="000000"/>
          <w:kern w:val="0"/>
          <w:sz w:val="24"/>
          <w:szCs w:val="24"/>
        </w:rPr>
        <w:t>c. Sản phẩm</w:t>
      </w:r>
    </w:p>
    <w:p w14:paraId="3112E4FB" w14:textId="77777777" w:rsidR="00287EBE" w:rsidRDefault="00287EBE" w:rsidP="00287EBE">
      <w:pPr>
        <w:spacing w:beforeLines="50" w:before="120" w:afterLines="50" w:after="120" w:line="288" w:lineRule="auto"/>
        <w:ind w:left="48" w:right="48"/>
        <w:jc w:val="center"/>
        <w:rPr>
          <w:rFonts w:ascii="Times New Roman" w:eastAsia="Times New Roman" w:hAnsi="Times New Roman"/>
          <w:color w:val="000000"/>
          <w:kern w:val="0"/>
          <w:sz w:val="24"/>
          <w:szCs w:val="24"/>
        </w:rPr>
      </w:pPr>
      <w:r>
        <w:rPr>
          <w:rFonts w:ascii="Times New Roman" w:eastAsia="Times New Roman" w:hAnsi="Times New Roman"/>
          <w:b/>
          <w:bCs/>
          <w:color w:val="000000"/>
          <w:kern w:val="0"/>
          <w:sz w:val="24"/>
          <w:szCs w:val="24"/>
        </w:rPr>
        <w:t>Bảng 14.3.</w:t>
      </w:r>
      <w:r>
        <w:rPr>
          <w:rFonts w:ascii="Times New Roman" w:eastAsia="Times New Roman" w:hAnsi="Times New Roman"/>
          <w:color w:val="000000"/>
          <w:kern w:val="0"/>
          <w:sz w:val="24"/>
          <w:szCs w:val="24"/>
        </w:rPr>
        <w:t> Kết quả thí nghiệm xác định khối lượng riêng của hòn sỏi</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1095"/>
        <w:gridCol w:w="1923"/>
        <w:gridCol w:w="1653"/>
        <w:gridCol w:w="1660"/>
        <w:gridCol w:w="3013"/>
      </w:tblGrid>
      <w:tr w:rsidR="00287EBE" w14:paraId="62BC3477" w14:textId="77777777" w:rsidTr="001818DC">
        <w:tc>
          <w:tcPr>
            <w:tcW w:w="1125" w:type="dxa"/>
            <w:vMerge w:val="restart"/>
            <w:tcBorders>
              <w:top w:val="outset" w:sz="6" w:space="0" w:color="auto"/>
              <w:left w:val="outset" w:sz="6" w:space="0" w:color="auto"/>
              <w:bottom w:val="outset" w:sz="6" w:space="0" w:color="auto"/>
              <w:right w:val="outset" w:sz="6" w:space="0" w:color="auto"/>
            </w:tcBorders>
            <w:vAlign w:val="center"/>
          </w:tcPr>
          <w:p w14:paraId="3CE73405" w14:textId="77777777" w:rsidR="00287EBE" w:rsidRDefault="00287EBE" w:rsidP="001818DC">
            <w:pPr>
              <w:spacing w:beforeLines="50" w:before="120" w:afterLines="50" w:after="120" w:line="288" w:lineRule="auto"/>
              <w:ind w:left="48" w:right="48"/>
              <w:jc w:val="center"/>
              <w:rPr>
                <w:rFonts w:ascii="Times New Roman" w:eastAsia="Times New Roman" w:hAnsi="Times New Roman"/>
                <w:color w:val="000000"/>
                <w:kern w:val="0"/>
                <w:sz w:val="24"/>
                <w:szCs w:val="24"/>
              </w:rPr>
            </w:pPr>
            <w:r>
              <w:rPr>
                <w:rFonts w:ascii="Times New Roman" w:eastAsia="Times New Roman" w:hAnsi="Times New Roman"/>
                <w:b/>
                <w:bCs/>
                <w:color w:val="000000"/>
                <w:kern w:val="0"/>
                <w:sz w:val="24"/>
                <w:szCs w:val="24"/>
              </w:rPr>
              <w:t>Lần đo</w:t>
            </w:r>
          </w:p>
        </w:tc>
        <w:tc>
          <w:tcPr>
            <w:tcW w:w="1980" w:type="dxa"/>
            <w:tcBorders>
              <w:top w:val="outset" w:sz="6" w:space="0" w:color="auto"/>
              <w:left w:val="outset" w:sz="6" w:space="0" w:color="auto"/>
              <w:bottom w:val="outset" w:sz="6" w:space="0" w:color="auto"/>
              <w:right w:val="outset" w:sz="6" w:space="0" w:color="auto"/>
            </w:tcBorders>
            <w:vAlign w:val="center"/>
          </w:tcPr>
          <w:p w14:paraId="0CC37E8F" w14:textId="77777777" w:rsidR="00287EBE" w:rsidRDefault="00287EBE" w:rsidP="001818DC">
            <w:pPr>
              <w:spacing w:beforeLines="50" w:before="120" w:afterLines="50" w:after="120" w:line="288" w:lineRule="auto"/>
              <w:ind w:left="48" w:right="48"/>
              <w:jc w:val="center"/>
              <w:rPr>
                <w:rFonts w:ascii="Times New Roman" w:eastAsia="Times New Roman" w:hAnsi="Times New Roman"/>
                <w:color w:val="000000"/>
                <w:kern w:val="0"/>
                <w:sz w:val="24"/>
                <w:szCs w:val="24"/>
              </w:rPr>
            </w:pPr>
            <w:r>
              <w:rPr>
                <w:rFonts w:ascii="Times New Roman" w:eastAsia="Times New Roman" w:hAnsi="Times New Roman"/>
                <w:b/>
                <w:bCs/>
                <w:color w:val="000000"/>
                <w:kern w:val="0"/>
                <w:sz w:val="24"/>
                <w:szCs w:val="24"/>
              </w:rPr>
              <w:t>Đo khối lượng</w:t>
            </w:r>
          </w:p>
        </w:tc>
        <w:tc>
          <w:tcPr>
            <w:tcW w:w="6510" w:type="dxa"/>
            <w:gridSpan w:val="3"/>
            <w:tcBorders>
              <w:top w:val="outset" w:sz="6" w:space="0" w:color="auto"/>
              <w:left w:val="outset" w:sz="6" w:space="0" w:color="auto"/>
              <w:bottom w:val="outset" w:sz="6" w:space="0" w:color="auto"/>
              <w:right w:val="outset" w:sz="6" w:space="0" w:color="auto"/>
            </w:tcBorders>
            <w:vAlign w:val="center"/>
          </w:tcPr>
          <w:p w14:paraId="42DAE627" w14:textId="77777777" w:rsidR="00287EBE" w:rsidRDefault="00287EBE" w:rsidP="001818DC">
            <w:pPr>
              <w:spacing w:beforeLines="50" w:before="120" w:afterLines="50" w:after="120" w:line="288" w:lineRule="auto"/>
              <w:ind w:left="48" w:right="48"/>
              <w:jc w:val="center"/>
              <w:rPr>
                <w:rFonts w:ascii="Times New Roman" w:eastAsia="Times New Roman" w:hAnsi="Times New Roman"/>
                <w:color w:val="000000"/>
                <w:kern w:val="0"/>
                <w:sz w:val="24"/>
                <w:szCs w:val="24"/>
              </w:rPr>
            </w:pPr>
            <w:r>
              <w:rPr>
                <w:rFonts w:ascii="Times New Roman" w:eastAsia="Times New Roman" w:hAnsi="Times New Roman"/>
                <w:b/>
                <w:bCs/>
                <w:color w:val="000000"/>
                <w:kern w:val="0"/>
                <w:sz w:val="24"/>
                <w:szCs w:val="24"/>
              </w:rPr>
              <w:t>Đo thể tích</w:t>
            </w:r>
          </w:p>
        </w:tc>
      </w:tr>
      <w:tr w:rsidR="00287EBE" w14:paraId="12C550A8" w14:textId="77777777" w:rsidTr="001818DC">
        <w:tc>
          <w:tcPr>
            <w:tcW w:w="0" w:type="auto"/>
            <w:vMerge/>
            <w:tcBorders>
              <w:top w:val="outset" w:sz="6" w:space="0" w:color="auto"/>
              <w:left w:val="outset" w:sz="6" w:space="0" w:color="auto"/>
              <w:bottom w:val="outset" w:sz="6" w:space="0" w:color="auto"/>
              <w:right w:val="outset" w:sz="6" w:space="0" w:color="auto"/>
            </w:tcBorders>
            <w:vAlign w:val="center"/>
          </w:tcPr>
          <w:p w14:paraId="6935B250" w14:textId="77777777" w:rsidR="00287EBE" w:rsidRDefault="00287EBE" w:rsidP="001818DC">
            <w:pPr>
              <w:spacing w:beforeLines="50" w:before="120" w:afterLines="50" w:after="120" w:line="288" w:lineRule="auto"/>
              <w:rPr>
                <w:rFonts w:ascii="Times New Roman" w:eastAsia="Times New Roman" w:hAnsi="Times New Roman"/>
                <w:color w:val="000000"/>
                <w:kern w:val="0"/>
                <w:sz w:val="24"/>
                <w:szCs w:val="24"/>
              </w:rPr>
            </w:pPr>
          </w:p>
        </w:tc>
        <w:tc>
          <w:tcPr>
            <w:tcW w:w="1980" w:type="dxa"/>
            <w:tcBorders>
              <w:top w:val="outset" w:sz="6" w:space="0" w:color="auto"/>
              <w:left w:val="outset" w:sz="6" w:space="0" w:color="auto"/>
              <w:bottom w:val="outset" w:sz="6" w:space="0" w:color="auto"/>
              <w:right w:val="outset" w:sz="6" w:space="0" w:color="auto"/>
            </w:tcBorders>
            <w:vAlign w:val="center"/>
          </w:tcPr>
          <w:p w14:paraId="4C069548" w14:textId="77777777" w:rsidR="00287EBE" w:rsidRDefault="00287EBE" w:rsidP="001818DC">
            <w:pPr>
              <w:spacing w:beforeLines="50" w:before="120" w:afterLines="50" w:after="120" w:line="288" w:lineRule="auto"/>
              <w:ind w:left="48" w:right="48"/>
              <w:jc w:val="center"/>
              <w:rPr>
                <w:rFonts w:ascii="Times New Roman" w:eastAsia="Times New Roman" w:hAnsi="Times New Roman"/>
                <w:color w:val="000000"/>
                <w:kern w:val="0"/>
                <w:sz w:val="24"/>
                <w:szCs w:val="24"/>
              </w:rPr>
            </w:pPr>
            <w:r>
              <w:rPr>
                <w:rFonts w:ascii="Times New Roman" w:eastAsia="Times New Roman" w:hAnsi="Times New Roman"/>
                <w:b/>
                <w:bCs/>
                <w:color w:val="000000"/>
                <w:kern w:val="0"/>
                <w:sz w:val="24"/>
                <w:szCs w:val="24"/>
              </w:rPr>
              <w:t>m</w:t>
            </w:r>
            <w:r>
              <w:rPr>
                <w:rFonts w:ascii="Times New Roman" w:eastAsia="Times New Roman" w:hAnsi="Times New Roman"/>
                <w:b/>
                <w:bCs/>
                <w:color w:val="000000"/>
                <w:kern w:val="0"/>
                <w:sz w:val="24"/>
                <w:szCs w:val="24"/>
                <w:vertAlign w:val="subscript"/>
              </w:rPr>
              <w:t>s</w:t>
            </w:r>
            <w:r>
              <w:rPr>
                <w:rFonts w:ascii="Times New Roman" w:eastAsia="Times New Roman" w:hAnsi="Times New Roman"/>
                <w:b/>
                <w:bCs/>
                <w:color w:val="000000"/>
                <w:kern w:val="0"/>
                <w:sz w:val="24"/>
                <w:szCs w:val="24"/>
              </w:rPr>
              <w:t> (kg)</w:t>
            </w:r>
          </w:p>
        </w:tc>
        <w:tc>
          <w:tcPr>
            <w:tcW w:w="1695" w:type="dxa"/>
            <w:tcBorders>
              <w:top w:val="outset" w:sz="6" w:space="0" w:color="auto"/>
              <w:left w:val="outset" w:sz="6" w:space="0" w:color="auto"/>
              <w:bottom w:val="outset" w:sz="6" w:space="0" w:color="auto"/>
              <w:right w:val="outset" w:sz="6" w:space="0" w:color="auto"/>
            </w:tcBorders>
            <w:vAlign w:val="center"/>
          </w:tcPr>
          <w:p w14:paraId="3399CC6A" w14:textId="77777777" w:rsidR="00287EBE" w:rsidRDefault="00287EBE" w:rsidP="001818DC">
            <w:pPr>
              <w:spacing w:beforeLines="50" w:before="120" w:afterLines="50" w:after="120" w:line="288" w:lineRule="auto"/>
              <w:ind w:left="48" w:right="48"/>
              <w:jc w:val="center"/>
              <w:rPr>
                <w:rFonts w:ascii="Times New Roman" w:eastAsia="Times New Roman" w:hAnsi="Times New Roman"/>
                <w:color w:val="000000"/>
                <w:kern w:val="0"/>
                <w:sz w:val="24"/>
                <w:szCs w:val="24"/>
              </w:rPr>
            </w:pPr>
            <w:r>
              <w:rPr>
                <w:rFonts w:ascii="Times New Roman" w:eastAsia="Times New Roman" w:hAnsi="Times New Roman"/>
                <w:b/>
                <w:bCs/>
                <w:color w:val="000000"/>
                <w:kern w:val="0"/>
                <w:sz w:val="24"/>
                <w:szCs w:val="24"/>
              </w:rPr>
              <w:t>V</w:t>
            </w:r>
            <w:r>
              <w:rPr>
                <w:rFonts w:ascii="Times New Roman" w:eastAsia="Times New Roman" w:hAnsi="Times New Roman"/>
                <w:b/>
                <w:bCs/>
                <w:color w:val="000000"/>
                <w:kern w:val="0"/>
                <w:sz w:val="24"/>
                <w:szCs w:val="24"/>
                <w:vertAlign w:val="subscript"/>
              </w:rPr>
              <w:t>1</w:t>
            </w:r>
            <w:r>
              <w:rPr>
                <w:rFonts w:ascii="Times New Roman" w:eastAsia="Times New Roman" w:hAnsi="Times New Roman"/>
                <w:b/>
                <w:bCs/>
                <w:color w:val="000000"/>
                <w:kern w:val="0"/>
                <w:sz w:val="24"/>
                <w:szCs w:val="24"/>
              </w:rPr>
              <w:t> (m</w:t>
            </w:r>
            <w:r>
              <w:rPr>
                <w:rFonts w:ascii="Times New Roman" w:eastAsia="Times New Roman" w:hAnsi="Times New Roman"/>
                <w:b/>
                <w:bCs/>
                <w:color w:val="000000"/>
                <w:kern w:val="0"/>
                <w:sz w:val="24"/>
                <w:szCs w:val="24"/>
                <w:vertAlign w:val="superscript"/>
              </w:rPr>
              <w:t>3</w:t>
            </w:r>
            <w:r>
              <w:rPr>
                <w:rFonts w:ascii="Times New Roman" w:eastAsia="Times New Roman" w:hAnsi="Times New Roman"/>
                <w:b/>
                <w:bCs/>
                <w:color w:val="000000"/>
                <w:kern w:val="0"/>
                <w:sz w:val="24"/>
                <w:szCs w:val="24"/>
              </w:rPr>
              <w:t>)</w:t>
            </w:r>
          </w:p>
        </w:tc>
        <w:tc>
          <w:tcPr>
            <w:tcW w:w="1695" w:type="dxa"/>
            <w:tcBorders>
              <w:top w:val="outset" w:sz="6" w:space="0" w:color="auto"/>
              <w:left w:val="outset" w:sz="6" w:space="0" w:color="auto"/>
              <w:bottom w:val="outset" w:sz="6" w:space="0" w:color="auto"/>
              <w:right w:val="outset" w:sz="6" w:space="0" w:color="auto"/>
            </w:tcBorders>
            <w:vAlign w:val="center"/>
          </w:tcPr>
          <w:p w14:paraId="2E43CF82" w14:textId="77777777" w:rsidR="00287EBE" w:rsidRDefault="00287EBE" w:rsidP="001818DC">
            <w:pPr>
              <w:spacing w:beforeLines="50" w:before="120" w:afterLines="50" w:after="120" w:line="288" w:lineRule="auto"/>
              <w:ind w:left="48" w:right="48"/>
              <w:jc w:val="center"/>
              <w:rPr>
                <w:rFonts w:ascii="Times New Roman" w:eastAsia="Times New Roman" w:hAnsi="Times New Roman"/>
                <w:color w:val="000000"/>
                <w:kern w:val="0"/>
                <w:sz w:val="24"/>
                <w:szCs w:val="24"/>
              </w:rPr>
            </w:pPr>
            <w:r>
              <w:rPr>
                <w:rFonts w:ascii="Times New Roman" w:eastAsia="Times New Roman" w:hAnsi="Times New Roman"/>
                <w:b/>
                <w:bCs/>
                <w:color w:val="000000"/>
                <w:kern w:val="0"/>
                <w:sz w:val="24"/>
                <w:szCs w:val="24"/>
              </w:rPr>
              <w:t>V</w:t>
            </w:r>
            <w:r>
              <w:rPr>
                <w:rFonts w:ascii="Times New Roman" w:eastAsia="Times New Roman" w:hAnsi="Times New Roman"/>
                <w:b/>
                <w:bCs/>
                <w:color w:val="000000"/>
                <w:kern w:val="0"/>
                <w:sz w:val="24"/>
                <w:szCs w:val="24"/>
                <w:vertAlign w:val="subscript"/>
              </w:rPr>
              <w:t>2</w:t>
            </w:r>
            <w:r>
              <w:rPr>
                <w:rFonts w:ascii="Times New Roman" w:eastAsia="Times New Roman" w:hAnsi="Times New Roman"/>
                <w:b/>
                <w:bCs/>
                <w:color w:val="000000"/>
                <w:kern w:val="0"/>
                <w:sz w:val="24"/>
                <w:szCs w:val="24"/>
              </w:rPr>
              <w:t> (m</w:t>
            </w:r>
            <w:r>
              <w:rPr>
                <w:rFonts w:ascii="Times New Roman" w:eastAsia="Times New Roman" w:hAnsi="Times New Roman"/>
                <w:b/>
                <w:bCs/>
                <w:color w:val="000000"/>
                <w:kern w:val="0"/>
                <w:sz w:val="24"/>
                <w:szCs w:val="24"/>
                <w:vertAlign w:val="superscript"/>
              </w:rPr>
              <w:t>3</w:t>
            </w:r>
            <w:r>
              <w:rPr>
                <w:rFonts w:ascii="Times New Roman" w:eastAsia="Times New Roman" w:hAnsi="Times New Roman"/>
                <w:b/>
                <w:bCs/>
                <w:color w:val="000000"/>
                <w:kern w:val="0"/>
                <w:sz w:val="24"/>
                <w:szCs w:val="24"/>
              </w:rPr>
              <w:t>)</w:t>
            </w:r>
          </w:p>
        </w:tc>
        <w:tc>
          <w:tcPr>
            <w:tcW w:w="3120" w:type="dxa"/>
            <w:tcBorders>
              <w:top w:val="outset" w:sz="6" w:space="0" w:color="auto"/>
              <w:left w:val="outset" w:sz="6" w:space="0" w:color="auto"/>
              <w:bottom w:val="outset" w:sz="6" w:space="0" w:color="auto"/>
              <w:right w:val="outset" w:sz="6" w:space="0" w:color="auto"/>
            </w:tcBorders>
            <w:vAlign w:val="center"/>
          </w:tcPr>
          <w:p w14:paraId="7A7C6F43" w14:textId="77777777" w:rsidR="00287EBE" w:rsidRDefault="00287EBE" w:rsidP="001818DC">
            <w:pPr>
              <w:spacing w:beforeLines="50" w:before="120" w:afterLines="50" w:after="120" w:line="288" w:lineRule="auto"/>
              <w:ind w:left="48" w:right="48"/>
              <w:jc w:val="center"/>
              <w:rPr>
                <w:rFonts w:ascii="Times New Roman" w:eastAsia="Times New Roman" w:hAnsi="Times New Roman"/>
                <w:color w:val="000000"/>
                <w:kern w:val="0"/>
                <w:sz w:val="24"/>
                <w:szCs w:val="24"/>
              </w:rPr>
            </w:pPr>
            <w:r>
              <w:rPr>
                <w:rFonts w:ascii="Times New Roman" w:eastAsia="Times New Roman" w:hAnsi="Times New Roman"/>
                <w:b/>
                <w:bCs/>
                <w:color w:val="000000"/>
                <w:kern w:val="0"/>
                <w:sz w:val="24"/>
                <w:szCs w:val="24"/>
              </w:rPr>
              <w:t>V</w:t>
            </w:r>
            <w:r>
              <w:rPr>
                <w:rFonts w:ascii="Times New Roman" w:eastAsia="Times New Roman" w:hAnsi="Times New Roman"/>
                <w:b/>
                <w:bCs/>
                <w:color w:val="000000"/>
                <w:kern w:val="0"/>
                <w:sz w:val="24"/>
                <w:szCs w:val="24"/>
                <w:vertAlign w:val="subscript"/>
              </w:rPr>
              <w:t>2</w:t>
            </w:r>
            <w:r>
              <w:rPr>
                <w:rFonts w:ascii="Times New Roman" w:eastAsia="Times New Roman" w:hAnsi="Times New Roman"/>
                <w:b/>
                <w:bCs/>
                <w:color w:val="000000"/>
                <w:kern w:val="0"/>
                <w:sz w:val="24"/>
                <w:szCs w:val="24"/>
              </w:rPr>
              <w:t> – V</w:t>
            </w:r>
            <w:r>
              <w:rPr>
                <w:rFonts w:ascii="Times New Roman" w:eastAsia="Times New Roman" w:hAnsi="Times New Roman"/>
                <w:b/>
                <w:bCs/>
                <w:color w:val="000000"/>
                <w:kern w:val="0"/>
                <w:sz w:val="24"/>
                <w:szCs w:val="24"/>
                <w:vertAlign w:val="subscript"/>
              </w:rPr>
              <w:t>1</w:t>
            </w:r>
            <w:r>
              <w:rPr>
                <w:rFonts w:ascii="Times New Roman" w:eastAsia="Times New Roman" w:hAnsi="Times New Roman"/>
                <w:b/>
                <w:bCs/>
                <w:color w:val="000000"/>
                <w:kern w:val="0"/>
                <w:sz w:val="24"/>
                <w:szCs w:val="24"/>
              </w:rPr>
              <w:t> (m</w:t>
            </w:r>
            <w:r>
              <w:rPr>
                <w:rFonts w:ascii="Times New Roman" w:eastAsia="Times New Roman" w:hAnsi="Times New Roman"/>
                <w:b/>
                <w:bCs/>
                <w:color w:val="000000"/>
                <w:kern w:val="0"/>
                <w:sz w:val="24"/>
                <w:szCs w:val="24"/>
                <w:vertAlign w:val="superscript"/>
              </w:rPr>
              <w:t>3</w:t>
            </w:r>
            <w:r>
              <w:rPr>
                <w:rFonts w:ascii="Times New Roman" w:eastAsia="Times New Roman" w:hAnsi="Times New Roman"/>
                <w:b/>
                <w:bCs/>
                <w:color w:val="000000"/>
                <w:kern w:val="0"/>
                <w:sz w:val="24"/>
                <w:szCs w:val="24"/>
              </w:rPr>
              <w:t>)</w:t>
            </w:r>
          </w:p>
        </w:tc>
      </w:tr>
      <w:tr w:rsidR="00287EBE" w14:paraId="50C64329" w14:textId="77777777" w:rsidTr="001818DC">
        <w:tc>
          <w:tcPr>
            <w:tcW w:w="1125" w:type="dxa"/>
            <w:tcBorders>
              <w:top w:val="outset" w:sz="6" w:space="0" w:color="auto"/>
              <w:left w:val="outset" w:sz="6" w:space="0" w:color="auto"/>
              <w:bottom w:val="outset" w:sz="6" w:space="0" w:color="auto"/>
              <w:right w:val="outset" w:sz="6" w:space="0" w:color="auto"/>
            </w:tcBorders>
            <w:vAlign w:val="center"/>
          </w:tcPr>
          <w:p w14:paraId="36B4057D" w14:textId="77777777" w:rsidR="00287EBE" w:rsidRDefault="00287EBE" w:rsidP="001818DC">
            <w:pPr>
              <w:spacing w:beforeLines="50" w:before="120" w:afterLines="50" w:after="120" w:line="288" w:lineRule="auto"/>
              <w:ind w:left="48" w:right="48"/>
              <w:jc w:val="center"/>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1</w:t>
            </w:r>
          </w:p>
        </w:tc>
        <w:tc>
          <w:tcPr>
            <w:tcW w:w="1980" w:type="dxa"/>
            <w:tcBorders>
              <w:top w:val="outset" w:sz="6" w:space="0" w:color="auto"/>
              <w:left w:val="outset" w:sz="6" w:space="0" w:color="auto"/>
              <w:bottom w:val="outset" w:sz="6" w:space="0" w:color="auto"/>
              <w:right w:val="outset" w:sz="6" w:space="0" w:color="auto"/>
            </w:tcBorders>
            <w:vAlign w:val="center"/>
          </w:tcPr>
          <w:p w14:paraId="334358B0" w14:textId="77777777" w:rsidR="00287EBE" w:rsidRDefault="00287EBE" w:rsidP="001818DC">
            <w:pPr>
              <w:spacing w:beforeLines="50" w:before="120" w:afterLines="50" w:after="120" w:line="288" w:lineRule="auto"/>
              <w:ind w:left="48" w:right="48"/>
              <w:jc w:val="center"/>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m</w:t>
            </w:r>
            <w:r>
              <w:rPr>
                <w:rFonts w:ascii="Times New Roman" w:eastAsia="Times New Roman" w:hAnsi="Times New Roman"/>
                <w:color w:val="000000"/>
                <w:kern w:val="0"/>
                <w:sz w:val="24"/>
                <w:szCs w:val="24"/>
                <w:vertAlign w:val="subscript"/>
              </w:rPr>
              <w:t>s1</w:t>
            </w:r>
            <w:r>
              <w:rPr>
                <w:rFonts w:ascii="Times New Roman" w:eastAsia="Times New Roman" w:hAnsi="Times New Roman"/>
                <w:color w:val="000000"/>
                <w:kern w:val="0"/>
                <w:sz w:val="24"/>
                <w:szCs w:val="24"/>
              </w:rPr>
              <w:t> = 0,020</w:t>
            </w:r>
          </w:p>
        </w:tc>
        <w:tc>
          <w:tcPr>
            <w:tcW w:w="1695" w:type="dxa"/>
            <w:tcBorders>
              <w:top w:val="outset" w:sz="6" w:space="0" w:color="auto"/>
              <w:left w:val="outset" w:sz="6" w:space="0" w:color="auto"/>
              <w:bottom w:val="outset" w:sz="6" w:space="0" w:color="auto"/>
              <w:right w:val="outset" w:sz="6" w:space="0" w:color="auto"/>
            </w:tcBorders>
            <w:vAlign w:val="center"/>
          </w:tcPr>
          <w:p w14:paraId="39AE2E55" w14:textId="77777777" w:rsidR="00287EBE" w:rsidRDefault="00287EBE" w:rsidP="001818DC">
            <w:pPr>
              <w:spacing w:beforeLines="50" w:before="120" w:afterLines="50" w:after="120" w:line="288" w:lineRule="auto"/>
              <w:ind w:left="48" w:right="48"/>
              <w:jc w:val="center"/>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0,2.10</w:t>
            </w:r>
            <w:r>
              <w:rPr>
                <w:rFonts w:ascii="Times New Roman" w:eastAsia="Times New Roman" w:hAnsi="Times New Roman"/>
                <w:color w:val="000000"/>
                <w:kern w:val="0"/>
                <w:sz w:val="24"/>
                <w:szCs w:val="24"/>
                <w:vertAlign w:val="superscript"/>
              </w:rPr>
              <w:t>-3</w:t>
            </w:r>
          </w:p>
        </w:tc>
        <w:tc>
          <w:tcPr>
            <w:tcW w:w="1695" w:type="dxa"/>
            <w:tcBorders>
              <w:top w:val="outset" w:sz="6" w:space="0" w:color="auto"/>
              <w:left w:val="outset" w:sz="6" w:space="0" w:color="auto"/>
              <w:bottom w:val="outset" w:sz="6" w:space="0" w:color="auto"/>
              <w:right w:val="outset" w:sz="6" w:space="0" w:color="auto"/>
            </w:tcBorders>
            <w:vAlign w:val="center"/>
          </w:tcPr>
          <w:p w14:paraId="6A3436E9" w14:textId="77777777" w:rsidR="00287EBE" w:rsidRDefault="00287EBE" w:rsidP="001818DC">
            <w:pPr>
              <w:spacing w:beforeLines="50" w:before="120" w:afterLines="50" w:after="120" w:line="288" w:lineRule="auto"/>
              <w:ind w:left="48" w:right="48"/>
              <w:jc w:val="center"/>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0,212.10</w:t>
            </w:r>
            <w:r>
              <w:rPr>
                <w:rFonts w:ascii="Times New Roman" w:eastAsia="Times New Roman" w:hAnsi="Times New Roman"/>
                <w:color w:val="000000"/>
                <w:kern w:val="0"/>
                <w:sz w:val="24"/>
                <w:szCs w:val="24"/>
                <w:vertAlign w:val="superscript"/>
              </w:rPr>
              <w:t>-3</w:t>
            </w:r>
          </w:p>
        </w:tc>
        <w:tc>
          <w:tcPr>
            <w:tcW w:w="3120" w:type="dxa"/>
            <w:tcBorders>
              <w:top w:val="outset" w:sz="6" w:space="0" w:color="auto"/>
              <w:left w:val="outset" w:sz="6" w:space="0" w:color="auto"/>
              <w:bottom w:val="outset" w:sz="6" w:space="0" w:color="auto"/>
              <w:right w:val="outset" w:sz="6" w:space="0" w:color="auto"/>
            </w:tcBorders>
            <w:vAlign w:val="center"/>
          </w:tcPr>
          <w:p w14:paraId="702B8626" w14:textId="77777777" w:rsidR="00287EBE" w:rsidRDefault="00287EBE" w:rsidP="001818DC">
            <w:pPr>
              <w:spacing w:beforeLines="50" w:before="120" w:afterLines="50" w:after="120" w:line="288" w:lineRule="auto"/>
              <w:ind w:left="48" w:right="48"/>
              <w:jc w:val="center"/>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V</w:t>
            </w:r>
            <w:r>
              <w:rPr>
                <w:rFonts w:ascii="Times New Roman" w:eastAsia="Times New Roman" w:hAnsi="Times New Roman"/>
                <w:color w:val="000000"/>
                <w:kern w:val="0"/>
                <w:sz w:val="24"/>
                <w:szCs w:val="24"/>
                <w:vertAlign w:val="subscript"/>
              </w:rPr>
              <w:t>s1</w:t>
            </w:r>
            <w:r>
              <w:rPr>
                <w:rFonts w:ascii="Times New Roman" w:eastAsia="Times New Roman" w:hAnsi="Times New Roman"/>
                <w:color w:val="000000"/>
                <w:kern w:val="0"/>
                <w:sz w:val="24"/>
                <w:szCs w:val="24"/>
              </w:rPr>
              <w:t> = 0,012.10</w:t>
            </w:r>
            <w:r>
              <w:rPr>
                <w:rFonts w:ascii="Times New Roman" w:eastAsia="Times New Roman" w:hAnsi="Times New Roman"/>
                <w:color w:val="000000"/>
                <w:kern w:val="0"/>
                <w:sz w:val="24"/>
                <w:szCs w:val="24"/>
                <w:vertAlign w:val="superscript"/>
              </w:rPr>
              <w:t>-3</w:t>
            </w:r>
          </w:p>
        </w:tc>
      </w:tr>
      <w:tr w:rsidR="00287EBE" w14:paraId="2CD592CA" w14:textId="77777777" w:rsidTr="001818DC">
        <w:tc>
          <w:tcPr>
            <w:tcW w:w="1125" w:type="dxa"/>
            <w:tcBorders>
              <w:top w:val="outset" w:sz="6" w:space="0" w:color="auto"/>
              <w:left w:val="outset" w:sz="6" w:space="0" w:color="auto"/>
              <w:bottom w:val="outset" w:sz="6" w:space="0" w:color="auto"/>
              <w:right w:val="outset" w:sz="6" w:space="0" w:color="auto"/>
            </w:tcBorders>
            <w:vAlign w:val="center"/>
          </w:tcPr>
          <w:p w14:paraId="610B5056" w14:textId="77777777" w:rsidR="00287EBE" w:rsidRDefault="00287EBE" w:rsidP="001818DC">
            <w:pPr>
              <w:spacing w:beforeLines="50" w:before="120" w:afterLines="50" w:after="120" w:line="288" w:lineRule="auto"/>
              <w:ind w:left="48" w:right="48"/>
              <w:jc w:val="center"/>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2</w:t>
            </w:r>
          </w:p>
        </w:tc>
        <w:tc>
          <w:tcPr>
            <w:tcW w:w="1980" w:type="dxa"/>
            <w:tcBorders>
              <w:top w:val="outset" w:sz="6" w:space="0" w:color="auto"/>
              <w:left w:val="outset" w:sz="6" w:space="0" w:color="auto"/>
              <w:bottom w:val="outset" w:sz="6" w:space="0" w:color="auto"/>
              <w:right w:val="outset" w:sz="6" w:space="0" w:color="auto"/>
            </w:tcBorders>
            <w:vAlign w:val="center"/>
          </w:tcPr>
          <w:p w14:paraId="0A15E849" w14:textId="77777777" w:rsidR="00287EBE" w:rsidRDefault="00287EBE" w:rsidP="001818DC">
            <w:pPr>
              <w:spacing w:beforeLines="50" w:before="120" w:afterLines="50" w:after="120" w:line="288" w:lineRule="auto"/>
              <w:ind w:left="48" w:right="48"/>
              <w:jc w:val="center"/>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m</w:t>
            </w:r>
            <w:r>
              <w:rPr>
                <w:rFonts w:ascii="Times New Roman" w:eastAsia="Times New Roman" w:hAnsi="Times New Roman"/>
                <w:color w:val="000000"/>
                <w:kern w:val="0"/>
                <w:sz w:val="24"/>
                <w:szCs w:val="24"/>
                <w:vertAlign w:val="subscript"/>
              </w:rPr>
              <w:t>s2</w:t>
            </w:r>
            <w:r>
              <w:rPr>
                <w:rFonts w:ascii="Times New Roman" w:eastAsia="Times New Roman" w:hAnsi="Times New Roman"/>
                <w:color w:val="000000"/>
                <w:kern w:val="0"/>
                <w:sz w:val="24"/>
                <w:szCs w:val="24"/>
              </w:rPr>
              <w:t> = 0,019</w:t>
            </w:r>
          </w:p>
        </w:tc>
        <w:tc>
          <w:tcPr>
            <w:tcW w:w="1695" w:type="dxa"/>
            <w:tcBorders>
              <w:top w:val="outset" w:sz="6" w:space="0" w:color="auto"/>
              <w:left w:val="outset" w:sz="6" w:space="0" w:color="auto"/>
              <w:bottom w:val="outset" w:sz="6" w:space="0" w:color="auto"/>
              <w:right w:val="outset" w:sz="6" w:space="0" w:color="auto"/>
            </w:tcBorders>
            <w:vAlign w:val="center"/>
          </w:tcPr>
          <w:p w14:paraId="057CE15C" w14:textId="77777777" w:rsidR="00287EBE" w:rsidRDefault="00287EBE" w:rsidP="001818DC">
            <w:pPr>
              <w:spacing w:beforeLines="50" w:before="120" w:afterLines="50" w:after="120" w:line="288" w:lineRule="auto"/>
              <w:ind w:left="48" w:right="48"/>
              <w:jc w:val="center"/>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0,2.10</w:t>
            </w:r>
            <w:r>
              <w:rPr>
                <w:rFonts w:ascii="Times New Roman" w:eastAsia="Times New Roman" w:hAnsi="Times New Roman"/>
                <w:color w:val="000000"/>
                <w:kern w:val="0"/>
                <w:sz w:val="24"/>
                <w:szCs w:val="24"/>
                <w:vertAlign w:val="superscript"/>
              </w:rPr>
              <w:t>-3</w:t>
            </w:r>
          </w:p>
        </w:tc>
        <w:tc>
          <w:tcPr>
            <w:tcW w:w="1695" w:type="dxa"/>
            <w:tcBorders>
              <w:top w:val="outset" w:sz="6" w:space="0" w:color="auto"/>
              <w:left w:val="outset" w:sz="6" w:space="0" w:color="auto"/>
              <w:bottom w:val="outset" w:sz="6" w:space="0" w:color="auto"/>
              <w:right w:val="outset" w:sz="6" w:space="0" w:color="auto"/>
            </w:tcBorders>
            <w:vAlign w:val="center"/>
          </w:tcPr>
          <w:p w14:paraId="22DE39AD" w14:textId="77777777" w:rsidR="00287EBE" w:rsidRDefault="00287EBE" w:rsidP="001818DC">
            <w:pPr>
              <w:spacing w:beforeLines="50" w:before="120" w:afterLines="50" w:after="120" w:line="288" w:lineRule="auto"/>
              <w:ind w:left="48" w:right="48"/>
              <w:jc w:val="center"/>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0,214.10</w:t>
            </w:r>
            <w:r>
              <w:rPr>
                <w:rFonts w:ascii="Times New Roman" w:eastAsia="Times New Roman" w:hAnsi="Times New Roman"/>
                <w:color w:val="000000"/>
                <w:kern w:val="0"/>
                <w:sz w:val="24"/>
                <w:szCs w:val="24"/>
                <w:vertAlign w:val="superscript"/>
              </w:rPr>
              <w:t>-3</w:t>
            </w:r>
          </w:p>
        </w:tc>
        <w:tc>
          <w:tcPr>
            <w:tcW w:w="3120" w:type="dxa"/>
            <w:tcBorders>
              <w:top w:val="outset" w:sz="6" w:space="0" w:color="auto"/>
              <w:left w:val="outset" w:sz="6" w:space="0" w:color="auto"/>
              <w:bottom w:val="outset" w:sz="6" w:space="0" w:color="auto"/>
              <w:right w:val="outset" w:sz="6" w:space="0" w:color="auto"/>
            </w:tcBorders>
            <w:vAlign w:val="center"/>
          </w:tcPr>
          <w:p w14:paraId="42575E9D" w14:textId="77777777" w:rsidR="00287EBE" w:rsidRDefault="00287EBE" w:rsidP="001818DC">
            <w:pPr>
              <w:spacing w:beforeLines="50" w:before="120" w:afterLines="50" w:after="120" w:line="288" w:lineRule="auto"/>
              <w:ind w:left="48" w:right="48"/>
              <w:jc w:val="center"/>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V</w:t>
            </w:r>
            <w:r>
              <w:rPr>
                <w:rFonts w:ascii="Times New Roman" w:eastAsia="Times New Roman" w:hAnsi="Times New Roman"/>
                <w:color w:val="000000"/>
                <w:kern w:val="0"/>
                <w:sz w:val="24"/>
                <w:szCs w:val="24"/>
                <w:vertAlign w:val="subscript"/>
              </w:rPr>
              <w:t>s2</w:t>
            </w:r>
            <w:r>
              <w:rPr>
                <w:rFonts w:ascii="Times New Roman" w:eastAsia="Times New Roman" w:hAnsi="Times New Roman"/>
                <w:color w:val="000000"/>
                <w:kern w:val="0"/>
                <w:sz w:val="24"/>
                <w:szCs w:val="24"/>
              </w:rPr>
              <w:t> = 0,014.10</w:t>
            </w:r>
            <w:r>
              <w:rPr>
                <w:rFonts w:ascii="Times New Roman" w:eastAsia="Times New Roman" w:hAnsi="Times New Roman"/>
                <w:color w:val="000000"/>
                <w:kern w:val="0"/>
                <w:sz w:val="24"/>
                <w:szCs w:val="24"/>
                <w:vertAlign w:val="superscript"/>
              </w:rPr>
              <w:t>-3</w:t>
            </w:r>
          </w:p>
        </w:tc>
      </w:tr>
      <w:tr w:rsidR="00287EBE" w14:paraId="0E868CAF" w14:textId="77777777" w:rsidTr="001818DC">
        <w:tc>
          <w:tcPr>
            <w:tcW w:w="1125" w:type="dxa"/>
            <w:tcBorders>
              <w:top w:val="outset" w:sz="6" w:space="0" w:color="auto"/>
              <w:left w:val="outset" w:sz="6" w:space="0" w:color="auto"/>
              <w:bottom w:val="outset" w:sz="6" w:space="0" w:color="auto"/>
              <w:right w:val="outset" w:sz="6" w:space="0" w:color="auto"/>
            </w:tcBorders>
            <w:vAlign w:val="center"/>
          </w:tcPr>
          <w:p w14:paraId="186D1C7D" w14:textId="77777777" w:rsidR="00287EBE" w:rsidRDefault="00287EBE" w:rsidP="001818DC">
            <w:pPr>
              <w:spacing w:beforeLines="50" w:before="120" w:afterLines="50" w:after="120" w:line="288" w:lineRule="auto"/>
              <w:ind w:left="48" w:right="48"/>
              <w:jc w:val="center"/>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3</w:t>
            </w:r>
          </w:p>
        </w:tc>
        <w:tc>
          <w:tcPr>
            <w:tcW w:w="1980" w:type="dxa"/>
            <w:tcBorders>
              <w:top w:val="outset" w:sz="6" w:space="0" w:color="auto"/>
              <w:left w:val="outset" w:sz="6" w:space="0" w:color="auto"/>
              <w:bottom w:val="outset" w:sz="6" w:space="0" w:color="auto"/>
              <w:right w:val="outset" w:sz="6" w:space="0" w:color="auto"/>
            </w:tcBorders>
            <w:vAlign w:val="center"/>
          </w:tcPr>
          <w:p w14:paraId="2CEA975E" w14:textId="77777777" w:rsidR="00287EBE" w:rsidRDefault="00287EBE" w:rsidP="001818DC">
            <w:pPr>
              <w:spacing w:beforeLines="50" w:before="120" w:afterLines="50" w:after="120" w:line="288" w:lineRule="auto"/>
              <w:ind w:left="48" w:right="48"/>
              <w:jc w:val="center"/>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m</w:t>
            </w:r>
            <w:r>
              <w:rPr>
                <w:rFonts w:ascii="Times New Roman" w:eastAsia="Times New Roman" w:hAnsi="Times New Roman"/>
                <w:color w:val="000000"/>
                <w:kern w:val="0"/>
                <w:sz w:val="24"/>
                <w:szCs w:val="24"/>
                <w:vertAlign w:val="subscript"/>
              </w:rPr>
              <w:t>s3</w:t>
            </w:r>
            <w:r>
              <w:rPr>
                <w:rFonts w:ascii="Times New Roman" w:eastAsia="Times New Roman" w:hAnsi="Times New Roman"/>
                <w:color w:val="000000"/>
                <w:kern w:val="0"/>
                <w:sz w:val="24"/>
                <w:szCs w:val="24"/>
              </w:rPr>
              <w:t> = 0,021</w:t>
            </w:r>
          </w:p>
        </w:tc>
        <w:tc>
          <w:tcPr>
            <w:tcW w:w="1695" w:type="dxa"/>
            <w:tcBorders>
              <w:top w:val="outset" w:sz="6" w:space="0" w:color="auto"/>
              <w:left w:val="outset" w:sz="6" w:space="0" w:color="auto"/>
              <w:bottom w:val="outset" w:sz="6" w:space="0" w:color="auto"/>
              <w:right w:val="outset" w:sz="6" w:space="0" w:color="auto"/>
            </w:tcBorders>
            <w:vAlign w:val="center"/>
          </w:tcPr>
          <w:p w14:paraId="3EBDAE37" w14:textId="77777777" w:rsidR="00287EBE" w:rsidRDefault="00287EBE" w:rsidP="001818DC">
            <w:pPr>
              <w:spacing w:beforeLines="50" w:before="120" w:afterLines="50" w:after="120" w:line="288" w:lineRule="auto"/>
              <w:ind w:left="48" w:right="48"/>
              <w:jc w:val="center"/>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0,2.10</w:t>
            </w:r>
            <w:r>
              <w:rPr>
                <w:rFonts w:ascii="Times New Roman" w:eastAsia="Times New Roman" w:hAnsi="Times New Roman"/>
                <w:color w:val="000000"/>
                <w:kern w:val="0"/>
                <w:sz w:val="24"/>
                <w:szCs w:val="24"/>
                <w:vertAlign w:val="superscript"/>
              </w:rPr>
              <w:t>-3</w:t>
            </w:r>
          </w:p>
        </w:tc>
        <w:tc>
          <w:tcPr>
            <w:tcW w:w="1695" w:type="dxa"/>
            <w:tcBorders>
              <w:top w:val="outset" w:sz="6" w:space="0" w:color="auto"/>
              <w:left w:val="outset" w:sz="6" w:space="0" w:color="auto"/>
              <w:bottom w:val="outset" w:sz="6" w:space="0" w:color="auto"/>
              <w:right w:val="outset" w:sz="6" w:space="0" w:color="auto"/>
            </w:tcBorders>
            <w:vAlign w:val="center"/>
          </w:tcPr>
          <w:p w14:paraId="0DD14F3F" w14:textId="77777777" w:rsidR="00287EBE" w:rsidRDefault="00287EBE" w:rsidP="001818DC">
            <w:pPr>
              <w:spacing w:beforeLines="50" w:before="120" w:afterLines="50" w:after="120" w:line="288" w:lineRule="auto"/>
              <w:ind w:left="48" w:right="48"/>
              <w:jc w:val="center"/>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0,213.10</w:t>
            </w:r>
            <w:r>
              <w:rPr>
                <w:rFonts w:ascii="Times New Roman" w:eastAsia="Times New Roman" w:hAnsi="Times New Roman"/>
                <w:color w:val="000000"/>
                <w:kern w:val="0"/>
                <w:sz w:val="24"/>
                <w:szCs w:val="24"/>
                <w:vertAlign w:val="superscript"/>
              </w:rPr>
              <w:t>-3</w:t>
            </w:r>
          </w:p>
        </w:tc>
        <w:tc>
          <w:tcPr>
            <w:tcW w:w="3120" w:type="dxa"/>
            <w:tcBorders>
              <w:top w:val="outset" w:sz="6" w:space="0" w:color="auto"/>
              <w:left w:val="outset" w:sz="6" w:space="0" w:color="auto"/>
              <w:bottom w:val="outset" w:sz="6" w:space="0" w:color="auto"/>
              <w:right w:val="outset" w:sz="6" w:space="0" w:color="auto"/>
            </w:tcBorders>
            <w:vAlign w:val="center"/>
          </w:tcPr>
          <w:p w14:paraId="31D9E081" w14:textId="77777777" w:rsidR="00287EBE" w:rsidRDefault="00287EBE" w:rsidP="001818DC">
            <w:pPr>
              <w:spacing w:beforeLines="50" w:before="120" w:afterLines="50" w:after="120" w:line="288" w:lineRule="auto"/>
              <w:ind w:left="48" w:right="48"/>
              <w:jc w:val="center"/>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V</w:t>
            </w:r>
            <w:r>
              <w:rPr>
                <w:rFonts w:ascii="Times New Roman" w:eastAsia="Times New Roman" w:hAnsi="Times New Roman"/>
                <w:color w:val="000000"/>
                <w:kern w:val="0"/>
                <w:sz w:val="24"/>
                <w:szCs w:val="24"/>
                <w:vertAlign w:val="subscript"/>
              </w:rPr>
              <w:t>s3</w:t>
            </w:r>
            <w:r>
              <w:rPr>
                <w:rFonts w:ascii="Times New Roman" w:eastAsia="Times New Roman" w:hAnsi="Times New Roman"/>
                <w:color w:val="000000"/>
                <w:kern w:val="0"/>
                <w:sz w:val="24"/>
                <w:szCs w:val="24"/>
              </w:rPr>
              <w:t> = 0,013.10</w:t>
            </w:r>
            <w:r>
              <w:rPr>
                <w:rFonts w:ascii="Times New Roman" w:eastAsia="Times New Roman" w:hAnsi="Times New Roman"/>
                <w:color w:val="000000"/>
                <w:kern w:val="0"/>
                <w:sz w:val="24"/>
                <w:szCs w:val="24"/>
                <w:vertAlign w:val="superscript"/>
              </w:rPr>
              <w:t>-3</w:t>
            </w:r>
          </w:p>
        </w:tc>
      </w:tr>
    </w:tbl>
    <w:p w14:paraId="5ACFC48E" w14:textId="44C239CC" w:rsidR="00287EBE" w:rsidRDefault="00287EBE" w:rsidP="00287EBE">
      <w:pPr>
        <w:spacing w:beforeLines="50" w:before="120" w:afterLines="50" w:after="120" w:line="288" w:lineRule="auto"/>
        <w:ind w:left="48" w:right="48"/>
        <w:jc w:val="both"/>
        <w:rPr>
          <w:rFonts w:ascii="Times New Roman" w:eastAsia="Times New Roman" w:hAnsi="Times New Roman"/>
          <w:color w:val="000000"/>
          <w:kern w:val="0"/>
          <w:sz w:val="24"/>
          <w:szCs w:val="24"/>
          <w:lang w:val="en-US" w:eastAsia="en-US"/>
        </w:rPr>
      </w:pPr>
      <w:r>
        <w:rPr>
          <w:rFonts w:ascii="Times New Roman" w:eastAsia="Times New Roman" w:hAnsi="Times New Roman"/>
          <w:noProof/>
          <w:color w:val="000000"/>
          <w:kern w:val="0"/>
          <w:sz w:val="24"/>
          <w:szCs w:val="24"/>
          <w:lang w:val="en-US" w:eastAsia="en-US"/>
        </w:rPr>
        <w:lastRenderedPageBreak/>
        <w:drawing>
          <wp:inline distT="0" distB="0" distL="0" distR="0" wp14:anchorId="4302FED5" wp14:editId="2E9928E2">
            <wp:extent cx="2990850" cy="352425"/>
            <wp:effectExtent l="0" t="0" r="0" b="9525"/>
            <wp:docPr id="89242242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990850" cy="352425"/>
                    </a:xfrm>
                    <a:prstGeom prst="rect">
                      <a:avLst/>
                    </a:prstGeom>
                    <a:noFill/>
                    <a:ln>
                      <a:noFill/>
                    </a:ln>
                  </pic:spPr>
                </pic:pic>
              </a:graphicData>
            </a:graphic>
          </wp:inline>
        </w:drawing>
      </w:r>
      <w:r>
        <w:rPr>
          <w:rFonts w:ascii="Times New Roman" w:eastAsia="Times New Roman" w:hAnsi="Times New Roman"/>
          <w:color w:val="000000"/>
          <w:kern w:val="0"/>
          <w:sz w:val="24"/>
          <w:szCs w:val="24"/>
          <w:lang w:val="en-US" w:eastAsia="en-US"/>
        </w:rPr>
        <w:t xml:space="preserve"> </w:t>
      </w:r>
    </w:p>
    <w:p w14:paraId="6FB45127" w14:textId="6977CCD4" w:rsidR="00287EBE" w:rsidRDefault="00287EBE" w:rsidP="00287EBE">
      <w:pPr>
        <w:spacing w:beforeLines="50" w:before="120" w:afterLines="50" w:after="120" w:line="288" w:lineRule="auto"/>
        <w:ind w:left="48" w:right="48"/>
        <w:jc w:val="both"/>
        <w:rPr>
          <w:rFonts w:ascii="Times New Roman" w:eastAsia="Times New Roman" w:hAnsi="Times New Roman"/>
          <w:color w:val="000000"/>
          <w:kern w:val="0"/>
          <w:sz w:val="24"/>
          <w:szCs w:val="24"/>
          <w:lang w:val="en-US" w:eastAsia="en-US"/>
        </w:rPr>
      </w:pPr>
      <w:r>
        <w:rPr>
          <w:rFonts w:ascii="Times New Roman" w:eastAsia="Times New Roman" w:hAnsi="Times New Roman"/>
          <w:noProof/>
          <w:color w:val="000000"/>
          <w:kern w:val="0"/>
          <w:sz w:val="24"/>
          <w:szCs w:val="24"/>
          <w:lang w:val="en-US" w:eastAsia="en-US"/>
        </w:rPr>
        <w:drawing>
          <wp:inline distT="0" distB="0" distL="0" distR="0" wp14:anchorId="64F70599" wp14:editId="1A772FF7">
            <wp:extent cx="3057525" cy="400050"/>
            <wp:effectExtent l="0" t="0" r="9525" b="0"/>
            <wp:docPr id="39003882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3057525" cy="400050"/>
                    </a:xfrm>
                    <a:prstGeom prst="rect">
                      <a:avLst/>
                    </a:prstGeom>
                    <a:noFill/>
                    <a:ln>
                      <a:noFill/>
                    </a:ln>
                  </pic:spPr>
                </pic:pic>
              </a:graphicData>
            </a:graphic>
          </wp:inline>
        </w:drawing>
      </w:r>
    </w:p>
    <w:p w14:paraId="739A2FA3" w14:textId="77777777" w:rsidR="00287EBE" w:rsidRDefault="00287EBE" w:rsidP="00287EBE">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Tính khối lượng riêng của hòn sỏi theo công thức:</w:t>
      </w:r>
    </w:p>
    <w:p w14:paraId="7D2284C2" w14:textId="6C01CCC6" w:rsidR="00287EBE" w:rsidRDefault="00287EBE" w:rsidP="00287EBE">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noProof/>
          <w:color w:val="000000"/>
          <w:kern w:val="0"/>
          <w:sz w:val="24"/>
          <w:szCs w:val="24"/>
          <w:lang w:val="en-US" w:eastAsia="en-US"/>
        </w:rPr>
        <w:drawing>
          <wp:inline distT="0" distB="0" distL="0" distR="0" wp14:anchorId="739E9EB6" wp14:editId="7D4F7328">
            <wp:extent cx="3057525" cy="400050"/>
            <wp:effectExtent l="0" t="0" r="9525" b="0"/>
            <wp:docPr id="56172917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3057525" cy="400050"/>
                    </a:xfrm>
                    <a:prstGeom prst="rect">
                      <a:avLst/>
                    </a:prstGeom>
                    <a:noFill/>
                    <a:ln>
                      <a:noFill/>
                    </a:ln>
                  </pic:spPr>
                </pic:pic>
              </a:graphicData>
            </a:graphic>
          </wp:inline>
        </w:drawing>
      </w:r>
      <w:r>
        <w:rPr>
          <w:rFonts w:ascii="Times New Roman" w:eastAsia="Times New Roman" w:hAnsi="Times New Roman"/>
          <w:color w:val="000000"/>
          <w:kern w:val="0"/>
          <w:sz w:val="24"/>
          <w:szCs w:val="24"/>
        </w:rPr>
        <w:t xml:space="preserve"> </w:t>
      </w:r>
    </w:p>
    <w:p w14:paraId="304C131E" w14:textId="77777777" w:rsidR="00287EBE" w:rsidRDefault="00287EBE" w:rsidP="00287EBE">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b/>
          <w:bCs/>
          <w:color w:val="000000"/>
          <w:kern w:val="0"/>
          <w:sz w:val="24"/>
          <w:szCs w:val="24"/>
        </w:rPr>
        <w:t>d. Tổ chức thực hiện</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6175"/>
        <w:gridCol w:w="3169"/>
      </w:tblGrid>
      <w:tr w:rsidR="00287EBE" w14:paraId="680DB88C" w14:textId="77777777" w:rsidTr="001818DC">
        <w:tc>
          <w:tcPr>
            <w:tcW w:w="6375" w:type="dxa"/>
            <w:tcBorders>
              <w:top w:val="outset" w:sz="6" w:space="0" w:color="auto"/>
              <w:left w:val="outset" w:sz="6" w:space="0" w:color="auto"/>
              <w:bottom w:val="outset" w:sz="6" w:space="0" w:color="auto"/>
              <w:right w:val="outset" w:sz="6" w:space="0" w:color="auto"/>
            </w:tcBorders>
          </w:tcPr>
          <w:p w14:paraId="71863D7D" w14:textId="77777777" w:rsidR="00287EBE" w:rsidRDefault="00287EBE" w:rsidP="001818DC">
            <w:pPr>
              <w:spacing w:beforeLines="50" w:before="120" w:afterLines="50" w:after="120" w:line="288" w:lineRule="auto"/>
              <w:ind w:left="48" w:right="48"/>
              <w:jc w:val="center"/>
              <w:rPr>
                <w:rFonts w:ascii="Times New Roman" w:eastAsia="Times New Roman" w:hAnsi="Times New Roman"/>
                <w:color w:val="000000"/>
                <w:kern w:val="0"/>
                <w:sz w:val="24"/>
                <w:szCs w:val="24"/>
              </w:rPr>
            </w:pPr>
            <w:r>
              <w:rPr>
                <w:rFonts w:ascii="Times New Roman" w:eastAsia="Times New Roman" w:hAnsi="Times New Roman"/>
                <w:b/>
                <w:bCs/>
                <w:color w:val="000000"/>
                <w:kern w:val="0"/>
                <w:sz w:val="24"/>
                <w:szCs w:val="24"/>
              </w:rPr>
              <w:t>Hoạt động của giáo viên và học sinh</w:t>
            </w:r>
          </w:p>
        </w:tc>
        <w:tc>
          <w:tcPr>
            <w:tcW w:w="3255" w:type="dxa"/>
            <w:tcBorders>
              <w:top w:val="outset" w:sz="6" w:space="0" w:color="auto"/>
              <w:left w:val="outset" w:sz="6" w:space="0" w:color="auto"/>
              <w:bottom w:val="outset" w:sz="6" w:space="0" w:color="auto"/>
              <w:right w:val="outset" w:sz="6" w:space="0" w:color="auto"/>
            </w:tcBorders>
          </w:tcPr>
          <w:p w14:paraId="45F1CB36" w14:textId="77777777" w:rsidR="00287EBE" w:rsidRDefault="00287EBE" w:rsidP="001818DC">
            <w:pPr>
              <w:spacing w:beforeLines="50" w:before="120" w:afterLines="50" w:after="120" w:line="288" w:lineRule="auto"/>
              <w:ind w:left="48" w:right="48"/>
              <w:jc w:val="center"/>
              <w:rPr>
                <w:rFonts w:ascii="Times New Roman" w:eastAsia="Times New Roman" w:hAnsi="Times New Roman"/>
                <w:color w:val="000000"/>
                <w:kern w:val="0"/>
                <w:sz w:val="24"/>
                <w:szCs w:val="24"/>
              </w:rPr>
            </w:pPr>
            <w:r>
              <w:rPr>
                <w:rFonts w:ascii="Times New Roman" w:eastAsia="Times New Roman" w:hAnsi="Times New Roman"/>
                <w:b/>
                <w:bCs/>
                <w:color w:val="000000"/>
                <w:kern w:val="0"/>
                <w:sz w:val="24"/>
                <w:szCs w:val="24"/>
              </w:rPr>
              <w:t>Nội dung</w:t>
            </w:r>
          </w:p>
        </w:tc>
      </w:tr>
      <w:tr w:rsidR="00287EBE" w14:paraId="66D37FD8" w14:textId="77777777" w:rsidTr="001818DC">
        <w:tc>
          <w:tcPr>
            <w:tcW w:w="6375" w:type="dxa"/>
            <w:tcBorders>
              <w:top w:val="outset" w:sz="6" w:space="0" w:color="auto"/>
              <w:left w:val="outset" w:sz="6" w:space="0" w:color="auto"/>
              <w:bottom w:val="outset" w:sz="6" w:space="0" w:color="auto"/>
              <w:right w:val="outset" w:sz="6" w:space="0" w:color="auto"/>
            </w:tcBorders>
          </w:tcPr>
          <w:p w14:paraId="716DBC35" w14:textId="77777777" w:rsidR="00287EBE" w:rsidRDefault="00287EBE" w:rsidP="001818DC">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b/>
                <w:bCs/>
                <w:i/>
                <w:iCs/>
                <w:color w:val="000000"/>
                <w:kern w:val="0"/>
                <w:sz w:val="24"/>
                <w:szCs w:val="24"/>
              </w:rPr>
              <w:t>* Chuyển giao nhiệm vụ học tập</w:t>
            </w:r>
          </w:p>
          <w:p w14:paraId="19DA25EE" w14:textId="77777777" w:rsidR="00287EBE" w:rsidRDefault="00287EBE" w:rsidP="001818DC">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GV hướng dẫn và chuyển giao nhiệm vụ làm thí nghiệm cho HS. Sau khi thu được số liệu thì điền vào bảng 14.3 trong bài báo cáo và tính khối lượng riêng của hòn sỏi.</w:t>
            </w:r>
          </w:p>
          <w:p w14:paraId="60EDEBDB" w14:textId="77777777" w:rsidR="00287EBE" w:rsidRDefault="00287EBE" w:rsidP="001818DC">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b/>
                <w:bCs/>
                <w:i/>
                <w:iCs/>
                <w:color w:val="000000"/>
                <w:kern w:val="0"/>
                <w:sz w:val="24"/>
                <w:szCs w:val="24"/>
              </w:rPr>
              <w:t>*Thực hiện nhiệm vụ học tập</w:t>
            </w:r>
          </w:p>
          <w:p w14:paraId="227E2CF1" w14:textId="77777777" w:rsidR="00287EBE" w:rsidRDefault="00287EBE" w:rsidP="001818DC">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HS hoạt động theo nhóm làm thí nghiệm.</w:t>
            </w:r>
          </w:p>
          <w:p w14:paraId="5D8EE11B" w14:textId="77777777" w:rsidR="00287EBE" w:rsidRDefault="00287EBE" w:rsidP="001818DC">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GV theo dõi HS làm, hướng dẫn, gợi ý, chỉnh sửa khi cần thiết.</w:t>
            </w:r>
          </w:p>
          <w:p w14:paraId="4D5EB48E" w14:textId="77777777" w:rsidR="00287EBE" w:rsidRDefault="00287EBE" w:rsidP="001818DC">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b/>
                <w:bCs/>
                <w:i/>
                <w:iCs/>
                <w:color w:val="000000"/>
                <w:kern w:val="0"/>
                <w:sz w:val="24"/>
                <w:szCs w:val="24"/>
              </w:rPr>
              <w:t>*Báo cáo kết quả và thảo luận</w:t>
            </w:r>
          </w:p>
          <w:p w14:paraId="45418D11" w14:textId="77777777" w:rsidR="00287EBE" w:rsidRDefault="00287EBE" w:rsidP="001818DC">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HS làm thí nghiệm thu được kết quả điền vào bảng 14.3 và tính khối lượng riêng của hòn sỏi.</w:t>
            </w:r>
          </w:p>
          <w:p w14:paraId="7ECDAB13" w14:textId="77777777" w:rsidR="00287EBE" w:rsidRDefault="00287EBE" w:rsidP="001818DC">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b/>
                <w:bCs/>
                <w:i/>
                <w:iCs/>
                <w:color w:val="000000"/>
                <w:kern w:val="0"/>
                <w:sz w:val="24"/>
                <w:szCs w:val="24"/>
              </w:rPr>
              <w:t>*Đánh giá kết quả thực hiện nhiệm vụ</w:t>
            </w:r>
          </w:p>
          <w:p w14:paraId="3328F94E" w14:textId="77777777" w:rsidR="00287EBE" w:rsidRDefault="00287EBE" w:rsidP="001818DC">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GV nhận xét nhóm và chuyển giao làm thí nghiệm tiếp theo (nếu các nhóm làm thí nghiệm xen kẽ).</w:t>
            </w:r>
          </w:p>
          <w:p w14:paraId="45F0F37C" w14:textId="77777777" w:rsidR="00287EBE" w:rsidRDefault="00287EBE" w:rsidP="001818DC">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Nếu HS làm thí nghiệm theo đúng thứ tự hoạt động thì GV yêu cầu HS hoàn thành số liệu vào bản báo cáo thực hành.</w:t>
            </w:r>
          </w:p>
        </w:tc>
        <w:tc>
          <w:tcPr>
            <w:tcW w:w="3255" w:type="dxa"/>
            <w:tcBorders>
              <w:top w:val="outset" w:sz="6" w:space="0" w:color="auto"/>
              <w:left w:val="outset" w:sz="6" w:space="0" w:color="auto"/>
              <w:bottom w:val="outset" w:sz="6" w:space="0" w:color="auto"/>
              <w:right w:val="outset" w:sz="6" w:space="0" w:color="auto"/>
            </w:tcBorders>
          </w:tcPr>
          <w:p w14:paraId="47B9C732" w14:textId="77777777" w:rsidR="00287EBE" w:rsidRDefault="00287EBE" w:rsidP="001818DC">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b/>
                <w:bCs/>
                <w:color w:val="000000"/>
                <w:kern w:val="0"/>
                <w:sz w:val="24"/>
                <w:szCs w:val="24"/>
              </w:rPr>
              <w:t>III. Xác định khối lượng riêng của một vật có hình dạng bất kì không thấm nước.</w:t>
            </w:r>
          </w:p>
          <w:p w14:paraId="3D1B9943" w14:textId="77777777" w:rsidR="00287EBE" w:rsidRDefault="00287EBE" w:rsidP="001818DC">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HS làm thí nghiệm.</w:t>
            </w:r>
          </w:p>
        </w:tc>
      </w:tr>
    </w:tbl>
    <w:p w14:paraId="5ADC7FDF" w14:textId="77777777" w:rsidR="00287EBE" w:rsidRDefault="00287EBE" w:rsidP="00287EBE">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b/>
          <w:bCs/>
          <w:color w:val="000000"/>
          <w:kern w:val="0"/>
          <w:sz w:val="24"/>
          <w:szCs w:val="24"/>
        </w:rPr>
        <w:t>3. Hoạt động: Báo cáo thực hành</w:t>
      </w:r>
    </w:p>
    <w:p w14:paraId="58227842" w14:textId="77777777" w:rsidR="00287EBE" w:rsidRDefault="00287EBE" w:rsidP="00287EBE">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b/>
          <w:bCs/>
          <w:color w:val="000000"/>
          <w:kern w:val="0"/>
          <w:sz w:val="24"/>
          <w:szCs w:val="24"/>
        </w:rPr>
        <w:t>a. Mục tiêu</w:t>
      </w:r>
      <w:r>
        <w:rPr>
          <w:rFonts w:ascii="Times New Roman" w:eastAsia="Times New Roman" w:hAnsi="Times New Roman"/>
          <w:color w:val="000000"/>
          <w:kern w:val="0"/>
          <w:sz w:val="24"/>
          <w:szCs w:val="24"/>
        </w:rPr>
        <w:t>: HS rèn luyện kĩ năng thuyết trình.</w:t>
      </w:r>
    </w:p>
    <w:p w14:paraId="3D6C6B8C" w14:textId="77777777" w:rsidR="00287EBE" w:rsidRDefault="00287EBE" w:rsidP="00287EBE">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b/>
          <w:bCs/>
          <w:color w:val="000000"/>
          <w:kern w:val="0"/>
          <w:sz w:val="24"/>
          <w:szCs w:val="24"/>
        </w:rPr>
        <w:t>b. Nội dung:</w:t>
      </w:r>
      <w:r>
        <w:rPr>
          <w:rFonts w:ascii="Times New Roman" w:eastAsia="Times New Roman" w:hAnsi="Times New Roman"/>
          <w:color w:val="000000"/>
          <w:kern w:val="0"/>
          <w:sz w:val="24"/>
          <w:szCs w:val="24"/>
        </w:rPr>
        <w:t> GV mời đại diện nhóm báo cáo kết quả đo trước lớp cho 3 thí nghiệm và thu lại bản báo cáo của HS (có thể chấm điểm).</w:t>
      </w:r>
    </w:p>
    <w:p w14:paraId="03669F19" w14:textId="77777777" w:rsidR="00287EBE" w:rsidRDefault="00287EBE" w:rsidP="00287EBE">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b/>
          <w:bCs/>
          <w:color w:val="000000"/>
          <w:kern w:val="0"/>
          <w:sz w:val="24"/>
          <w:szCs w:val="24"/>
        </w:rPr>
        <w:t>c. Sản phẩm:</w:t>
      </w:r>
      <w:r>
        <w:rPr>
          <w:rFonts w:ascii="Times New Roman" w:eastAsia="Times New Roman" w:hAnsi="Times New Roman"/>
          <w:color w:val="000000"/>
          <w:kern w:val="0"/>
          <w:sz w:val="24"/>
          <w:szCs w:val="24"/>
        </w:rPr>
        <w:t> Bài báo cáo thực hành của HS cho 3 thí nghiệm.</w:t>
      </w:r>
    </w:p>
    <w:p w14:paraId="12F22F44" w14:textId="77777777" w:rsidR="00287EBE" w:rsidRDefault="00287EBE" w:rsidP="00287EBE">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b/>
          <w:bCs/>
          <w:color w:val="000000"/>
          <w:kern w:val="0"/>
          <w:sz w:val="24"/>
          <w:szCs w:val="24"/>
        </w:rPr>
        <w:t>d. Tổ chức thực hiện</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6181"/>
        <w:gridCol w:w="3163"/>
      </w:tblGrid>
      <w:tr w:rsidR="00287EBE" w14:paraId="3292AE70" w14:textId="77777777" w:rsidTr="001818DC">
        <w:tc>
          <w:tcPr>
            <w:tcW w:w="6375" w:type="dxa"/>
            <w:tcBorders>
              <w:top w:val="outset" w:sz="6" w:space="0" w:color="auto"/>
              <w:left w:val="outset" w:sz="6" w:space="0" w:color="auto"/>
              <w:bottom w:val="outset" w:sz="6" w:space="0" w:color="auto"/>
              <w:right w:val="outset" w:sz="6" w:space="0" w:color="auto"/>
            </w:tcBorders>
          </w:tcPr>
          <w:p w14:paraId="700C0B7B" w14:textId="77777777" w:rsidR="00287EBE" w:rsidRDefault="00287EBE" w:rsidP="001818DC">
            <w:pPr>
              <w:spacing w:beforeLines="50" w:before="120" w:afterLines="50" w:after="120" w:line="288" w:lineRule="auto"/>
              <w:ind w:left="48" w:right="48"/>
              <w:jc w:val="center"/>
              <w:rPr>
                <w:rFonts w:ascii="Times New Roman" w:eastAsia="Times New Roman" w:hAnsi="Times New Roman"/>
                <w:color w:val="000000"/>
                <w:kern w:val="0"/>
                <w:sz w:val="24"/>
                <w:szCs w:val="24"/>
              </w:rPr>
            </w:pPr>
            <w:r>
              <w:rPr>
                <w:rFonts w:ascii="Times New Roman" w:eastAsia="Times New Roman" w:hAnsi="Times New Roman"/>
                <w:b/>
                <w:bCs/>
                <w:color w:val="000000"/>
                <w:kern w:val="0"/>
                <w:sz w:val="24"/>
                <w:szCs w:val="24"/>
              </w:rPr>
              <w:lastRenderedPageBreak/>
              <w:t>Hoạt động của giáo viên và học sinh</w:t>
            </w:r>
          </w:p>
        </w:tc>
        <w:tc>
          <w:tcPr>
            <w:tcW w:w="3255" w:type="dxa"/>
            <w:tcBorders>
              <w:top w:val="outset" w:sz="6" w:space="0" w:color="auto"/>
              <w:left w:val="outset" w:sz="6" w:space="0" w:color="auto"/>
              <w:bottom w:val="outset" w:sz="6" w:space="0" w:color="auto"/>
              <w:right w:val="outset" w:sz="6" w:space="0" w:color="auto"/>
            </w:tcBorders>
          </w:tcPr>
          <w:p w14:paraId="19216E57" w14:textId="77777777" w:rsidR="00287EBE" w:rsidRDefault="00287EBE" w:rsidP="001818DC">
            <w:pPr>
              <w:spacing w:beforeLines="50" w:before="120" w:afterLines="50" w:after="120" w:line="288" w:lineRule="auto"/>
              <w:ind w:left="48" w:right="48"/>
              <w:jc w:val="center"/>
              <w:rPr>
                <w:rFonts w:ascii="Times New Roman" w:eastAsia="Times New Roman" w:hAnsi="Times New Roman"/>
                <w:color w:val="000000"/>
                <w:kern w:val="0"/>
                <w:sz w:val="24"/>
                <w:szCs w:val="24"/>
              </w:rPr>
            </w:pPr>
            <w:r>
              <w:rPr>
                <w:rFonts w:ascii="Times New Roman" w:eastAsia="Times New Roman" w:hAnsi="Times New Roman"/>
                <w:b/>
                <w:bCs/>
                <w:color w:val="000000"/>
                <w:kern w:val="0"/>
                <w:sz w:val="24"/>
                <w:szCs w:val="24"/>
              </w:rPr>
              <w:t>Nội dung</w:t>
            </w:r>
          </w:p>
        </w:tc>
      </w:tr>
      <w:tr w:rsidR="00287EBE" w14:paraId="37262F04" w14:textId="77777777" w:rsidTr="001818DC">
        <w:tc>
          <w:tcPr>
            <w:tcW w:w="6375" w:type="dxa"/>
            <w:tcBorders>
              <w:top w:val="outset" w:sz="6" w:space="0" w:color="auto"/>
              <w:left w:val="outset" w:sz="6" w:space="0" w:color="auto"/>
              <w:bottom w:val="outset" w:sz="6" w:space="0" w:color="auto"/>
              <w:right w:val="outset" w:sz="6" w:space="0" w:color="auto"/>
            </w:tcBorders>
          </w:tcPr>
          <w:p w14:paraId="403AC652" w14:textId="77777777" w:rsidR="00287EBE" w:rsidRDefault="00287EBE" w:rsidP="001818DC">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b/>
                <w:bCs/>
                <w:i/>
                <w:iCs/>
                <w:color w:val="000000"/>
                <w:kern w:val="0"/>
                <w:sz w:val="24"/>
                <w:szCs w:val="24"/>
              </w:rPr>
              <w:t>* Chuyển giao nhiệm vụ học tập</w:t>
            </w:r>
          </w:p>
          <w:p w14:paraId="29D70425" w14:textId="77777777" w:rsidR="00287EBE" w:rsidRDefault="00287EBE" w:rsidP="001818DC">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GV mời đại diện nhóm lên báo cáo kết quả thu được qua các thí nghiệm vừa làm.</w:t>
            </w:r>
          </w:p>
          <w:p w14:paraId="38C6B671" w14:textId="77777777" w:rsidR="00287EBE" w:rsidRDefault="00287EBE" w:rsidP="001818DC">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b/>
                <w:bCs/>
                <w:i/>
                <w:iCs/>
                <w:color w:val="000000"/>
                <w:kern w:val="0"/>
                <w:sz w:val="24"/>
                <w:szCs w:val="24"/>
              </w:rPr>
              <w:t>*Thực hiện nhiệm vụ học tập</w:t>
            </w:r>
          </w:p>
          <w:p w14:paraId="3A51CCF7" w14:textId="77777777" w:rsidR="00287EBE" w:rsidRDefault="00287EBE" w:rsidP="001818DC">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Đại diện HS lên báo cáo.</w:t>
            </w:r>
          </w:p>
          <w:p w14:paraId="6F30F73F" w14:textId="77777777" w:rsidR="00287EBE" w:rsidRDefault="00287EBE" w:rsidP="001818DC">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b/>
                <w:bCs/>
                <w:i/>
                <w:iCs/>
                <w:color w:val="000000"/>
                <w:kern w:val="0"/>
                <w:sz w:val="24"/>
                <w:szCs w:val="24"/>
              </w:rPr>
              <w:t>*Báo cáo kết quả và thảo luận</w:t>
            </w:r>
          </w:p>
          <w:p w14:paraId="448A0BB8" w14:textId="77777777" w:rsidR="00287EBE" w:rsidRDefault="00287EBE" w:rsidP="001818DC">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HS nhóm khác lắng nghe, bổ sung kết quả nếu khác nhóm bạn.</w:t>
            </w:r>
          </w:p>
          <w:p w14:paraId="7EF077F8" w14:textId="77777777" w:rsidR="00287EBE" w:rsidRDefault="00287EBE" w:rsidP="001818DC">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b/>
                <w:bCs/>
                <w:i/>
                <w:iCs/>
                <w:color w:val="000000"/>
                <w:kern w:val="0"/>
                <w:sz w:val="24"/>
                <w:szCs w:val="24"/>
              </w:rPr>
              <w:t>*Đánh giá kết quả thực hiện nhiệm vụ</w:t>
            </w:r>
          </w:p>
          <w:p w14:paraId="6A375509" w14:textId="77777777" w:rsidR="00287EBE" w:rsidRDefault="00287EBE" w:rsidP="001818DC">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GV nhận xét cách tổ chức hoạt động của các nhóm, số liệu các nhóm thu được và yêu cầu HS nộp lại bản báo cáo để lấy điểm tích cực.</w:t>
            </w:r>
          </w:p>
        </w:tc>
        <w:tc>
          <w:tcPr>
            <w:tcW w:w="3255" w:type="dxa"/>
            <w:tcBorders>
              <w:top w:val="outset" w:sz="6" w:space="0" w:color="auto"/>
              <w:left w:val="outset" w:sz="6" w:space="0" w:color="auto"/>
              <w:bottom w:val="outset" w:sz="6" w:space="0" w:color="auto"/>
              <w:right w:val="outset" w:sz="6" w:space="0" w:color="auto"/>
            </w:tcBorders>
          </w:tcPr>
          <w:p w14:paraId="67C6227E" w14:textId="77777777" w:rsidR="00287EBE" w:rsidRDefault="00287EBE" w:rsidP="001818DC">
            <w:pPr>
              <w:spacing w:beforeLines="50" w:before="120" w:afterLines="50" w:after="120" w:line="288" w:lineRule="auto"/>
              <w:ind w:left="48" w:right="48"/>
              <w:jc w:val="center"/>
              <w:rPr>
                <w:rFonts w:ascii="Times New Roman" w:eastAsia="Times New Roman" w:hAnsi="Times New Roman"/>
                <w:color w:val="000000"/>
                <w:kern w:val="0"/>
                <w:sz w:val="24"/>
                <w:szCs w:val="24"/>
              </w:rPr>
            </w:pPr>
            <w:r>
              <w:rPr>
                <w:rFonts w:ascii="Times New Roman" w:eastAsia="Times New Roman" w:hAnsi="Times New Roman"/>
                <w:b/>
                <w:bCs/>
                <w:color w:val="000000"/>
                <w:kern w:val="0"/>
                <w:sz w:val="24"/>
                <w:szCs w:val="24"/>
              </w:rPr>
              <w:t> </w:t>
            </w:r>
          </w:p>
        </w:tc>
      </w:tr>
    </w:tbl>
    <w:p w14:paraId="4EE66DDD" w14:textId="77777777" w:rsidR="00287EBE" w:rsidRDefault="00287EBE" w:rsidP="00287EBE">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b/>
          <w:bCs/>
          <w:color w:val="000000"/>
          <w:kern w:val="0"/>
          <w:sz w:val="24"/>
          <w:szCs w:val="24"/>
        </w:rPr>
        <w:t>*Hướng dẫn về nhà cho HS:</w:t>
      </w:r>
    </w:p>
    <w:p w14:paraId="7911A713" w14:textId="77777777" w:rsidR="00287EBE" w:rsidRDefault="00287EBE" w:rsidP="00287EBE">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 GV hướng dẫn HS ôn lại kiến thức đã học.</w:t>
      </w:r>
    </w:p>
    <w:p w14:paraId="35438468" w14:textId="77777777" w:rsidR="00287EBE" w:rsidRDefault="00287EBE" w:rsidP="00287EBE">
      <w:pPr>
        <w:spacing w:beforeLines="50" w:before="120" w:afterLines="50" w:after="120" w:line="288" w:lineRule="auto"/>
        <w:ind w:left="48" w:right="48"/>
        <w:jc w:val="both"/>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 Xem trước bài 15: Áp suất trên một bề mặt.</w:t>
      </w:r>
    </w:p>
    <w:p w14:paraId="5F861077" w14:textId="77777777" w:rsidR="00C7319F" w:rsidRPr="00287EBE" w:rsidRDefault="00C7319F" w:rsidP="00287EBE"/>
    <w:sectPr w:rsidR="00C7319F" w:rsidRPr="00287EB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NI-Times">
    <w:altName w:val="Calibri"/>
    <w:charset w:val="00"/>
    <w:family w:val="auto"/>
    <w:pitch w:val="default"/>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5660"/>
    <w:rsid w:val="00216113"/>
    <w:rsid w:val="00287EBE"/>
    <w:rsid w:val="006F5660"/>
    <w:rsid w:val="008B3168"/>
    <w:rsid w:val="00C731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A642AF"/>
  <w15:chartTrackingRefBased/>
  <w15:docId w15:val="{5CCD5812-4C02-46DE-AF2A-074B320C43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5660"/>
    <w:rPr>
      <w:rFonts w:ascii="Calibri" w:eastAsia="Calibri" w:hAnsi="Calibri" w:cs="Times New Roman"/>
      <w14:ligatures w14:val="none"/>
    </w:rPr>
  </w:style>
  <w:style w:type="paragraph" w:styleId="Heading1">
    <w:name w:val="heading 1"/>
    <w:basedOn w:val="Normal"/>
    <w:next w:val="Normal"/>
    <w:link w:val="Heading1Char"/>
    <w:qFormat/>
    <w:rsid w:val="008B3168"/>
    <w:pPr>
      <w:keepNext/>
      <w:spacing w:after="0" w:line="240" w:lineRule="auto"/>
      <w:jc w:val="center"/>
      <w:outlineLvl w:val="0"/>
    </w:pPr>
    <w:rPr>
      <w:rFonts w:ascii="VNI-Times" w:eastAsia="Times New Roman" w:hAnsi="VNI-Times"/>
      <w:b/>
      <w:bCs/>
      <w:i/>
      <w:iCs/>
      <w:kern w:val="0"/>
      <w:sz w:val="26"/>
      <w:szCs w:val="24"/>
    </w:rPr>
  </w:style>
  <w:style w:type="paragraph" w:styleId="Heading3">
    <w:name w:val="heading 3"/>
    <w:basedOn w:val="Normal"/>
    <w:link w:val="Heading3Char"/>
    <w:uiPriority w:val="9"/>
    <w:qFormat/>
    <w:rsid w:val="008B3168"/>
    <w:pPr>
      <w:spacing w:before="100" w:beforeAutospacing="1" w:after="100" w:afterAutospacing="1" w:line="240" w:lineRule="auto"/>
      <w:outlineLvl w:val="2"/>
    </w:pPr>
    <w:rPr>
      <w:rFonts w:ascii="Times New Roman" w:eastAsia="Times New Roman" w:hAnsi="Times New Roman"/>
      <w:b/>
      <w:bCs/>
      <w:kern w:val="0"/>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B3168"/>
    <w:rPr>
      <w:rFonts w:ascii="VNI-Times" w:eastAsia="Times New Roman" w:hAnsi="VNI-Times" w:cs="Times New Roman"/>
      <w:b/>
      <w:bCs/>
      <w:i/>
      <w:iCs/>
      <w:kern w:val="0"/>
      <w:sz w:val="26"/>
      <w:szCs w:val="24"/>
      <w14:ligatures w14:val="none"/>
    </w:rPr>
  </w:style>
  <w:style w:type="character" w:customStyle="1" w:styleId="Heading3Char">
    <w:name w:val="Heading 3 Char"/>
    <w:basedOn w:val="DefaultParagraphFont"/>
    <w:link w:val="Heading3"/>
    <w:uiPriority w:val="9"/>
    <w:rsid w:val="008B3168"/>
    <w:rPr>
      <w:rFonts w:ascii="Times New Roman" w:eastAsia="Times New Roman" w:hAnsi="Times New Roman" w:cs="Times New Roman"/>
      <w:b/>
      <w:bCs/>
      <w:kern w:val="0"/>
      <w:sz w:val="27"/>
      <w:szCs w:val="27"/>
      <w14:ligatures w14:val="none"/>
    </w:rPr>
  </w:style>
  <w:style w:type="paragraph" w:styleId="BalloonText">
    <w:name w:val="Balloon Text"/>
    <w:basedOn w:val="Normal"/>
    <w:link w:val="BalloonTextChar"/>
    <w:uiPriority w:val="99"/>
    <w:rsid w:val="008B3168"/>
    <w:pPr>
      <w:spacing w:after="0" w:line="240" w:lineRule="auto"/>
    </w:pPr>
    <w:rPr>
      <w:rFonts w:ascii="Tahoma" w:eastAsia="Times New Roman" w:hAnsi="Tahoma"/>
      <w:kern w:val="0"/>
      <w:sz w:val="16"/>
      <w:szCs w:val="16"/>
    </w:rPr>
  </w:style>
  <w:style w:type="character" w:customStyle="1" w:styleId="BalloonTextChar">
    <w:name w:val="Balloon Text Char"/>
    <w:basedOn w:val="DefaultParagraphFont"/>
    <w:link w:val="BalloonText"/>
    <w:uiPriority w:val="99"/>
    <w:rsid w:val="008B3168"/>
    <w:rPr>
      <w:rFonts w:ascii="Tahoma" w:eastAsia="Times New Roman" w:hAnsi="Tahoma" w:cs="Times New Roman"/>
      <w:kern w:val="0"/>
      <w:sz w:val="16"/>
      <w:szCs w:val="16"/>
      <w14:ligatures w14:val="none"/>
    </w:rPr>
  </w:style>
  <w:style w:type="paragraph" w:styleId="BodyText">
    <w:name w:val="Body Text"/>
    <w:basedOn w:val="Normal"/>
    <w:link w:val="BodyTextChar"/>
    <w:qFormat/>
    <w:rsid w:val="008B3168"/>
    <w:pPr>
      <w:widowControl w:val="0"/>
      <w:spacing w:after="80" w:line="302" w:lineRule="auto"/>
      <w:ind w:firstLine="400"/>
    </w:pPr>
    <w:rPr>
      <w:kern w:val="0"/>
      <w:sz w:val="20"/>
      <w:szCs w:val="20"/>
    </w:rPr>
  </w:style>
  <w:style w:type="character" w:customStyle="1" w:styleId="BodyTextChar">
    <w:name w:val="Body Text Char"/>
    <w:basedOn w:val="DefaultParagraphFont"/>
    <w:link w:val="BodyText"/>
    <w:rsid w:val="008B3168"/>
    <w:rPr>
      <w:rFonts w:ascii="Calibri" w:eastAsia="Calibri" w:hAnsi="Calibri" w:cs="Times New Roman"/>
      <w:kern w:val="0"/>
      <w:sz w:val="20"/>
      <w:szCs w:val="20"/>
      <w14:ligatures w14:val="none"/>
    </w:rPr>
  </w:style>
  <w:style w:type="character" w:styleId="Emphasis">
    <w:name w:val="Emphasis"/>
    <w:qFormat/>
    <w:rsid w:val="008B3168"/>
    <w:rPr>
      <w:i/>
      <w:iCs/>
    </w:rPr>
  </w:style>
  <w:style w:type="character" w:styleId="FollowedHyperlink">
    <w:name w:val="FollowedHyperlink"/>
    <w:uiPriority w:val="99"/>
    <w:unhideWhenUsed/>
    <w:rsid w:val="008B3168"/>
    <w:rPr>
      <w:color w:val="800080"/>
      <w:u w:val="single"/>
    </w:rPr>
  </w:style>
  <w:style w:type="paragraph" w:styleId="Footer">
    <w:name w:val="footer"/>
    <w:basedOn w:val="Normal"/>
    <w:link w:val="FooterChar"/>
    <w:uiPriority w:val="99"/>
    <w:rsid w:val="008B3168"/>
    <w:pPr>
      <w:tabs>
        <w:tab w:val="center" w:pos="4320"/>
        <w:tab w:val="right" w:pos="8640"/>
      </w:tabs>
      <w:spacing w:after="0" w:line="240" w:lineRule="auto"/>
    </w:pPr>
    <w:rPr>
      <w:rFonts w:ascii="Times New Roman" w:eastAsia="Times New Roman" w:hAnsi="Times New Roman"/>
      <w:kern w:val="0"/>
      <w:sz w:val="24"/>
      <w:szCs w:val="24"/>
    </w:rPr>
  </w:style>
  <w:style w:type="character" w:customStyle="1" w:styleId="FooterChar">
    <w:name w:val="Footer Char"/>
    <w:basedOn w:val="DefaultParagraphFont"/>
    <w:link w:val="Footer"/>
    <w:uiPriority w:val="99"/>
    <w:rsid w:val="008B3168"/>
    <w:rPr>
      <w:rFonts w:ascii="Times New Roman" w:eastAsia="Times New Roman" w:hAnsi="Times New Roman" w:cs="Times New Roman"/>
      <w:kern w:val="0"/>
      <w:sz w:val="24"/>
      <w:szCs w:val="24"/>
      <w14:ligatures w14:val="none"/>
    </w:rPr>
  </w:style>
  <w:style w:type="paragraph" w:styleId="Header">
    <w:name w:val="header"/>
    <w:basedOn w:val="Normal"/>
    <w:link w:val="HeaderChar"/>
    <w:uiPriority w:val="99"/>
    <w:rsid w:val="008B3168"/>
    <w:pPr>
      <w:tabs>
        <w:tab w:val="center" w:pos="4320"/>
        <w:tab w:val="right" w:pos="8640"/>
      </w:tabs>
      <w:spacing w:after="0" w:line="240" w:lineRule="auto"/>
    </w:pPr>
    <w:rPr>
      <w:rFonts w:ascii="Times New Roman" w:eastAsia="Times New Roman" w:hAnsi="Times New Roman"/>
      <w:kern w:val="0"/>
      <w:sz w:val="24"/>
      <w:szCs w:val="24"/>
    </w:rPr>
  </w:style>
  <w:style w:type="character" w:customStyle="1" w:styleId="HeaderChar">
    <w:name w:val="Header Char"/>
    <w:basedOn w:val="DefaultParagraphFont"/>
    <w:link w:val="Header"/>
    <w:uiPriority w:val="99"/>
    <w:rsid w:val="008B3168"/>
    <w:rPr>
      <w:rFonts w:ascii="Times New Roman" w:eastAsia="Times New Roman" w:hAnsi="Times New Roman" w:cs="Times New Roman"/>
      <w:kern w:val="0"/>
      <w:sz w:val="24"/>
      <w:szCs w:val="24"/>
      <w14:ligatures w14:val="none"/>
    </w:rPr>
  </w:style>
  <w:style w:type="character" w:styleId="Hyperlink">
    <w:name w:val="Hyperlink"/>
    <w:unhideWhenUsed/>
    <w:rsid w:val="008B3168"/>
    <w:rPr>
      <w:color w:val="0000FF"/>
      <w:u w:val="single"/>
    </w:rPr>
  </w:style>
  <w:style w:type="paragraph" w:styleId="NormalWeb">
    <w:name w:val="Normal (Web)"/>
    <w:basedOn w:val="Normal"/>
    <w:uiPriority w:val="99"/>
    <w:unhideWhenUsed/>
    <w:rsid w:val="008B3168"/>
    <w:pPr>
      <w:spacing w:before="100" w:beforeAutospacing="1" w:after="100" w:afterAutospacing="1" w:line="240" w:lineRule="auto"/>
    </w:pPr>
    <w:rPr>
      <w:rFonts w:ascii="Times New Roman" w:eastAsia="Times New Roman" w:hAnsi="Times New Roman"/>
      <w:kern w:val="0"/>
      <w:sz w:val="24"/>
      <w:szCs w:val="24"/>
    </w:rPr>
  </w:style>
  <w:style w:type="character" w:styleId="PageNumber">
    <w:name w:val="page number"/>
    <w:basedOn w:val="DefaultParagraphFont"/>
    <w:rsid w:val="008B3168"/>
  </w:style>
  <w:style w:type="character" w:styleId="Strong">
    <w:name w:val="Strong"/>
    <w:qFormat/>
    <w:rsid w:val="008B3168"/>
    <w:rPr>
      <w:b/>
      <w:bCs/>
    </w:rPr>
  </w:style>
  <w:style w:type="table" w:styleId="TableGrid">
    <w:name w:val="Table Grid"/>
    <w:basedOn w:val="TableNormal"/>
    <w:uiPriority w:val="39"/>
    <w:qFormat/>
    <w:rsid w:val="008B3168"/>
    <w:pPr>
      <w:spacing w:after="0" w:line="240" w:lineRule="auto"/>
    </w:pPr>
    <w:rPr>
      <w:rFonts w:ascii="Calibri" w:eastAsia="Calibri" w:hAnsi="Calibri"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qFormat/>
    <w:rsid w:val="008B3168"/>
    <w:pPr>
      <w:spacing w:after="0" w:line="240" w:lineRule="auto"/>
      <w:jc w:val="center"/>
    </w:pPr>
    <w:rPr>
      <w:rFonts w:cs="Arial Unicode MS"/>
      <w:b/>
      <w:bCs/>
      <w:kern w:val="0"/>
      <w:sz w:val="28"/>
      <w:szCs w:val="24"/>
      <w:lang w:bidi="km-KH"/>
    </w:rPr>
  </w:style>
  <w:style w:type="character" w:customStyle="1" w:styleId="TitleChar">
    <w:name w:val="Title Char"/>
    <w:basedOn w:val="DefaultParagraphFont"/>
    <w:link w:val="Title"/>
    <w:rsid w:val="008B3168"/>
    <w:rPr>
      <w:rFonts w:ascii="Calibri" w:eastAsia="Calibri" w:hAnsi="Calibri" w:cs="Arial Unicode MS"/>
      <w:b/>
      <w:bCs/>
      <w:kern w:val="0"/>
      <w:sz w:val="28"/>
      <w:szCs w:val="24"/>
      <w:lang w:bidi="km-KH"/>
      <w14:ligatures w14:val="none"/>
    </w:rPr>
  </w:style>
  <w:style w:type="paragraph" w:customStyle="1" w:styleId="msonormal0">
    <w:name w:val="msonormal"/>
    <w:basedOn w:val="Normal"/>
    <w:rsid w:val="008B3168"/>
    <w:pPr>
      <w:spacing w:before="100" w:beforeAutospacing="1" w:after="100" w:afterAutospacing="1" w:line="240" w:lineRule="auto"/>
    </w:pPr>
    <w:rPr>
      <w:rFonts w:ascii="Times New Roman" w:eastAsia="Times New Roman" w:hAnsi="Times New Roman"/>
      <w:kern w:val="0"/>
      <w:sz w:val="24"/>
      <w:szCs w:val="24"/>
    </w:rPr>
  </w:style>
  <w:style w:type="paragraph" w:styleId="ListParagraph">
    <w:name w:val="List Paragraph"/>
    <w:basedOn w:val="Normal"/>
    <w:link w:val="ListParagraphChar"/>
    <w:uiPriority w:val="1"/>
    <w:qFormat/>
    <w:rsid w:val="008B3168"/>
    <w:pPr>
      <w:spacing w:line="256" w:lineRule="auto"/>
      <w:ind w:left="720"/>
      <w:contextualSpacing/>
    </w:pPr>
    <w:rPr>
      <w:rFonts w:ascii="Arial" w:eastAsia="Arial" w:hAnsi="Arial"/>
      <w:kern w:val="0"/>
      <w:lang w:val="vi-VN"/>
    </w:rPr>
  </w:style>
  <w:style w:type="character" w:customStyle="1" w:styleId="ListParagraphChar">
    <w:name w:val="List Paragraph Char"/>
    <w:link w:val="ListParagraph"/>
    <w:uiPriority w:val="34"/>
    <w:qFormat/>
    <w:locked/>
    <w:rsid w:val="008B3168"/>
    <w:rPr>
      <w:rFonts w:ascii="Arial" w:eastAsia="Arial" w:hAnsi="Arial" w:cs="Times New Roman"/>
      <w:kern w:val="0"/>
      <w:lang w:val="vi-VN"/>
      <w14:ligatures w14:val="none"/>
    </w:rPr>
  </w:style>
  <w:style w:type="paragraph" w:customStyle="1" w:styleId="MTDisplayEquation">
    <w:name w:val="MTDisplayEquation"/>
    <w:basedOn w:val="Normal"/>
    <w:next w:val="Normal"/>
    <w:link w:val="MTDisplayEquationChar"/>
    <w:rsid w:val="008B3168"/>
    <w:pPr>
      <w:tabs>
        <w:tab w:val="center" w:pos="4680"/>
        <w:tab w:val="right" w:pos="9360"/>
      </w:tabs>
      <w:spacing w:after="0" w:line="300" w:lineRule="auto"/>
      <w:jc w:val="both"/>
    </w:pPr>
    <w:rPr>
      <w:rFonts w:ascii="Times New Roman" w:eastAsia="Times New Roman" w:hAnsi="Times New Roman"/>
      <w:b/>
      <w:i/>
      <w:kern w:val="0"/>
      <w:sz w:val="28"/>
      <w:szCs w:val="28"/>
      <w:lang w:val="sv-SE"/>
    </w:rPr>
  </w:style>
  <w:style w:type="character" w:customStyle="1" w:styleId="MTDisplayEquationChar">
    <w:name w:val="MTDisplayEquation Char"/>
    <w:link w:val="MTDisplayEquation"/>
    <w:rsid w:val="008B3168"/>
    <w:rPr>
      <w:rFonts w:ascii="Times New Roman" w:eastAsia="Times New Roman" w:hAnsi="Times New Roman" w:cs="Times New Roman"/>
      <w:b/>
      <w:i/>
      <w:kern w:val="0"/>
      <w:sz w:val="28"/>
      <w:szCs w:val="28"/>
      <w:lang w:val="sv-SE"/>
      <w14:ligatures w14:val="none"/>
    </w:rPr>
  </w:style>
  <w:style w:type="character" w:customStyle="1" w:styleId="TitleChar1">
    <w:name w:val="Title Char1"/>
    <w:uiPriority w:val="10"/>
    <w:rsid w:val="008B3168"/>
    <w:rPr>
      <w:rFonts w:ascii="Calibri Light" w:eastAsia="Times New Roman" w:hAnsi="Calibri Light" w:cs="Times New Roman"/>
      <w:b/>
      <w:bCs/>
      <w:kern w:val="28"/>
      <w:sz w:val="32"/>
      <w:szCs w:val="32"/>
    </w:rPr>
  </w:style>
  <w:style w:type="character" w:customStyle="1" w:styleId="TiuChar1">
    <w:name w:val="Tiêu đề Char1"/>
    <w:rsid w:val="008B3168"/>
    <w:rPr>
      <w:rFonts w:ascii="Calibri Light" w:eastAsia="Times New Roman" w:hAnsi="Calibri Light" w:cs="Times New Roman"/>
      <w:spacing w:val="-10"/>
      <w:kern w:val="28"/>
      <w:sz w:val="56"/>
      <w:szCs w:val="56"/>
    </w:rPr>
  </w:style>
  <w:style w:type="character" w:customStyle="1" w:styleId="MTEquationSection">
    <w:name w:val="MTEquationSection"/>
    <w:rsid w:val="008B3168"/>
    <w:rPr>
      <w:rFonts w:ascii="Times New Roman" w:eastAsia="Times New Roman" w:hAnsi="Times New Roman" w:cs="Times New Roman"/>
      <w:b/>
      <w:i/>
      <w:vanish/>
      <w:color w:val="FF0000"/>
      <w:sz w:val="28"/>
      <w:szCs w:val="28"/>
      <w:lang w:val="nl-NL"/>
    </w:rPr>
  </w:style>
  <w:style w:type="paragraph" w:customStyle="1" w:styleId="slnor">
    <w:name w:val="slnor"/>
    <w:basedOn w:val="Normal"/>
    <w:rsid w:val="008B3168"/>
    <w:pPr>
      <w:spacing w:before="100" w:beforeAutospacing="1" w:after="100" w:afterAutospacing="1" w:line="240" w:lineRule="auto"/>
    </w:pPr>
    <w:rPr>
      <w:rFonts w:ascii="Times New Roman" w:eastAsia="Times New Roman" w:hAnsi="Times New Roman"/>
      <w:kern w:val="0"/>
      <w:sz w:val="24"/>
      <w:szCs w:val="24"/>
    </w:rPr>
  </w:style>
  <w:style w:type="character" w:customStyle="1" w:styleId="Bodytext3">
    <w:name w:val="Body text (3)_"/>
    <w:link w:val="Bodytext30"/>
    <w:rsid w:val="008B3168"/>
    <w:rPr>
      <w:rFonts w:ascii="Arial" w:eastAsia="Arial" w:hAnsi="Arial" w:cs="Arial"/>
      <w:b/>
      <w:bCs/>
      <w:color w:val="D66147"/>
    </w:rPr>
  </w:style>
  <w:style w:type="paragraph" w:customStyle="1" w:styleId="Bodytext30">
    <w:name w:val="Body text (3)"/>
    <w:basedOn w:val="Normal"/>
    <w:link w:val="Bodytext3"/>
    <w:rsid w:val="008B3168"/>
    <w:pPr>
      <w:widowControl w:val="0"/>
      <w:spacing w:after="660" w:line="180" w:lineRule="auto"/>
      <w:ind w:left="1480"/>
    </w:pPr>
    <w:rPr>
      <w:rFonts w:ascii="Arial" w:eastAsia="Arial" w:hAnsi="Arial" w:cs="Arial"/>
      <w:b/>
      <w:bCs/>
      <w:color w:val="D66147"/>
      <w14:ligatures w14:val="standardContextual"/>
    </w:rPr>
  </w:style>
  <w:style w:type="character" w:customStyle="1" w:styleId="BodyTextChar1">
    <w:name w:val="Body Text Char1"/>
    <w:uiPriority w:val="99"/>
    <w:semiHidden/>
    <w:rsid w:val="008B3168"/>
    <w:rPr>
      <w:kern w:val="2"/>
      <w:sz w:val="22"/>
      <w:szCs w:val="22"/>
    </w:rPr>
  </w:style>
  <w:style w:type="character" w:customStyle="1" w:styleId="ThnVnbanChar1">
    <w:name w:val="Thân Văn bản Char1"/>
    <w:rsid w:val="008B3168"/>
    <w:rPr>
      <w:sz w:val="24"/>
      <w:szCs w:val="24"/>
    </w:rPr>
  </w:style>
  <w:style w:type="character" w:styleId="UnresolvedMention">
    <w:name w:val="Unresolved Mention"/>
    <w:uiPriority w:val="99"/>
    <w:unhideWhenUsed/>
    <w:rsid w:val="008B316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9.png"/><Relationship Id="rId18" Type="http://schemas.openxmlformats.org/officeDocument/2006/relationships/image" Target="media/image14.png"/><Relationship Id="rId26" Type="http://schemas.openxmlformats.org/officeDocument/2006/relationships/image" Target="https://vietjack.com/giao-an/images/giao-an-vat-li-hoc-8-ket-noi-3.PNG" TargetMode="External"/><Relationship Id="rId39" Type="http://schemas.openxmlformats.org/officeDocument/2006/relationships/image" Target="media/image29.png"/><Relationship Id="rId21" Type="http://schemas.openxmlformats.org/officeDocument/2006/relationships/image" Target="https://vietjack.com/giao-an/images/giao-an-vat-li-hoc-8-ket-noi-2.PNG" TargetMode="External"/><Relationship Id="rId34" Type="http://schemas.openxmlformats.org/officeDocument/2006/relationships/image" Target="media/image25.png"/><Relationship Id="rId42" Type="http://schemas.openxmlformats.org/officeDocument/2006/relationships/image" Target="media/image31.png"/><Relationship Id="rId47" Type="http://schemas.openxmlformats.org/officeDocument/2006/relationships/image" Target="media/image36.png"/><Relationship Id="rId50" Type="http://schemas.openxmlformats.org/officeDocument/2006/relationships/image" Target="media/image39.png"/><Relationship Id="rId7" Type="http://schemas.openxmlformats.org/officeDocument/2006/relationships/image" Target="media/image3.png"/><Relationship Id="rId2" Type="http://schemas.openxmlformats.org/officeDocument/2006/relationships/settings" Target="settings.xml"/><Relationship Id="rId16" Type="http://schemas.openxmlformats.org/officeDocument/2006/relationships/image" Target="media/image12.png"/><Relationship Id="rId29" Type="http://schemas.openxmlformats.org/officeDocument/2006/relationships/image" Target="media/image22.png"/><Relationship Id="rId11" Type="http://schemas.openxmlformats.org/officeDocument/2006/relationships/image" Target="media/image7.png"/><Relationship Id="rId24" Type="http://schemas.openxmlformats.org/officeDocument/2006/relationships/image" Target="media/image19.png"/><Relationship Id="rId32" Type="http://schemas.openxmlformats.org/officeDocument/2006/relationships/image" Target="https://vietjack.com/giao-an/images/giao-an-vat-li-hoc-8-ket-noi-6.PNG" TargetMode="External"/><Relationship Id="rId37" Type="http://schemas.openxmlformats.org/officeDocument/2006/relationships/image" Target="media/image28.png"/><Relationship Id="rId40" Type="http://schemas.openxmlformats.org/officeDocument/2006/relationships/image" Target="https://vietjack.com/giao-an/images/giao-an-vat-li-hoc-8-ket-noi-8.PNG" TargetMode="External"/><Relationship Id="rId45" Type="http://schemas.openxmlformats.org/officeDocument/2006/relationships/image" Target="media/image34.png"/><Relationship Id="rId53" Type="http://schemas.openxmlformats.org/officeDocument/2006/relationships/theme" Target="theme/theme1.xml"/><Relationship Id="rId5" Type="http://schemas.openxmlformats.org/officeDocument/2006/relationships/image" Target="https://vietjack.com/giao-an/images/giao-an-vat-li-hoc-8-ket-noi.PNG" TargetMode="External"/><Relationship Id="rId10" Type="http://schemas.openxmlformats.org/officeDocument/2006/relationships/image" Target="media/image6.png"/><Relationship Id="rId19" Type="http://schemas.openxmlformats.org/officeDocument/2006/relationships/image" Target="media/image15.png"/><Relationship Id="rId31" Type="http://schemas.openxmlformats.org/officeDocument/2006/relationships/image" Target="media/image23.png"/><Relationship Id="rId44" Type="http://schemas.openxmlformats.org/officeDocument/2006/relationships/image" Target="media/image33.png"/><Relationship Id="rId52"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image" Target="media/image17.png"/><Relationship Id="rId27" Type="http://schemas.openxmlformats.org/officeDocument/2006/relationships/image" Target="media/image21.png"/><Relationship Id="rId30" Type="http://schemas.openxmlformats.org/officeDocument/2006/relationships/image" Target="https://vietjack.com/giao-an/images/giao-an-vat-li-hoc-8-ket-noi-5.PNG" TargetMode="External"/><Relationship Id="rId35" Type="http://schemas.openxmlformats.org/officeDocument/2006/relationships/image" Target="media/image26.png"/><Relationship Id="rId43" Type="http://schemas.openxmlformats.org/officeDocument/2006/relationships/image" Target="media/image32.png"/><Relationship Id="rId48" Type="http://schemas.openxmlformats.org/officeDocument/2006/relationships/image" Target="media/image37.png"/><Relationship Id="rId8" Type="http://schemas.openxmlformats.org/officeDocument/2006/relationships/image" Target="media/image4.png"/><Relationship Id="rId51" Type="http://schemas.openxmlformats.org/officeDocument/2006/relationships/image" Target="media/image40.png"/><Relationship Id="rId3" Type="http://schemas.openxmlformats.org/officeDocument/2006/relationships/webSettings" Target="webSettings.xml"/><Relationship Id="rId12" Type="http://schemas.openxmlformats.org/officeDocument/2006/relationships/image" Target="media/image8.png"/><Relationship Id="rId17" Type="http://schemas.openxmlformats.org/officeDocument/2006/relationships/image" Target="media/image13.png"/><Relationship Id="rId25" Type="http://schemas.openxmlformats.org/officeDocument/2006/relationships/image" Target="media/image20.png"/><Relationship Id="rId33" Type="http://schemas.openxmlformats.org/officeDocument/2006/relationships/image" Target="media/image24.png"/><Relationship Id="rId38" Type="http://schemas.openxmlformats.org/officeDocument/2006/relationships/image" Target="https://vietjack.com/giao-an/images/giao-an-vat-li-hoc-8-ket-noi-7.PNG" TargetMode="External"/><Relationship Id="rId46" Type="http://schemas.openxmlformats.org/officeDocument/2006/relationships/image" Target="media/image35.png"/><Relationship Id="rId20" Type="http://schemas.openxmlformats.org/officeDocument/2006/relationships/image" Target="media/image16.png"/><Relationship Id="rId41" Type="http://schemas.openxmlformats.org/officeDocument/2006/relationships/image" Target="media/image30.png"/><Relationship Id="rId1" Type="http://schemas.openxmlformats.org/officeDocument/2006/relationships/styles" Target="styles.xml"/><Relationship Id="rId6" Type="http://schemas.openxmlformats.org/officeDocument/2006/relationships/image" Target="media/image2.png"/><Relationship Id="rId15" Type="http://schemas.openxmlformats.org/officeDocument/2006/relationships/image" Target="media/image11.png"/><Relationship Id="rId23" Type="http://schemas.openxmlformats.org/officeDocument/2006/relationships/image" Target="media/image18.png"/><Relationship Id="rId28" Type="http://schemas.openxmlformats.org/officeDocument/2006/relationships/image" Target="https://vietjack.com/giao-an/images/giao-an-vat-li-hoc-8-ket-noi-4.PNG" TargetMode="External"/><Relationship Id="rId36" Type="http://schemas.openxmlformats.org/officeDocument/2006/relationships/image" Target="media/image27.png"/><Relationship Id="rId49" Type="http://schemas.openxmlformats.org/officeDocument/2006/relationships/image" Target="media/image3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22</Pages>
  <Words>3928</Words>
  <Characters>22395</Characters>
  <Application>Microsoft Office Word</Application>
  <DocSecurity>0</DocSecurity>
  <Lines>186</Lines>
  <Paragraphs>52</Paragraphs>
  <ScaleCrop>false</ScaleCrop>
  <Company/>
  <LinksUpToDate>false</LinksUpToDate>
  <CharactersWithSpaces>26271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cp:revision>
  <dcterms:created xsi:type="dcterms:W3CDTF">2023-07-28T13:54:00Z</dcterms:created>
  <dcterms:modified xsi:type="dcterms:W3CDTF">2023-07-28T13:58:00Z</dcterms:modified>
</cp:coreProperties>
</file>