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2E" w:rsidRPr="009C3665" w:rsidRDefault="00B85A2E" w:rsidP="009C3665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C366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CHUYÊN ĐỀ</w:t>
      </w:r>
      <w:r w:rsidR="00B96C4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3: ĐỐI XỨNG TRỤC.</w:t>
      </w:r>
    </w:p>
    <w:p w:rsidR="00B85A2E" w:rsidRPr="009C3665" w:rsidRDefault="009C3665" w:rsidP="00B85A2E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 w:rsidRPr="009C3665"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4897120</wp:posOffset>
            </wp:positionH>
            <wp:positionV relativeFrom="paragraph">
              <wp:posOffset>205740</wp:posOffset>
            </wp:positionV>
            <wp:extent cx="1873250" cy="1709420"/>
            <wp:effectExtent l="1905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1. Hai điểm đối xứng qua một đường thẳng</w:t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Định nghĩa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Hai điểm </w:t>
      </w:r>
      <w:r w:rsidR="009C36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và M’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gọi là đối xứng </w:t>
      </w:r>
      <w:r w:rsidR="009C36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với nhau qua đường thẳng </w:t>
      </w:r>
      <w:r w:rsidR="009C3665" w:rsidRPr="008C28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="009C36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nếu 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đường trung trực của đoạn thẳng </w:t>
      </w:r>
      <w:r w:rsidR="009C3665">
        <w:rPr>
          <w:rFonts w:ascii="Times New Roman" w:eastAsia="Times New Roman" w:hAnsi="Times New Roman" w:cs="Times New Roman"/>
          <w:color w:val="000000"/>
          <w:sz w:val="28"/>
          <w:szCs w:val="28"/>
        </w:rPr>
        <w:t>MM’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Qui ước: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Nếu điểm B nằm trên đường thẳng d thì điểm đối xứng với B qua đường thẳng d cũng là điểm B.</w:t>
      </w:r>
      <w:r w:rsidR="009C3665" w:rsidRPr="009C36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2. Hai hình đối xứng qua một đường thẳng</w:t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Định nghĩa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>: Hai hình gọi là đối xứng với nhau qua đường thẳng d nếu mỗi điểm thuộc hình này đối xứng với một điểm thuộc hình kia qua đường thẳng d và ngược lại.</w:t>
      </w:r>
    </w:p>
    <w:p w:rsidR="00B85A2E" w:rsidRDefault="00B85A2E" w:rsidP="00B85A2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A2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Đường thẳng d gọi là trục đối xứng của hai hình đó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3665" w:rsidRPr="00B85A2E" w:rsidRDefault="009C3665" w:rsidP="009C366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26865" cy="1725295"/>
            <wp:effectExtent l="19050" t="0" r="698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3. Hình có trục đối xứng</w:t>
      </w:r>
    </w:p>
    <w:p w:rsidR="00B85A2E" w:rsidRPr="00B85A2E" w:rsidRDefault="00B85A2E" w:rsidP="00B85A2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Đường thẳng 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gọi là trục đối xứng của hình 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nếu điểm đối xứng với mỗi điểm thuộc hình 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đường thẳng 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cũng thuộc hình </w:t>
      </w:r>
      <w:r w:rsidRPr="00B85A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85A2E" w:rsidRPr="00B85A2E" w:rsidRDefault="00B85A2E" w:rsidP="00B85A2E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>Ta nói rằng hình H có trục đối xứng.</w:t>
      </w:r>
    </w:p>
    <w:p w:rsidR="00B85A2E" w:rsidRPr="00B85A2E" w:rsidRDefault="00B85A2E" w:rsidP="00B85A2E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A2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Định lí</w:t>
      </w:r>
      <w:r w:rsidRPr="00B85A2E">
        <w:rPr>
          <w:rFonts w:ascii="Times New Roman" w:eastAsia="Times New Roman" w:hAnsi="Times New Roman" w:cs="Times New Roman"/>
          <w:color w:val="00B050"/>
          <w:sz w:val="28"/>
          <w:szCs w:val="28"/>
        </w:rPr>
        <w:t>: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A2E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>Đường thẳng đi qua trung điểm hai đáy của hình thang cân là trục đối xứng của hình thang đó</w:t>
      </w:r>
      <w:r w:rsidRPr="00B85A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4AEC" w:rsidRDefault="008C4AAD" w:rsidP="00B85A2E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4. Trục đối xứng của đường tròn, tứ giác đặc biệt</w:t>
      </w:r>
      <w:r w:rsid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, tam giác đặc biệt</w:t>
      </w:r>
      <w: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.</w:t>
      </w:r>
    </w:p>
    <w:p w:rsidR="00254B11" w:rsidRDefault="00254B11" w:rsidP="00254B11">
      <w:pPr>
        <w:ind w:left="720"/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1351915" cy="1288415"/>
            <wp:effectExtent l="1905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  </w:t>
      </w:r>
      <w:r w:rsidRP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1772920" cy="1232535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  <w:r w:rsid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2064192" cy="114262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0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254B11" w:rsidRDefault="00254B11" w:rsidP="00254B11">
      <w:pPr>
        <w:ind w:left="720"/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lastRenderedPageBreak/>
        <w:drawing>
          <wp:inline distT="0" distB="0" distL="0" distR="0">
            <wp:extent cx="2048289" cy="1436524"/>
            <wp:effectExtent l="19050" t="0" r="9111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57" cy="143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  <w:r w:rsid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1308818" cy="1284827"/>
            <wp:effectExtent l="19050" t="0" r="5632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00" cy="128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 </w:t>
      </w:r>
      <w:r w:rsidRPr="00254B1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1030522" cy="137852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55" cy="138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 </w:t>
      </w:r>
      <w:r w:rsidR="001B19AB" w:rsidRPr="001B19AB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</w:t>
      </w:r>
      <w:r w:rsidR="001B19AB">
        <w:rPr>
          <w:rFonts w:ascii="Times New Roman" w:eastAsia="Times New Roman" w:hAnsi="Times New Roman" w:cs="Times New Roman"/>
          <w:b/>
          <w:noProof/>
          <w:color w:val="0000CC"/>
          <w:sz w:val="28"/>
          <w:szCs w:val="28"/>
        </w:rPr>
        <w:drawing>
          <wp:inline distT="0" distB="0" distL="0" distR="0">
            <wp:extent cx="1311910" cy="1200785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AAD" w:rsidRDefault="008C4AAD" w:rsidP="008C4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tròn: Có vô số trục đối xứng:</w:t>
      </w:r>
    </w:p>
    <w:p w:rsidR="008C4AAD" w:rsidRPr="008C4AAD" w:rsidRDefault="008C4AAD" w:rsidP="008C4A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4AAD">
        <w:rPr>
          <w:rFonts w:ascii="Times New Roman" w:hAnsi="Times New Roman" w:cs="Times New Roman"/>
          <w:sz w:val="28"/>
          <w:szCs w:val="28"/>
        </w:rPr>
        <w:t xml:space="preserve">Trục đối xứng </w:t>
      </w:r>
      <w:r>
        <w:rPr>
          <w:rFonts w:ascii="Times New Roman" w:hAnsi="Times New Roman" w:cs="Times New Roman"/>
          <w:sz w:val="28"/>
          <w:szCs w:val="28"/>
        </w:rPr>
        <w:t xml:space="preserve">của hình tròn </w:t>
      </w:r>
      <w:r w:rsidRPr="008C4AAD">
        <w:rPr>
          <w:rFonts w:ascii="Times New Roman" w:hAnsi="Times New Roman" w:cs="Times New Roman"/>
          <w:sz w:val="28"/>
          <w:szCs w:val="28"/>
        </w:rPr>
        <w:t>là một đường thẳng đi qua tâm hình tròn đó.</w:t>
      </w:r>
    </w:p>
    <w:p w:rsidR="008C4AAD" w:rsidRDefault="008C4AAD" w:rsidP="008C4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thang cân: Có 1 trục đối xứng:</w:t>
      </w:r>
    </w:p>
    <w:p w:rsidR="008C4AAD" w:rsidRPr="008C4AAD" w:rsidRDefault="008C4AAD" w:rsidP="008C4A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>Trục đối xứng của hình thang cân là đ</w:t>
      </w:r>
      <w:r w:rsidRPr="00B85A2E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>ường thẳng đi qua trung điểm hai đáy của hình thang cân</w:t>
      </w:r>
      <w:r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>.</w:t>
      </w:r>
    </w:p>
    <w:p w:rsidR="008C4AAD" w:rsidRDefault="008C4AAD" w:rsidP="008C4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chữ nhật: Có 2 trục đối xứng:</w:t>
      </w:r>
    </w:p>
    <w:p w:rsidR="008C4AAD" w:rsidRDefault="008C4AAD" w:rsidP="008C4A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Trục đối xứng của hình chữ nhật là đường thẳng nối trung điểm hai cạnh đối diện.</w:t>
      </w:r>
    </w:p>
    <w:p w:rsidR="008C4AAD" w:rsidRDefault="008C4AAD" w:rsidP="008C4A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thoi: Có 2 trục đối xứng:</w:t>
      </w:r>
    </w:p>
    <w:p w:rsidR="008C4AAD" w:rsidRDefault="008C4AAD" w:rsidP="008C4AA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Trục đối xứng của hình thoi là đường chéo của hình thoi.</w:t>
      </w:r>
    </w:p>
    <w:p w:rsidR="008C4AAD" w:rsidRDefault="008C4AAD" w:rsidP="008C4A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Hình vuông: Có 4 trục đối xứng:</w:t>
      </w:r>
    </w:p>
    <w:p w:rsidR="008C4AAD" w:rsidRDefault="008C4AAD" w:rsidP="008C4AA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Trục đối xứng của hình vuông là đường chéo hoặc đường thẳng nối trung điểm hay cạnh đối diện.</w:t>
      </w:r>
    </w:p>
    <w:p w:rsidR="00254B11" w:rsidRDefault="00254B11" w:rsidP="00254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 giác cân: Có 1 trục đối xứng:</w:t>
      </w:r>
    </w:p>
    <w:p w:rsidR="00254B11" w:rsidRDefault="00254B11" w:rsidP="00254B1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Trục đối xứng của tam giác cân là đường thẳng nối đỉnh cân của tam giác với trung điểm cạnh đối diện.</w:t>
      </w:r>
    </w:p>
    <w:p w:rsidR="00254B11" w:rsidRDefault="00254B11" w:rsidP="00254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 giác đều: Có 3 trục đối xứng:</w:t>
      </w:r>
    </w:p>
    <w:p w:rsidR="00254B11" w:rsidRPr="00254B11" w:rsidRDefault="00254B11" w:rsidP="00254B1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Trục đối xứng của tam giác đều là đường thẳng nối đỉnh của tam giác đều với trung điểm cạnh đối diện.</w:t>
      </w:r>
    </w:p>
    <w:p w:rsidR="00254B11" w:rsidRPr="00254B11" w:rsidRDefault="00254B11" w:rsidP="00254B11">
      <w:pPr>
        <w:rPr>
          <w:rFonts w:ascii="Times New Roman" w:hAnsi="Times New Roman" w:cs="Times New Roman"/>
          <w:sz w:val="28"/>
          <w:szCs w:val="28"/>
        </w:rPr>
      </w:pPr>
    </w:p>
    <w:sectPr w:rsidR="00254B11" w:rsidRPr="00254B11" w:rsidSect="005C5BF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A41" w:rsidRDefault="00806A41" w:rsidP="001E1886">
      <w:pPr>
        <w:spacing w:line="240" w:lineRule="auto"/>
      </w:pPr>
      <w:r>
        <w:separator/>
      </w:r>
    </w:p>
  </w:endnote>
  <w:endnote w:type="continuationSeparator" w:id="1">
    <w:p w:rsidR="00806A41" w:rsidRDefault="00806A41" w:rsidP="001E1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048" w:rsidRDefault="009340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1718211"/>
      <w:docPartObj>
        <w:docPartGallery w:val="Page Numbers (Bottom of Page)"/>
        <w:docPartUnique/>
      </w:docPartObj>
    </w:sdtPr>
    <w:sdtContent>
      <w:p w:rsidR="005C5BF4" w:rsidRPr="005C5BF4" w:rsidRDefault="00485598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5C5BF4">
          <w:rPr>
            <w:rFonts w:ascii="Times New Roman" w:hAnsi="Times New Roman" w:cs="Times New Roman"/>
            <w:b/>
          </w:rPr>
          <w:fldChar w:fldCharType="begin"/>
        </w:r>
        <w:r w:rsidR="005C5BF4" w:rsidRPr="005C5BF4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5C5BF4">
          <w:rPr>
            <w:rFonts w:ascii="Times New Roman" w:hAnsi="Times New Roman" w:cs="Times New Roman"/>
            <w:b/>
          </w:rPr>
          <w:fldChar w:fldCharType="separate"/>
        </w:r>
        <w:r w:rsidR="004875B3">
          <w:rPr>
            <w:rFonts w:ascii="Times New Roman" w:hAnsi="Times New Roman" w:cs="Times New Roman"/>
            <w:b/>
            <w:noProof/>
          </w:rPr>
          <w:t>1</w:t>
        </w:r>
        <w:r w:rsidRPr="005C5BF4">
          <w:rPr>
            <w:rFonts w:ascii="Times New Roman" w:hAnsi="Times New Roman" w:cs="Times New Roman"/>
            <w:b/>
          </w:rPr>
          <w:fldChar w:fldCharType="end"/>
        </w:r>
      </w:p>
    </w:sdtContent>
  </w:sdt>
  <w:p w:rsidR="005C5BF4" w:rsidRPr="005C5BF4" w:rsidRDefault="005C5BF4">
    <w:pPr>
      <w:pStyle w:val="Footer"/>
      <w:rPr>
        <w:rFonts w:ascii="Times New Roman" w:hAnsi="Times New Roman" w:cs="Times New Roman"/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048" w:rsidRDefault="009340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A41" w:rsidRDefault="00806A41" w:rsidP="001E1886">
      <w:pPr>
        <w:spacing w:line="240" w:lineRule="auto"/>
      </w:pPr>
      <w:r>
        <w:separator/>
      </w:r>
    </w:p>
  </w:footnote>
  <w:footnote w:type="continuationSeparator" w:id="1">
    <w:p w:rsidR="00806A41" w:rsidRDefault="00806A41" w:rsidP="001E18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048" w:rsidRDefault="009340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886" w:rsidRPr="001E1886" w:rsidRDefault="001E1886">
    <w:pPr>
      <w:pStyle w:val="Header"/>
      <w:rPr>
        <w:rFonts w:ascii="Times New Roman" w:hAnsi="Times New Roman" w:cs="Times New Roman"/>
        <w:b/>
      </w:rPr>
    </w:pPr>
  </w:p>
  <w:p w:rsidR="001E1886" w:rsidRPr="001E1886" w:rsidRDefault="001E1886">
    <w:pPr>
      <w:pStyle w:val="Header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048" w:rsidRDefault="009340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42C2"/>
    <w:multiLevelType w:val="hybridMultilevel"/>
    <w:tmpl w:val="8E98C8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C5559"/>
    <w:multiLevelType w:val="hybridMultilevel"/>
    <w:tmpl w:val="A636D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22254"/>
    <w:multiLevelType w:val="hybridMultilevel"/>
    <w:tmpl w:val="334A1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5A2E"/>
    <w:rsid w:val="000C147F"/>
    <w:rsid w:val="000C4AF2"/>
    <w:rsid w:val="000E676E"/>
    <w:rsid w:val="001630C9"/>
    <w:rsid w:val="001B19AB"/>
    <w:rsid w:val="001D3422"/>
    <w:rsid w:val="001E1886"/>
    <w:rsid w:val="001F16FC"/>
    <w:rsid w:val="0020620C"/>
    <w:rsid w:val="00254B11"/>
    <w:rsid w:val="0028135F"/>
    <w:rsid w:val="002A2779"/>
    <w:rsid w:val="002C0516"/>
    <w:rsid w:val="00336D3D"/>
    <w:rsid w:val="003771E5"/>
    <w:rsid w:val="003E1F8E"/>
    <w:rsid w:val="003E4AEC"/>
    <w:rsid w:val="004157C0"/>
    <w:rsid w:val="00471ED2"/>
    <w:rsid w:val="00485598"/>
    <w:rsid w:val="004875B3"/>
    <w:rsid w:val="004D5A50"/>
    <w:rsid w:val="004F430D"/>
    <w:rsid w:val="00523138"/>
    <w:rsid w:val="00535295"/>
    <w:rsid w:val="00541FA7"/>
    <w:rsid w:val="00543DFE"/>
    <w:rsid w:val="00571357"/>
    <w:rsid w:val="00580CE3"/>
    <w:rsid w:val="005A6ECB"/>
    <w:rsid w:val="005C5BF4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06A41"/>
    <w:rsid w:val="00820C52"/>
    <w:rsid w:val="00821D99"/>
    <w:rsid w:val="0084382E"/>
    <w:rsid w:val="00854E55"/>
    <w:rsid w:val="008C28D8"/>
    <w:rsid w:val="008C4AAD"/>
    <w:rsid w:val="008D0D57"/>
    <w:rsid w:val="008F560A"/>
    <w:rsid w:val="008F639F"/>
    <w:rsid w:val="00921BE9"/>
    <w:rsid w:val="00934048"/>
    <w:rsid w:val="00935825"/>
    <w:rsid w:val="0094447C"/>
    <w:rsid w:val="00975FAB"/>
    <w:rsid w:val="00990BCB"/>
    <w:rsid w:val="009C3665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85A2E"/>
    <w:rsid w:val="00B92AA4"/>
    <w:rsid w:val="00B96C4D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62D8C"/>
    <w:rsid w:val="00DA2C73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5A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85A2E"/>
  </w:style>
  <w:style w:type="character" w:styleId="Hyperlink">
    <w:name w:val="Hyperlink"/>
    <w:basedOn w:val="DefaultParagraphFont"/>
    <w:uiPriority w:val="99"/>
    <w:semiHidden/>
    <w:unhideWhenUsed/>
    <w:rsid w:val="00B85A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18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886"/>
  </w:style>
  <w:style w:type="paragraph" w:styleId="Footer">
    <w:name w:val="footer"/>
    <w:basedOn w:val="Normal"/>
    <w:link w:val="FooterChar"/>
    <w:uiPriority w:val="99"/>
    <w:unhideWhenUsed/>
    <w:rsid w:val="001E18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86"/>
  </w:style>
  <w:style w:type="paragraph" w:styleId="ListParagraph">
    <w:name w:val="List Paragraph"/>
    <w:basedOn w:val="Normal"/>
    <w:uiPriority w:val="34"/>
    <w:qFormat/>
    <w:rsid w:val="008C4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8</cp:revision>
  <dcterms:created xsi:type="dcterms:W3CDTF">2017-08-19T09:51:00Z</dcterms:created>
  <dcterms:modified xsi:type="dcterms:W3CDTF">2019-08-15T12:55:00Z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