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8DA6" w14:textId="77777777" w:rsidR="00501F17" w:rsidRPr="002B60F0" w:rsidRDefault="00501F17" w:rsidP="00501F17">
      <w:pPr>
        <w:spacing w:after="0" w:line="240" w:lineRule="auto"/>
        <w:jc w:val="center"/>
        <w:rPr>
          <w:rFonts w:ascii="Times New Roman" w:hAnsi="Times New Roman" w:cs="Times New Roman"/>
          <w:b/>
          <w:sz w:val="28"/>
          <w:szCs w:val="28"/>
        </w:rPr>
      </w:pPr>
      <w:r w:rsidRPr="002B60F0">
        <w:rPr>
          <w:rFonts w:ascii="Times New Roman" w:hAnsi="Times New Roman" w:cs="Times New Roman"/>
          <w:b/>
          <w:sz w:val="28"/>
          <w:szCs w:val="28"/>
        </w:rPr>
        <w:t xml:space="preserve">TIẾT 14 + 15 + 16 - BÀI 7: BẢN ĐỒ CHÍNH TRỊ CHÂU Á. </w:t>
      </w:r>
    </w:p>
    <w:p w14:paraId="77000DF7" w14:textId="77777777" w:rsidR="00501F17" w:rsidRPr="002B60F0" w:rsidRDefault="00501F17" w:rsidP="00501F17">
      <w:pPr>
        <w:spacing w:after="0" w:line="240" w:lineRule="auto"/>
        <w:jc w:val="center"/>
        <w:rPr>
          <w:rFonts w:ascii="Times New Roman" w:hAnsi="Times New Roman" w:cs="Times New Roman"/>
          <w:sz w:val="28"/>
          <w:szCs w:val="28"/>
        </w:rPr>
      </w:pPr>
      <w:r w:rsidRPr="002B60F0">
        <w:rPr>
          <w:rFonts w:ascii="Times New Roman" w:hAnsi="Times New Roman" w:cs="Times New Roman"/>
          <w:b/>
          <w:sz w:val="28"/>
          <w:szCs w:val="28"/>
        </w:rPr>
        <w:t>CÁC KHU VỰC CỦA CHÂU Á.</w:t>
      </w:r>
    </w:p>
    <w:p w14:paraId="5824B5D0" w14:textId="77777777" w:rsidR="00501F17" w:rsidRPr="002B60F0" w:rsidRDefault="00501F17" w:rsidP="00501F17">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03 tiết</w:t>
      </w:r>
    </w:p>
    <w:p w14:paraId="135FDAC9" w14:textId="77777777" w:rsidR="00501F17" w:rsidRPr="002B60F0" w:rsidRDefault="00501F17" w:rsidP="00501F17">
      <w:pPr>
        <w:spacing w:after="0" w:line="240" w:lineRule="auto"/>
        <w:jc w:val="center"/>
        <w:rPr>
          <w:rFonts w:ascii="Times New Roman" w:hAnsi="Times New Roman" w:cs="Times New Roman"/>
          <w:b/>
          <w:sz w:val="28"/>
          <w:szCs w:val="28"/>
          <w:highlight w:val="white"/>
        </w:rPr>
      </w:pPr>
    </w:p>
    <w:p w14:paraId="5F590BE9"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 MỤC TIÊU</w:t>
      </w:r>
    </w:p>
    <w:p w14:paraId="762AE101"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1. Kiến thức</w:t>
      </w:r>
    </w:p>
    <w:p w14:paraId="6606CAC3"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Xác định được trên bản đồ chính trị các khu vực của châu Á.</w:t>
      </w:r>
    </w:p>
    <w:p w14:paraId="2D9D8E28"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Trình bày được đặc điểm tự nhiên của các khu vực của châu Á.</w:t>
      </w:r>
    </w:p>
    <w:p w14:paraId="10635CEA"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Biết cách sử dụng bản đồ để phân tích các đặc điểm tự nhiên của từng khu vực.</w:t>
      </w:r>
    </w:p>
    <w:p w14:paraId="4EF04251"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2. Năng lực</w:t>
      </w:r>
    </w:p>
    <w:p w14:paraId="722CF7F0"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chung:</w:t>
      </w:r>
      <w:r w:rsidRPr="002B60F0">
        <w:rPr>
          <w:rFonts w:ascii="Times New Roman" w:hAnsi="Times New Roman" w:cs="Times New Roman"/>
          <w:sz w:val="28"/>
          <w:szCs w:val="28"/>
        </w:rPr>
        <w:t xml:space="preserve"> </w:t>
      </w:r>
    </w:p>
    <w:p w14:paraId="42309C36"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Tự chủ và tự học: Tự học và hoàn thiện các nhiệm vụ thông qua phiếu học tập.</w:t>
      </w:r>
    </w:p>
    <w:p w14:paraId="5DE59E5B"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Giao tiếp và hợp tác: Sử dụng ngôn ngữ, kết hợp với các công cụ học tập để trình bày thông tin, thảo luận nhóm.</w:t>
      </w:r>
    </w:p>
    <w:p w14:paraId="4CF8E1A0"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Giải quyết vấn đề sáng tạo.</w:t>
      </w:r>
    </w:p>
    <w:p w14:paraId="02F4856E"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Địa lí</w:t>
      </w:r>
    </w:p>
    <w:p w14:paraId="79AF7951"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nhận thức Địa lí: Giải thích hiện tượng và quá trình địa lí tự nhiên và kinh tế - xã hội, phân tích được mối quan hệ giữa các đối tượng; nhận thức sự phân bố trong không gian, vị trí địa lí.</w:t>
      </w:r>
    </w:p>
    <w:p w14:paraId="5BCE06A5"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Năng lực tìm hiểu Địa lí: sử dụng công cụ Địa lí (bản đồ, bảng số liệu, hình ảnh,..)</w:t>
      </w:r>
    </w:p>
    <w:p w14:paraId="09E1E034"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Năng lực vận dụng kiến thức, kĩ năng Địa lí vào cuộc sống.</w:t>
      </w:r>
    </w:p>
    <w:p w14:paraId="3962F2D3"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3. Phẩm chất</w:t>
      </w:r>
    </w:p>
    <w:p w14:paraId="240A4A84"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Có những hiểu biết đúng đắn về các khu vực của châu Á.</w:t>
      </w:r>
    </w:p>
    <w:p w14:paraId="39D976D5"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Yêu khoa học, ham học hỏi, tìm tòi.</w:t>
      </w:r>
    </w:p>
    <w:p w14:paraId="66B08ACA"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Có trách nhiệm trong việc sử dụng hợp lí và báo vệ tài nguyên thiên nhiên và môi trường.</w:t>
      </w:r>
    </w:p>
    <w:p w14:paraId="1DC9572E"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 THIẾT BỊ DẠY HỌC VÀ HỌC LIỆU</w:t>
      </w:r>
    </w:p>
    <w:p w14:paraId="5022337C"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1. Chuẩn bị của giáo viên</w:t>
      </w:r>
    </w:p>
    <w:p w14:paraId="4B1E0997"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Bản đồ chính trị châu Á.</w:t>
      </w:r>
    </w:p>
    <w:p w14:paraId="5A62D51F"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Bản đồ tự nhiên của từng khu vực châu Á.</w:t>
      </w:r>
    </w:p>
    <w:p w14:paraId="1C96FC5A"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Các hình ảnh, videoclip về tự nhiên, kinh tế - xã hội của các khu vực châu Á.</w:t>
      </w:r>
    </w:p>
    <w:p w14:paraId="675BC65C"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Phiếu học tập, máy tính, giáo án</w:t>
      </w:r>
    </w:p>
    <w:p w14:paraId="46D5A411"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2. Chuẩn bị của học sinh</w:t>
      </w:r>
      <w:r w:rsidRPr="002B60F0">
        <w:rPr>
          <w:rFonts w:ascii="Times New Roman" w:hAnsi="Times New Roman" w:cs="Times New Roman"/>
          <w:sz w:val="28"/>
          <w:szCs w:val="28"/>
          <w:highlight w:val="white"/>
        </w:rPr>
        <w:t>: SGK, vở ghi</w:t>
      </w:r>
    </w:p>
    <w:p w14:paraId="0D04088E"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III. TIẾN TRÌNH DẠY HỌC</w:t>
      </w:r>
    </w:p>
    <w:p w14:paraId="6EC8E409"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1. Mở đầu</w:t>
      </w:r>
    </w:p>
    <w:p w14:paraId="2BE10CCE"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73B50516"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02911D6C"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750" w:type="dxa"/>
        <w:tblBorders>
          <w:insideH w:val="nil"/>
          <w:insideV w:val="nil"/>
        </w:tblBorders>
        <w:tblLayout w:type="fixed"/>
        <w:tblLook w:val="0400" w:firstRow="0" w:lastRow="0" w:firstColumn="0" w:lastColumn="0" w:noHBand="0" w:noVBand="1"/>
      </w:tblPr>
      <w:tblGrid>
        <w:gridCol w:w="9750"/>
      </w:tblGrid>
      <w:tr w:rsidR="00501F17" w:rsidRPr="002B60F0" w14:paraId="3D14CDF1" w14:textId="77777777" w:rsidTr="0036475C">
        <w:trPr>
          <w:trHeight w:val="2963"/>
        </w:trPr>
        <w:tc>
          <w:tcPr>
            <w:tcW w:w="9750" w:type="dxa"/>
            <w:tcBorders>
              <w:top w:val="nil"/>
              <w:left w:val="nil"/>
              <w:right w:val="nil"/>
            </w:tcBorders>
          </w:tcPr>
          <w:p w14:paraId="1422789A" w14:textId="77777777" w:rsidR="00501F17" w:rsidRPr="002B60F0" w:rsidRDefault="00501F17"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Giao nhiệm vụ: Quan sát hình ảnh và đoán tên địa danh</w:t>
            </w:r>
          </w:p>
          <w:p w14:paraId="0979608D" w14:textId="77777777" w:rsidR="00501F17" w:rsidRPr="002B60F0" w:rsidRDefault="00501F1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HS thực hiện nhiệm vụ </w:t>
            </w:r>
          </w:p>
          <w:p w14:paraId="1079B8F9" w14:textId="77777777" w:rsidR="00501F17" w:rsidRPr="002B60F0" w:rsidRDefault="00501F1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28B9E154" w14:textId="77777777" w:rsidR="00501F17" w:rsidRPr="002B60F0" w:rsidRDefault="00501F1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7E06282E" w14:textId="77777777" w:rsidR="00501F17" w:rsidRPr="002B60F0" w:rsidRDefault="00501F17" w:rsidP="0036475C">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noProof/>
                <w:sz w:val="28"/>
                <w:szCs w:val="28"/>
              </w:rPr>
              <w:drawing>
                <wp:inline distT="0" distB="0" distL="0" distR="0" wp14:anchorId="7C982B22" wp14:editId="74BBAB0A">
                  <wp:extent cx="1414131" cy="914400"/>
                  <wp:effectExtent l="0" t="0" r="0" b="0"/>
                  <wp:docPr id="500659339" name="Picture 50065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13234" cy="913820"/>
                          </a:xfrm>
                          <a:prstGeom prst="rect">
                            <a:avLst/>
                          </a:prstGeom>
                          <a:noFill/>
                          <a:ln>
                            <a:noFill/>
                          </a:ln>
                        </pic:spPr>
                      </pic:pic>
                    </a:graphicData>
                  </a:graphic>
                </wp:inline>
              </w:drawing>
            </w:r>
            <w:r w:rsidRPr="002B60F0">
              <w:rPr>
                <w:rFonts w:ascii="Times New Roman" w:hAnsi="Times New Roman" w:cs="Times New Roman"/>
                <w:noProof/>
                <w:sz w:val="28"/>
                <w:szCs w:val="28"/>
              </w:rPr>
              <w:drawing>
                <wp:inline distT="0" distB="0" distL="0" distR="0" wp14:anchorId="5E9D89DB" wp14:editId="5CBE6DB3">
                  <wp:extent cx="1573618" cy="914399"/>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V="1">
                            <a:off x="0" y="0"/>
                            <a:ext cx="1570976" cy="912864"/>
                          </a:xfrm>
                          <a:prstGeom prst="rect">
                            <a:avLst/>
                          </a:prstGeom>
                          <a:noFill/>
                          <a:ln>
                            <a:noFill/>
                          </a:ln>
                        </pic:spPr>
                      </pic:pic>
                    </a:graphicData>
                  </a:graphic>
                </wp:inline>
              </w:drawing>
            </w:r>
            <w:r w:rsidRPr="002B60F0">
              <w:rPr>
                <w:rFonts w:ascii="Times New Roman" w:hAnsi="Times New Roman" w:cs="Times New Roman"/>
                <w:noProof/>
                <w:sz w:val="28"/>
                <w:szCs w:val="28"/>
              </w:rPr>
              <w:drawing>
                <wp:inline distT="0" distB="0" distL="0" distR="0" wp14:anchorId="10834F63" wp14:editId="188936E6">
                  <wp:extent cx="1509824" cy="935665"/>
                  <wp:effectExtent l="0" t="0" r="0" b="0"/>
                  <wp:docPr id="2032024710" name="Picture 203202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2482" cy="937312"/>
                          </a:xfrm>
                          <a:prstGeom prst="rect">
                            <a:avLst/>
                          </a:prstGeom>
                          <a:noFill/>
                          <a:ln>
                            <a:noFill/>
                          </a:ln>
                        </pic:spPr>
                      </pic:pic>
                    </a:graphicData>
                  </a:graphic>
                </wp:inline>
              </w:drawing>
            </w:r>
            <w:r w:rsidRPr="002B60F0">
              <w:rPr>
                <w:rFonts w:ascii="Times New Roman" w:hAnsi="Times New Roman" w:cs="Times New Roman"/>
                <w:noProof/>
                <w:sz w:val="28"/>
                <w:szCs w:val="28"/>
              </w:rPr>
              <w:drawing>
                <wp:inline distT="0" distB="0" distL="0" distR="0" wp14:anchorId="630BD64A" wp14:editId="5828D2B0">
                  <wp:extent cx="1499190" cy="935664"/>
                  <wp:effectExtent l="0" t="0" r="6350" b="0"/>
                  <wp:docPr id="1385737275" name="Picture 138573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0777" cy="936655"/>
                          </a:xfrm>
                          <a:prstGeom prst="rect">
                            <a:avLst/>
                          </a:prstGeom>
                          <a:noFill/>
                          <a:ln>
                            <a:noFill/>
                          </a:ln>
                        </pic:spPr>
                      </pic:pic>
                    </a:graphicData>
                  </a:graphic>
                </wp:inline>
              </w:drawing>
            </w:r>
          </w:p>
          <w:p w14:paraId="4D4076A7" w14:textId="77777777" w:rsidR="00501F17" w:rsidRPr="002B60F0" w:rsidRDefault="00501F17" w:rsidP="0036475C">
            <w:pPr>
              <w:spacing w:after="0" w:line="240" w:lineRule="auto"/>
              <w:jc w:val="both"/>
              <w:rPr>
                <w:rFonts w:ascii="Times New Roman" w:hAnsi="Times New Roman" w:cs="Times New Roman"/>
                <w:sz w:val="28"/>
                <w:szCs w:val="28"/>
              </w:rPr>
            </w:pPr>
          </w:p>
        </w:tc>
      </w:tr>
    </w:tbl>
    <w:p w14:paraId="622D7841" w14:textId="77777777" w:rsidR="00501F17" w:rsidRPr="002B60F0" w:rsidRDefault="00501F17" w:rsidP="00501F17">
      <w:pPr>
        <w:spacing w:after="0" w:line="240" w:lineRule="auto"/>
        <w:jc w:val="both"/>
        <w:rPr>
          <w:rFonts w:ascii="Times New Roman" w:hAnsi="Times New Roman" w:cs="Times New Roman"/>
          <w:i/>
          <w:sz w:val="28"/>
          <w:szCs w:val="28"/>
          <w:highlight w:val="white"/>
        </w:rPr>
      </w:pPr>
      <w:r w:rsidRPr="002B60F0">
        <w:rPr>
          <w:rFonts w:ascii="Times New Roman" w:hAnsi="Times New Roman" w:cs="Times New Roman"/>
          <w:i/>
          <w:sz w:val="28"/>
          <w:szCs w:val="28"/>
          <w:highlight w:val="white"/>
        </w:rPr>
        <w:t xml:space="preserve">           Thiên nhiên châu Á phân hoá vô cùng đa dạng. Mỗi khu vực của châu Á lại có cảnh sắc thiên nhiên khác nhau, điều đó tạo nên những nét văn hoá riêng biệt của từng khu vực. Châu Á có những khu vực nào? Nêu một số hiểu biết của em về một số khu vực ở châu Á.</w:t>
      </w:r>
    </w:p>
    <w:p w14:paraId="056B506D"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 xml:space="preserve">HOẠT ĐỘNG 2: Hình thành kiến thức mới </w:t>
      </w:r>
    </w:p>
    <w:p w14:paraId="00F90DEA"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2.1. Tìm hiểu bản đồ chính trị châu Á</w:t>
      </w:r>
    </w:p>
    <w:p w14:paraId="6D9772D7"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661DA215"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Xác định được trên bản đồ chính trị các khu vực của châu Á.</w:t>
      </w:r>
    </w:p>
    <w:p w14:paraId="19DFEE4D"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p w14:paraId="3EC5BE50"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Bước </w:t>
      </w:r>
      <w:r w:rsidRPr="002B60F0">
        <w:rPr>
          <w:rFonts w:ascii="Times New Roman" w:hAnsi="Times New Roman" w:cs="Times New Roman"/>
          <w:sz w:val="28"/>
          <w:szCs w:val="28"/>
        </w:rPr>
        <w:t>1: Giao nhiệm vụ cho học sinh</w:t>
      </w:r>
    </w:p>
    <w:p w14:paraId="4322E1B2"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Nhiệm vụ 1:</w:t>
      </w:r>
      <w:r w:rsidRPr="002B60F0">
        <w:rPr>
          <w:rFonts w:ascii="Times New Roman" w:hAnsi="Times New Roman" w:cs="Times New Roman"/>
          <w:sz w:val="28"/>
          <w:szCs w:val="28"/>
        </w:rPr>
        <w:t xml:space="preserve"> Dựa vào hình 7.1, em hãy kể tên và xác định vị trí, giới hạn của các khu vực ở châu Á?</w:t>
      </w:r>
    </w:p>
    <w:p w14:paraId="2C395351"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cá nhân/ nhóm.</w:t>
      </w:r>
    </w:p>
    <w:p w14:paraId="2E3E0240"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1BE91117"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trả lời câu hỏi và xác định các khu vực của châu Á trên bản đồ.</w:t>
      </w:r>
    </w:p>
    <w:p w14:paraId="57416FE7"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học sinh khác có ý kiến nhận xét, bổ sung.</w:t>
      </w:r>
      <w:r w:rsidRPr="002B60F0">
        <w:rPr>
          <w:rFonts w:ascii="Times New Roman" w:hAnsi="Times New Roman" w:cs="Times New Roman"/>
          <w:b/>
          <w:sz w:val="28"/>
          <w:szCs w:val="28"/>
        </w:rPr>
        <w:t xml:space="preserve">         </w:t>
      </w:r>
    </w:p>
    <w:p w14:paraId="046ED4E0"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2AE954B1"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5462D06F"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630"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30"/>
      </w:tblGrid>
      <w:tr w:rsidR="00501F17" w:rsidRPr="002B60F0" w14:paraId="762389C8" w14:textId="77777777" w:rsidTr="0036475C">
        <w:tc>
          <w:tcPr>
            <w:tcW w:w="9624" w:type="dxa"/>
            <w:shd w:val="clear" w:color="auto" w:fill="FFF5DC"/>
            <w:hideMark/>
          </w:tcPr>
          <w:p w14:paraId="6DE30CC3" w14:textId="77777777" w:rsidR="00501F17" w:rsidRPr="002B60F0" w:rsidRDefault="00501F17"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1. Bản đồ chính trị châu Á</w:t>
            </w:r>
          </w:p>
          <w:p w14:paraId="3A6D77E5" w14:textId="77777777" w:rsidR="00501F17" w:rsidRPr="002B60F0" w:rsidRDefault="00501F1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Châu Á gồm 49 quốc gia và vùng lãnh thổ.</w:t>
            </w:r>
          </w:p>
          <w:p w14:paraId="149D6B21" w14:textId="77777777" w:rsidR="00501F17" w:rsidRPr="002B60F0" w:rsidRDefault="00501F17"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Châu Á (không kể phần lãnh thổ Liên bang Nga) được chia thành 5 khu vực: Đông Á, Đông Nam Á, Nam Á, Tây Á (Tây Nam Á), Trung Á.</w:t>
            </w:r>
          </w:p>
        </w:tc>
      </w:tr>
    </w:tbl>
    <w:p w14:paraId="4C69B1B8"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p>
    <w:p w14:paraId="0DD3C79F"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 xml:space="preserve">Hoạt động 2.2. Tìm hiểu </w:t>
      </w:r>
      <w:r w:rsidRPr="002B60F0">
        <w:rPr>
          <w:rFonts w:ascii="Times New Roman" w:hAnsi="Times New Roman" w:cs="Times New Roman"/>
          <w:b/>
          <w:sz w:val="28"/>
          <w:szCs w:val="28"/>
          <w:highlight w:val="white"/>
          <w:lang w:val="vi-VN"/>
        </w:rPr>
        <w:t xml:space="preserve">đặc điểm tự nhiên </w:t>
      </w:r>
      <w:r w:rsidRPr="002B60F0">
        <w:rPr>
          <w:rFonts w:ascii="Times New Roman" w:hAnsi="Times New Roman" w:cs="Times New Roman"/>
          <w:b/>
          <w:sz w:val="28"/>
          <w:szCs w:val="28"/>
          <w:highlight w:val="white"/>
        </w:rPr>
        <w:t>các khu vực của châu Á</w:t>
      </w:r>
    </w:p>
    <w:p w14:paraId="109DE832"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14E179F1"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Trình bày được đặc điểm tự nhiên của các khu vực thuộc châu Á</w:t>
      </w:r>
    </w:p>
    <w:p w14:paraId="290FD9BC"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Biết cách sử dụng bản đồ để nhận biết các đặc điểm tự nhiên của khu vực.</w:t>
      </w:r>
    </w:p>
    <w:p w14:paraId="6020CA33"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lastRenderedPageBreak/>
        <w:t>b. Tổ chức thực hiện</w:t>
      </w:r>
    </w:p>
    <w:p w14:paraId="64F9FC9D" w14:textId="77777777" w:rsidR="00501F17" w:rsidRPr="002B60F0" w:rsidRDefault="00501F17" w:rsidP="00501F17">
      <w:pPr>
        <w:spacing w:after="0" w:line="240" w:lineRule="auto"/>
        <w:jc w:val="both"/>
        <w:rPr>
          <w:rFonts w:ascii="Times New Roman" w:hAnsi="Times New Roman" w:cs="Times New Roman"/>
          <w:sz w:val="28"/>
          <w:szCs w:val="28"/>
        </w:rPr>
      </w:pPr>
    </w:p>
    <w:p w14:paraId="655CF710" w14:textId="77777777" w:rsidR="00501F17" w:rsidRPr="002B60F0" w:rsidRDefault="00501F17" w:rsidP="00501F17">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w:t>
      </w:r>
    </w:p>
    <w:p w14:paraId="3A7F0D76" w14:textId="77777777" w:rsidR="00501F17" w:rsidRPr="002B60F0" w:rsidRDefault="00501F17" w:rsidP="00501F17">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Nhiệm vụ 1</w:t>
      </w:r>
      <w:r w:rsidRPr="002B60F0">
        <w:rPr>
          <w:rFonts w:ascii="Times New Roman" w:hAnsi="Times New Roman" w:cs="Times New Roman"/>
          <w:sz w:val="28"/>
          <w:szCs w:val="28"/>
          <w:highlight w:val="white"/>
        </w:rPr>
        <w:t>: Hoạt động nhóm hoàn thành PHT</w:t>
      </w:r>
    </w:p>
    <w:p w14:paraId="373429E1" w14:textId="77777777" w:rsidR="00501F17" w:rsidRPr="002B60F0" w:rsidRDefault="00501F17" w:rsidP="00501F17">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N1. Đông Á        N2: Đông Nam Á            N3:Nam Á             N4:Tây Á      N5:Trung Á</w:t>
      </w:r>
    </w:p>
    <w:p w14:paraId="6737778D" w14:textId="77777777" w:rsidR="00501F17" w:rsidRPr="002B60F0" w:rsidRDefault="00501F17" w:rsidP="00501F17">
      <w:pPr>
        <w:spacing w:after="0" w:line="240" w:lineRule="auto"/>
        <w:rPr>
          <w:rFonts w:ascii="Times New Roman" w:hAnsi="Times New Roman" w:cs="Times New Roman"/>
          <w:sz w:val="28"/>
          <w:szCs w:val="28"/>
          <w:highlight w:val="white"/>
        </w:rPr>
      </w:pPr>
    </w:p>
    <w:p w14:paraId="55F23BC1" w14:textId="77777777" w:rsidR="00501F17" w:rsidRPr="002B60F0" w:rsidRDefault="00501F17" w:rsidP="00501F17">
      <w:pPr>
        <w:spacing w:after="0" w:line="240" w:lineRule="auto"/>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 xml:space="preserve">Nhiệm vụ 2: </w:t>
      </w:r>
      <w:r w:rsidRPr="002B60F0">
        <w:rPr>
          <w:rFonts w:ascii="Times New Roman" w:hAnsi="Times New Roman" w:cs="Times New Roman"/>
          <w:sz w:val="28"/>
          <w:szCs w:val="28"/>
          <w:highlight w:val="white"/>
        </w:rPr>
        <w:t>Đánh giá thuận lợi và khó khăn về tự nhiên của khu vực Đông Nam Á?</w:t>
      </w:r>
    </w:p>
    <w:p w14:paraId="48EB4BA8"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2</w:t>
      </w:r>
      <w:r w:rsidRPr="002B60F0">
        <w:rPr>
          <w:rFonts w:ascii="Times New Roman" w:hAnsi="Times New Roman" w:cs="Times New Roman"/>
          <w:sz w:val="28"/>
          <w:szCs w:val="28"/>
          <w:highlight w:val="white"/>
        </w:rPr>
        <w:t>: HS thực hiện nhiệm vụ</w:t>
      </w:r>
    </w:p>
    <w:p w14:paraId="05C23F21"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trao đổi và trả lời câu hỏi</w:t>
      </w:r>
    </w:p>
    <w:p w14:paraId="07FC9954"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3</w:t>
      </w:r>
      <w:r w:rsidRPr="002B60F0">
        <w:rPr>
          <w:rFonts w:ascii="Times New Roman" w:hAnsi="Times New Roman" w:cs="Times New Roman"/>
          <w:sz w:val="28"/>
          <w:szCs w:val="28"/>
          <w:highlight w:val="white"/>
        </w:rPr>
        <w:t>: HS báo cáo kết quả làm việc</w:t>
      </w:r>
    </w:p>
    <w:p w14:paraId="0092D1CF"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Gọi học sinh bất kì trả lời câu hỏi.</w:t>
      </w:r>
    </w:p>
    <w:p w14:paraId="1B879EB6"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khác nhận xét, bổ sung</w:t>
      </w:r>
    </w:p>
    <w:p w14:paraId="3CE05B8C"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4</w:t>
      </w:r>
      <w:r w:rsidRPr="002B60F0">
        <w:rPr>
          <w:rFonts w:ascii="Times New Roman" w:hAnsi="Times New Roman" w:cs="Times New Roman"/>
          <w:sz w:val="28"/>
          <w:szCs w:val="28"/>
          <w:highlight w:val="white"/>
        </w:rPr>
        <w:t>: Đánh giá và chốt kiến thức</w:t>
      </w:r>
    </w:p>
    <w:p w14:paraId="0624EE61"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51D9B93B" w14:textId="77777777" w:rsidR="00501F17" w:rsidRPr="002B60F0" w:rsidRDefault="00501F17" w:rsidP="00501F17">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p w14:paraId="28A3FCE7" w14:textId="77777777" w:rsidR="00501F17" w:rsidRPr="002B60F0" w:rsidRDefault="00501F17" w:rsidP="00501F17">
      <w:pPr>
        <w:spacing w:after="0" w:line="240" w:lineRule="auto"/>
        <w:jc w:val="both"/>
        <w:rPr>
          <w:rFonts w:ascii="Times New Roman" w:hAnsi="Times New Roman" w:cs="Times New Roman"/>
          <w:sz w:val="28"/>
          <w:szCs w:val="28"/>
        </w:rPr>
      </w:pPr>
    </w:p>
    <w:tbl>
      <w:tblPr>
        <w:tblW w:w="9765" w:type="dxa"/>
        <w:tblLayout w:type="fixed"/>
        <w:tblLook w:val="0400" w:firstRow="0" w:lastRow="0" w:firstColumn="0" w:lastColumn="0" w:noHBand="0" w:noVBand="1"/>
      </w:tblPr>
      <w:tblGrid>
        <w:gridCol w:w="9765"/>
      </w:tblGrid>
      <w:tr w:rsidR="00501F17" w:rsidRPr="002B60F0" w14:paraId="585255E1" w14:textId="77777777" w:rsidTr="0036475C">
        <w:trPr>
          <w:trHeight w:val="395"/>
        </w:trPr>
        <w:tc>
          <w:tcPr>
            <w:tcW w:w="9766" w:type="dxa"/>
            <w:shd w:val="clear" w:color="auto" w:fill="FFF5DC"/>
            <w:hideMark/>
          </w:tcPr>
          <w:p w14:paraId="3629F60C" w14:textId="77777777" w:rsidR="00501F17" w:rsidRPr="002B60F0" w:rsidRDefault="00501F17"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2. Đặc điểm tự nhiên các khu vực của châu Á</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2"/>
              <w:gridCol w:w="1960"/>
              <w:gridCol w:w="1985"/>
              <w:gridCol w:w="1701"/>
              <w:gridCol w:w="1417"/>
              <w:gridCol w:w="1559"/>
            </w:tblGrid>
            <w:tr w:rsidR="00501F17" w:rsidRPr="002B60F0" w14:paraId="2DA62964" w14:textId="77777777" w:rsidTr="0036475C">
              <w:trPr>
                <w:trHeight w:val="903"/>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02D0F2D2" w14:textId="77777777" w:rsidR="00501F17" w:rsidRPr="002B60F0" w:rsidRDefault="00501F17" w:rsidP="0036475C">
                  <w:pPr>
                    <w:spacing w:after="0" w:line="240" w:lineRule="auto"/>
                    <w:jc w:val="center"/>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Các khu vực</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5000834"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lang w:val="vi-VN"/>
                    </w:rPr>
                    <w:t>Đông</w:t>
                  </w:r>
                  <w:r w:rsidRPr="002B60F0">
                    <w:rPr>
                      <w:rFonts w:ascii="Times New Roman" w:eastAsia="#9Slide02 Noi dung rat dai" w:hAnsi="Times New Roman" w:cs="Times New Roman"/>
                      <w:b/>
                      <w:bCs/>
                      <w:sz w:val="28"/>
                      <w:szCs w:val="28"/>
                    </w:rPr>
                    <w:t xml:space="preserve"> Á</w:t>
                  </w:r>
                </w:p>
                <w:p w14:paraId="0D47894A"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rPr>
                    <w:t>N</w:t>
                  </w:r>
                  <w:r w:rsidRPr="002B60F0">
                    <w:rPr>
                      <w:rFonts w:ascii="Times New Roman" w:eastAsia="#9Slide02 Noi dung rat dai" w:hAnsi="Times New Roman" w:cs="Times New Roman"/>
                      <w:b/>
                      <w:bCs/>
                      <w:sz w:val="28"/>
                      <w:szCs w:val="28"/>
                      <w:lang w:val="vi-VN"/>
                    </w:rPr>
                    <w:t>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C6A9090"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lang w:val="vi-VN"/>
                    </w:rPr>
                    <w:t xml:space="preserve">Đông Nam </w:t>
                  </w:r>
                  <w:r w:rsidRPr="002B60F0">
                    <w:rPr>
                      <w:rFonts w:ascii="Times New Roman" w:eastAsia="#9Slide02 Noi dung rat dai" w:hAnsi="Times New Roman" w:cs="Times New Roman"/>
                      <w:b/>
                      <w:bCs/>
                      <w:sz w:val="28"/>
                      <w:szCs w:val="28"/>
                    </w:rPr>
                    <w:t>Á</w:t>
                  </w:r>
                </w:p>
                <w:p w14:paraId="6F388C06"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rPr>
                    <w:t>N</w:t>
                  </w:r>
                  <w:r w:rsidRPr="002B60F0">
                    <w:rPr>
                      <w:rFonts w:ascii="Times New Roman" w:eastAsia="#9Slide02 Noi dung rat dai" w:hAnsi="Times New Roman" w:cs="Times New Roman"/>
                      <w:b/>
                      <w:bCs/>
                      <w:sz w:val="28"/>
                      <w:szCs w:val="28"/>
                      <w:lang w:val="vi-VN"/>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760A65B"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rPr>
                    <w:t>Nam Á</w:t>
                  </w:r>
                </w:p>
                <w:p w14:paraId="01DAEBB8"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rPr>
                    <w:t>N</w:t>
                  </w:r>
                  <w:r w:rsidRPr="002B60F0">
                    <w:rPr>
                      <w:rFonts w:ascii="Times New Roman" w:eastAsia="#9Slide02 Noi dung rat dai" w:hAnsi="Times New Roman" w:cs="Times New Roman"/>
                      <w:b/>
                      <w:bCs/>
                      <w:sz w:val="28"/>
                      <w:szCs w:val="28"/>
                      <w:lang w:val="vi-VN"/>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691B295"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lang w:val="vi-VN"/>
                    </w:rPr>
                    <w:t>Tây</w:t>
                  </w:r>
                  <w:r w:rsidRPr="002B60F0">
                    <w:rPr>
                      <w:rFonts w:ascii="Times New Roman" w:eastAsia="#9Slide02 Noi dung rat dai" w:hAnsi="Times New Roman" w:cs="Times New Roman"/>
                      <w:b/>
                      <w:bCs/>
                      <w:sz w:val="28"/>
                      <w:szCs w:val="28"/>
                    </w:rPr>
                    <w:t xml:space="preserve"> Á</w:t>
                  </w:r>
                </w:p>
                <w:p w14:paraId="5E7CD592"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rPr>
                    <w:t>N</w:t>
                  </w:r>
                  <w:r w:rsidRPr="002B60F0">
                    <w:rPr>
                      <w:rFonts w:ascii="Times New Roman" w:eastAsia="#9Slide02 Noi dung rat dai" w:hAnsi="Times New Roman" w:cs="Times New Roman"/>
                      <w:b/>
                      <w:bCs/>
                      <w:sz w:val="28"/>
                      <w:szCs w:val="28"/>
                      <w:lang w:val="vi-VN"/>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61A31E7"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lang w:val="vi-VN"/>
                    </w:rPr>
                    <w:t xml:space="preserve">Trung </w:t>
                  </w:r>
                  <w:r w:rsidRPr="002B60F0">
                    <w:rPr>
                      <w:rFonts w:ascii="Times New Roman" w:eastAsia="#9Slide02 Noi dung rat dai" w:hAnsi="Times New Roman" w:cs="Times New Roman"/>
                      <w:b/>
                      <w:bCs/>
                      <w:sz w:val="28"/>
                      <w:szCs w:val="28"/>
                    </w:rPr>
                    <w:t>Á</w:t>
                  </w:r>
                </w:p>
                <w:p w14:paraId="65F97263" w14:textId="77777777" w:rsidR="00501F17" w:rsidRPr="002B60F0" w:rsidRDefault="00501F17" w:rsidP="0036475C">
                  <w:pPr>
                    <w:spacing w:after="0" w:line="240" w:lineRule="auto"/>
                    <w:jc w:val="center"/>
                    <w:rPr>
                      <w:rFonts w:ascii="Times New Roman" w:hAnsi="Times New Roman" w:cs="Times New Roman"/>
                      <w:b/>
                      <w:sz w:val="28"/>
                      <w:szCs w:val="28"/>
                    </w:rPr>
                  </w:pPr>
                  <w:r w:rsidRPr="002B60F0">
                    <w:rPr>
                      <w:rFonts w:ascii="Times New Roman" w:eastAsia="#9Slide02 Noi dung rat dai" w:hAnsi="Times New Roman" w:cs="Times New Roman"/>
                      <w:b/>
                      <w:bCs/>
                      <w:sz w:val="28"/>
                      <w:szCs w:val="28"/>
                    </w:rPr>
                    <w:t>N</w:t>
                  </w:r>
                  <w:r w:rsidRPr="002B60F0">
                    <w:rPr>
                      <w:rFonts w:ascii="Times New Roman" w:eastAsia="#9Slide02 Noi dung rat dai" w:hAnsi="Times New Roman" w:cs="Times New Roman"/>
                      <w:b/>
                      <w:bCs/>
                      <w:sz w:val="28"/>
                      <w:szCs w:val="28"/>
                      <w:lang w:val="vi-VN"/>
                    </w:rPr>
                    <w:t>5</w:t>
                  </w:r>
                </w:p>
              </w:tc>
            </w:tr>
            <w:tr w:rsidR="00501F17" w:rsidRPr="002B60F0" w14:paraId="768C439E" w14:textId="77777777" w:rsidTr="0036475C">
              <w:trPr>
                <w:trHeight w:val="2801"/>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5A8EAA9B"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Phạm vi lãnh thổ, địa hình</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2E33EEE0"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Gồm 2 bộ phận:</w:t>
                  </w:r>
                </w:p>
                <w:p w14:paraId="195FD6CD"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Phần lục địa:</w:t>
                  </w:r>
                </w:p>
                <w:p w14:paraId="0CC03EA2"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Phía tây: Hệ thống núi, cao nguyên hiểm trở xen kẽ bồn địa, hoang mạc</w:t>
                  </w:r>
                </w:p>
                <w:p w14:paraId="462F7D41"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Phía đông là vùng đồi, núi thấp và những đồng bằng rộng, bằng phẳng. </w:t>
                  </w:r>
                </w:p>
                <w:p w14:paraId="26E50D7E"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xml:space="preserve">- Phần hải đảo: Hải đảo có </w:t>
                  </w:r>
                  <w:r w:rsidRPr="002B60F0">
                    <w:rPr>
                      <w:rFonts w:ascii="Times New Roman" w:hAnsi="Times New Roman" w:cs="Times New Roman"/>
                      <w:sz w:val="28"/>
                      <w:szCs w:val="28"/>
                    </w:rPr>
                    <w:lastRenderedPageBreak/>
                    <w:t>những dãy núi uốn nếp trẻ, xen kẽ các cao nguyên; thường xuyên xảy ra động đất và núi lửa.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3C435D4F"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lastRenderedPageBreak/>
                    <w:t>- Gồm 2 bộ phận:</w:t>
                  </w:r>
                </w:p>
                <w:p w14:paraId="7F5F84EC"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ĐNA lục địa: Địa hình đồi, núi là chủ yếu; các dãy núi có độ cao trung bình, chạy theo hướng bắc - nam hoặc tây bắc - đông nam; các đồng bằng phù sa phân bố ở hạ lưu các con sông. </w:t>
                  </w:r>
                </w:p>
                <w:p w14:paraId="0E7B6127"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lastRenderedPageBreak/>
                    <w:t>+ ĐNA hải đảo: Có những dãy núi trẻ và thường xuyên xảy ra động đất, núi lửa.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2E4ABBC2"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lastRenderedPageBreak/>
                    <w:t xml:space="preserve">- Có ba dạng địa hình chính. </w:t>
                  </w:r>
                </w:p>
                <w:p w14:paraId="0411C9DC"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Phía đông bắc: Hệ thông núi Hi-ma-lay-a hùng vĩ với nhiều đỉnh núi cao trên 8 000 m. </w:t>
                  </w:r>
                </w:p>
                <w:p w14:paraId="3979C23B"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Ở giữa là đồng bằng Ấn - Hằng. </w:t>
                  </w:r>
                </w:p>
                <w:p w14:paraId="0F1D2BF3"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xml:space="preserve">+ Phía nam và tây bắc: </w:t>
                  </w:r>
                  <w:r w:rsidRPr="002B60F0">
                    <w:rPr>
                      <w:rFonts w:ascii="Times New Roman" w:hAnsi="Times New Roman" w:cs="Times New Roman"/>
                      <w:sz w:val="28"/>
                      <w:szCs w:val="28"/>
                    </w:rPr>
                    <w:lastRenderedPageBreak/>
                    <w:t>Sơn nguyên Đê-can và sơn nguyên I-ran.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6D2BCCEF"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lastRenderedPageBreak/>
                    <w:t xml:space="preserve">Núi và sơn nguyên chiếm phần lớn diện tích. + Phía bắc có nhiều dãy núi cao. </w:t>
                  </w:r>
                </w:p>
                <w:p w14:paraId="4461EDDA"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Phía nam là sơn nguyên</w:t>
                  </w:r>
                </w:p>
                <w:p w14:paraId="7BEE95F0"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xml:space="preserve">+ Phía đông là </w:t>
                  </w:r>
                  <w:r w:rsidRPr="002B60F0">
                    <w:rPr>
                      <w:rFonts w:ascii="Times New Roman" w:hAnsi="Times New Roman" w:cs="Times New Roman"/>
                      <w:sz w:val="28"/>
                      <w:szCs w:val="28"/>
                    </w:rPr>
                    <w:lastRenderedPageBreak/>
                    <w:t>đồng bằng Lưỡng Hà.</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0AFB1EEA"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lastRenderedPageBreak/>
                    <w:t xml:space="preserve">- Các dãy núi cao và đồ sộ nằm ở phía đông nam như: Thiên Sơn, Pa-mi-a,... </w:t>
                  </w:r>
                </w:p>
                <w:p w14:paraId="5EDD9AE6"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Đồng bằng và hoang mạc nằm ở phía tây</w:t>
                  </w:r>
                </w:p>
              </w:tc>
            </w:tr>
            <w:tr w:rsidR="00501F17" w:rsidRPr="002B60F0" w14:paraId="7BBA57C5" w14:textId="77777777" w:rsidTr="0036475C">
              <w:trPr>
                <w:trHeight w:val="915"/>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7E0AEAF9"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Khí hậu</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03E545ED"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Phân hoá từ bắc xuống nam, từ tây sang đông. </w:t>
                  </w:r>
                </w:p>
                <w:p w14:paraId="0DB84521"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Khu vực phía tây và phía bắc có khí hậu khắc nghiệt hơn khu vực phía đông và phía nam.</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7140C705"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ĐNA lục địa: Có khí hậu nhiệt đới gió mùa, mùa đông nhiệt độ hạ thấp, mưa nhiều vào mùa hạ. </w:t>
                  </w:r>
                </w:p>
                <w:p w14:paraId="5D200852"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ĐNA hải đảo: Có khí hậu xích đạo nóng và mưa đều quanh năm.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0EC1538" w14:textId="77777777" w:rsidR="00501F17" w:rsidRPr="002B60F0" w:rsidRDefault="00501F17" w:rsidP="0036475C">
                  <w:pPr>
                    <w:spacing w:after="0" w:line="240" w:lineRule="auto"/>
                    <w:jc w:val="center"/>
                    <w:rPr>
                      <w:rFonts w:ascii="Times New Roman" w:hAnsi="Times New Roman" w:cs="Times New Roman"/>
                      <w:sz w:val="28"/>
                      <w:szCs w:val="28"/>
                      <w:highlight w:val="white"/>
                    </w:rPr>
                  </w:pPr>
                  <w:r w:rsidRPr="002B60F0">
                    <w:rPr>
                      <w:rFonts w:ascii="Times New Roman" w:hAnsi="Times New Roman" w:cs="Times New Roman"/>
                      <w:sz w:val="28"/>
                      <w:szCs w:val="28"/>
                    </w:rPr>
                    <w:t>Phần lớn lãnh thổ Nam Á có khí hậu nhiệt đới gió mùa với hai mùa mưa và khô rõ rệt.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6BF6E09B"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Khô hạn. Lượng mưa trung bình năm khoảng 200 - 250 mm. Mùa hạ nóng và khô, mùa đông lạnh khô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9137D49"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Khô hạn, mùa hạ nóng, mùa đông lạnh, thỉnh thoảng có tuyết rơi.</w:t>
                  </w:r>
                </w:p>
              </w:tc>
            </w:tr>
            <w:tr w:rsidR="00501F17" w:rsidRPr="002B60F0" w14:paraId="234D13A5" w14:textId="77777777" w:rsidTr="0036475C">
              <w:trPr>
                <w:trHeight w:val="1212"/>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36C62351"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Khoáng sản</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6A45B2EA"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Tập trung nhiều mỏ khoáng sản như: than, sắt, dầu mỏ, man-gan,...</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0EEDA8B5"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Có nhiều khoáng sản quan trọng như: thiếc, đồng, than, dầu mỏ, khí đốt,...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E6DD83B"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Giàu tài nguyên khoáng sản như: than, sắt, man-gan, đồng, dầu mỏ,...</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670D3D47"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Khoảng 1/2 lượng dầu mỏ trên thế giới tập trung ở Tây Á.</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01F4B193"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Dầu mỏ và khí đốt là quan trọng nhất</w:t>
                  </w:r>
                </w:p>
              </w:tc>
            </w:tr>
            <w:tr w:rsidR="00501F17" w:rsidRPr="002B60F0" w14:paraId="596F8B24" w14:textId="77777777" w:rsidTr="0036475C">
              <w:trPr>
                <w:trHeight w:val="3032"/>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5EF7601B"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Sông ngòi</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532EE15F"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Có nhiều sông lớn như: Trường Giang, Hoàng Hà, Tây Giang,...</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4888D320"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Có mạng lưới sông ngòi phát triển, nhiều sông lớn như: Mê Công, I-ra-oa-đi, Mê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41855C1"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Có nhiều hệ thống sông lớn như: sông Ấn, sông Hằng, sông Bra-ma-pút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749EB2DD"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Kém phát triển. sông ngắn và ít nước. Có 2 sông lớn là Ti-grơ và Ơ-phrát.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0740BBC1"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Kém phát triển, hai sông lớn nhất của khu vực là Xưa Đa-ri-a và A-mu Đa-ri-a</w:t>
                  </w:r>
                </w:p>
              </w:tc>
            </w:tr>
            <w:tr w:rsidR="00501F17" w:rsidRPr="002B60F0" w14:paraId="7093716D" w14:textId="77777777" w:rsidTr="0036475C">
              <w:trPr>
                <w:trHeight w:val="3032"/>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2739CE7A"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lastRenderedPageBreak/>
                    <w:t xml:space="preserve">Cảnh quan </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6FB2F576"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Đa dạng. </w:t>
                  </w:r>
                </w:p>
                <w:p w14:paraId="3F7F9339"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Rừng lá kim ở phía bắc.</w:t>
                  </w:r>
                </w:p>
                <w:p w14:paraId="1C3FC627"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Sâu trong nội địa là vùng thảo nguyên rộng lớn.</w:t>
                  </w:r>
                </w:p>
                <w:p w14:paraId="55A194D7"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phía nam là rừng lá rộng cận nhiệt.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32D7F1AB"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Chủ yếu là rừng nhiệt đới ẩm, ngoài ra còn có rừng thưa và xa-van ở những khu vực ít mưa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215F06BD"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Điển hình là rừng nhiệt đới ẩm. Ở những nơi khuất gió, lượng mưa ít có sự xuất hiện của rừng thưa và xa-van, cây bụi.</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55923D6D" w14:textId="77777777" w:rsidR="00501F17" w:rsidRPr="002B60F0" w:rsidRDefault="00501F17"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xml:space="preserve">- Phía tây bắc có thảo nguyên chiếm phần lớn diện tích. </w:t>
                  </w:r>
                </w:p>
                <w:p w14:paraId="664B6459"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Rừng và cây bụi lá cứng địa trung hải phát triển ở khu vực ven bờ Địa Trung Hải.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5559DCB" w14:textId="77777777" w:rsidR="00501F17" w:rsidRPr="002B60F0" w:rsidRDefault="00501F17"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Hoang mạc phát triển trên phần lớn diện tích của Trung Á, khu vực phía bắc và ven hồ A-ran có các thảo nguyên rộng lớn.</w:t>
                  </w:r>
                </w:p>
              </w:tc>
            </w:tr>
          </w:tbl>
          <w:p w14:paraId="63734607" w14:textId="77777777" w:rsidR="00501F17" w:rsidRPr="002B60F0" w:rsidRDefault="00501F17" w:rsidP="0036475C">
            <w:pPr>
              <w:spacing w:after="0" w:line="240" w:lineRule="auto"/>
              <w:jc w:val="both"/>
              <w:rPr>
                <w:rFonts w:ascii="Times New Roman" w:hAnsi="Times New Roman" w:cs="Times New Roman"/>
                <w:sz w:val="28"/>
                <w:szCs w:val="28"/>
              </w:rPr>
            </w:pPr>
          </w:p>
        </w:tc>
      </w:tr>
    </w:tbl>
    <w:p w14:paraId="69B582AF"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p>
    <w:p w14:paraId="73636DA1"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3. Luyện tập</w:t>
      </w:r>
    </w:p>
    <w:p w14:paraId="4871B592"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D4F7416"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w:t>
      </w:r>
      <w:r w:rsidRPr="002B60F0">
        <w:rPr>
          <w:rFonts w:ascii="Times New Roman" w:hAnsi="Times New Roman" w:cs="Times New Roman"/>
          <w:sz w:val="28"/>
          <w:szCs w:val="28"/>
          <w:highlight w:val="white"/>
          <w:lang w:val="vi-VN"/>
        </w:rPr>
        <w:t xml:space="preserve"> </w:t>
      </w:r>
      <w:r w:rsidRPr="002B60F0">
        <w:rPr>
          <w:rFonts w:ascii="Times New Roman" w:hAnsi="Times New Roman" w:cs="Times New Roman"/>
          <w:sz w:val="28"/>
          <w:szCs w:val="28"/>
          <w:highlight w:val="white"/>
        </w:rPr>
        <w:t>Củng cố, luyện tập các kiến thức đã học trong bài.</w:t>
      </w:r>
    </w:p>
    <w:p w14:paraId="7C2545DB"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thưc hiện</w:t>
      </w:r>
    </w:p>
    <w:p w14:paraId="3CF5E8E8"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Bước 1: Giao nhiệm vụ cho học sinh: Sắp xếp các dữ kiện địa lí phù hợp với các khu vực ở châu Á.</w:t>
      </w:r>
    </w:p>
    <w:p w14:paraId="40F4D9FB"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312782CE" wp14:editId="53D1DCA5">
            <wp:extent cx="5762845" cy="1488559"/>
            <wp:effectExtent l="0" t="0" r="0" b="0"/>
            <wp:docPr id="1102349938" name="Picture 110234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6043" cy="1489385"/>
                    </a:xfrm>
                    <a:prstGeom prst="rect">
                      <a:avLst/>
                    </a:prstGeom>
                    <a:noFill/>
                    <a:ln>
                      <a:noFill/>
                    </a:ln>
                  </pic:spPr>
                </pic:pic>
              </a:graphicData>
            </a:graphic>
          </wp:inline>
        </w:drawing>
      </w:r>
    </w:p>
    <w:p w14:paraId="0C5B59E3" w14:textId="77777777" w:rsidR="00501F17" w:rsidRPr="002B60F0" w:rsidRDefault="00501F17" w:rsidP="00501F17">
      <w:pPr>
        <w:spacing w:after="0" w:line="240" w:lineRule="auto"/>
        <w:jc w:val="both"/>
        <w:rPr>
          <w:rFonts w:ascii="Times New Roman" w:hAnsi="Times New Roman" w:cs="Times New Roman"/>
          <w:sz w:val="28"/>
          <w:szCs w:val="28"/>
          <w:highlight w:val="white"/>
        </w:rPr>
      </w:pPr>
    </w:p>
    <w:p w14:paraId="27941BEE"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Bước 2: Thực hiện nhiệm vụ </w:t>
      </w:r>
    </w:p>
    <w:p w14:paraId="7800315B"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Bước 3: Báo cáo kết quả làm việc </w:t>
      </w:r>
    </w:p>
    <w:p w14:paraId="3A725D3B"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Bước 4: GV nhận xét, đánh giá và chuẩn kiến thức.</w:t>
      </w:r>
    </w:p>
    <w:p w14:paraId="506F6CEF"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4. Vận dụng</w:t>
      </w:r>
    </w:p>
    <w:p w14:paraId="5DB2F81F"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35E59B4C"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Vận dụng kiến thức đã học để giải quyết vấn đề trong thực tiễn.</w:t>
      </w:r>
    </w:p>
    <w:p w14:paraId="44838AE0"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889" w:type="dxa"/>
        <w:tblBorders>
          <w:insideH w:val="nil"/>
          <w:insideV w:val="nil"/>
        </w:tblBorders>
        <w:tblLayout w:type="fixed"/>
        <w:tblLook w:val="0400" w:firstRow="0" w:lastRow="0" w:firstColumn="0" w:lastColumn="0" w:noHBand="0" w:noVBand="1"/>
      </w:tblPr>
      <w:tblGrid>
        <w:gridCol w:w="9889"/>
      </w:tblGrid>
      <w:tr w:rsidR="00501F17" w:rsidRPr="002B60F0" w14:paraId="41D46C3C" w14:textId="77777777" w:rsidTr="0036475C">
        <w:trPr>
          <w:trHeight w:val="1999"/>
        </w:trPr>
        <w:tc>
          <w:tcPr>
            <w:tcW w:w="9889" w:type="dxa"/>
            <w:tcBorders>
              <w:top w:val="nil"/>
              <w:left w:val="nil"/>
              <w:bottom w:val="nil"/>
              <w:right w:val="nil"/>
            </w:tcBorders>
          </w:tcPr>
          <w:p w14:paraId="05738C2B" w14:textId="77777777" w:rsidR="00501F17" w:rsidRPr="002B60F0" w:rsidRDefault="00501F17"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xml:space="preserve"> Giao nhiệm vụ: Hãy tìm hiểu về một địa điểm du lịch tự nhiên ở châu Á mà e thích để giưới thiệu với các bạn.</w:t>
            </w:r>
          </w:p>
          <w:p w14:paraId="3CD50A77" w14:textId="77777777" w:rsidR="00501F17" w:rsidRPr="002B60F0" w:rsidRDefault="00501F17"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HS thực hiện nhiệm vụ </w:t>
            </w:r>
          </w:p>
          <w:p w14:paraId="53FF3D96" w14:textId="77777777" w:rsidR="00501F17" w:rsidRPr="002B60F0" w:rsidRDefault="00501F17"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w:t>
            </w:r>
          </w:p>
          <w:p w14:paraId="01EA92D7" w14:textId="77777777" w:rsidR="00501F17" w:rsidRPr="002B60F0" w:rsidRDefault="00501F17"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quan sát, nhận xét đánh giá hoạt động học của hs. </w:t>
            </w:r>
          </w:p>
          <w:p w14:paraId="1F0FF270" w14:textId="77777777" w:rsidR="00501F17" w:rsidRPr="002B60F0" w:rsidRDefault="00501F17" w:rsidP="0036475C">
            <w:pPr>
              <w:spacing w:after="0" w:line="240" w:lineRule="auto"/>
              <w:jc w:val="center"/>
              <w:rPr>
                <w:rFonts w:ascii="Times New Roman" w:hAnsi="Times New Roman" w:cs="Times New Roman"/>
                <w:sz w:val="28"/>
                <w:szCs w:val="28"/>
                <w:highlight w:val="white"/>
              </w:rPr>
            </w:pPr>
          </w:p>
        </w:tc>
      </w:tr>
    </w:tbl>
    <w:p w14:paraId="0D491776" w14:textId="77777777" w:rsidR="00501F17" w:rsidRPr="002B60F0" w:rsidRDefault="00501F17" w:rsidP="00501F17">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*HƯỚNG DẪN VỀ NHÀ</w:t>
      </w:r>
    </w:p>
    <w:p w14:paraId="4815BF4A"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Học bài và làm bài tập</w:t>
      </w:r>
    </w:p>
    <w:p w14:paraId="05586748"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 Đọc trước bài </w:t>
      </w:r>
      <w:r w:rsidRPr="002B60F0">
        <w:rPr>
          <w:rFonts w:ascii="Times New Roman" w:hAnsi="Times New Roman" w:cs="Times New Roman"/>
          <w:sz w:val="28"/>
          <w:szCs w:val="28"/>
        </w:rPr>
        <w:t>Bài 8: Thựch hành : Tìm hiểu một nền kinh tế lớn và một nền kinh tế mới nổi ở châu Á</w:t>
      </w:r>
    </w:p>
    <w:p w14:paraId="2B7EF020" w14:textId="77777777" w:rsidR="00501F17" w:rsidRPr="002B60F0" w:rsidRDefault="00501F17" w:rsidP="00501F17">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b/>
        <w:t>+ Sưu tầm tư liệu về các nền kinh tế lớn và kinh tế mới nổi của châu Á</w:t>
      </w:r>
    </w:p>
    <w:p w14:paraId="3FCED397" w14:textId="77777777" w:rsidR="00501F17" w:rsidRPr="002B60F0" w:rsidRDefault="00501F17" w:rsidP="00501F17">
      <w:pPr>
        <w:pStyle w:val="BodyText"/>
        <w:spacing w:after="0"/>
        <w:jc w:val="center"/>
        <w:rPr>
          <w:sz w:val="28"/>
          <w:szCs w:val="28"/>
        </w:rPr>
      </w:pPr>
      <w:r w:rsidRPr="002B60F0">
        <w:rPr>
          <w:sz w:val="28"/>
          <w:szCs w:val="28"/>
        </w:rPr>
        <w:t>**************************************</w:t>
      </w:r>
    </w:p>
    <w:p w14:paraId="67965D3A"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9Slide02 Noi dung rat dai">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17"/>
    <w:rsid w:val="00501F17"/>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D6F5"/>
  <w15:chartTrackingRefBased/>
  <w15:docId w15:val="{35948A0A-80A3-478A-A6C1-4D071A76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F17"/>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01F1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01F17"/>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1164</Words>
  <Characters>6637</Characters>
  <Application>Microsoft Office Word</Application>
  <DocSecurity>0</DocSecurity>
  <Lines>55</Lines>
  <Paragraphs>15</Paragraphs>
  <ScaleCrop>false</ScaleCrop>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2023-07-25T16:15:00Z</dcterms:created>
  <dcterms:modified xsi:type="dcterms:W3CDTF">2023-07-25T16:15:00Z</dcterms:modified>
</cp:coreProperties>
</file>