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B2C" w:rsidRDefault="004834FE">
      <w:pPr>
        <w:widowControl w:val="0"/>
        <w:jc w:val="center"/>
        <w:rPr>
          <w:b/>
          <w:sz w:val="26"/>
          <w:szCs w:val="26"/>
        </w:rPr>
      </w:pPr>
      <w:r>
        <w:rPr>
          <w:b/>
          <w:sz w:val="26"/>
          <w:szCs w:val="26"/>
        </w:rPr>
        <w:t>ÔN TẬP CHỦ ĐỀ 2 - CTST</w:t>
      </w:r>
    </w:p>
    <w:p w:rsidR="003E7B2C" w:rsidRDefault="004834FE">
      <w:pPr>
        <w:widowControl w:val="0"/>
        <w:numPr>
          <w:ilvl w:val="0"/>
          <w:numId w:val="11"/>
        </w:numPr>
        <w:jc w:val="both"/>
        <w:rPr>
          <w:b/>
          <w:sz w:val="26"/>
          <w:szCs w:val="26"/>
        </w:rPr>
      </w:pPr>
      <w:r>
        <w:rPr>
          <w:b/>
          <w:sz w:val="26"/>
          <w:szCs w:val="26"/>
        </w:rPr>
        <w:t xml:space="preserve">TÓM TẮT KIẾN THỨC </w:t>
      </w:r>
    </w:p>
    <w:p w:rsidR="003E7B2C" w:rsidRDefault="004834FE">
      <w:pPr>
        <w:widowControl w:val="0"/>
        <w:jc w:val="both"/>
      </w:pPr>
      <w:r>
        <w:rPr>
          <w:noProof/>
        </w:rPr>
        <mc:AlternateContent>
          <mc:Choice Requires="wpg">
            <w:drawing>
              <wp:inline distT="0" distB="0" distL="114300" distR="114300">
                <wp:extent cx="5799455" cy="8839200"/>
                <wp:effectExtent l="0" t="0" r="0" b="0"/>
                <wp:docPr id="20483" name="Group 20483"/>
                <wp:cNvGraphicFramePr/>
                <a:graphic xmlns:a="http://schemas.openxmlformats.org/drawingml/2006/main">
                  <a:graphicData uri="http://schemas.microsoft.com/office/word/2010/wordprocessingGroup">
                    <wpg:wgp>
                      <wpg:cNvGrpSpPr/>
                      <wpg:grpSpPr>
                        <a:xfrm>
                          <a:off x="0" y="0"/>
                          <a:ext cx="5799455" cy="8839200"/>
                          <a:chOff x="2439900" y="0"/>
                          <a:chExt cx="5812200" cy="7560000"/>
                        </a:xfrm>
                      </wpg:grpSpPr>
                      <wpg:grpSp>
                        <wpg:cNvPr id="1" name="Group 1"/>
                        <wpg:cNvGrpSpPr/>
                        <wpg:grpSpPr>
                          <a:xfrm>
                            <a:off x="2446273" y="0"/>
                            <a:ext cx="5799455" cy="7560000"/>
                            <a:chOff x="996" y="216"/>
                            <a:chExt cx="11139" cy="13920"/>
                          </a:xfrm>
                        </wpg:grpSpPr>
                        <wps:wsp>
                          <wps:cNvPr id="2" name="Rectangle 2"/>
                          <wps:cNvSpPr/>
                          <wps:spPr>
                            <a:xfrm>
                              <a:off x="996" y="216"/>
                              <a:ext cx="11125" cy="13900"/>
                            </a:xfrm>
                            <a:prstGeom prst="rect">
                              <a:avLst/>
                            </a:prstGeom>
                            <a:noFill/>
                            <a:ln>
                              <a:noFill/>
                            </a:ln>
                          </wps:spPr>
                          <wps:txbx>
                            <w:txbxContent>
                              <w:p w:rsidR="003E7B2C" w:rsidRDefault="003E7B2C">
                                <w:pPr>
                                  <w:textDirection w:val="btLr"/>
                                </w:pPr>
                              </w:p>
                            </w:txbxContent>
                          </wps:txbx>
                          <wps:bodyPr spcFirstLastPara="1" wrap="square" lIns="91425" tIns="91425" rIns="91425" bIns="91425" anchor="ctr" anchorCtr="0">
                            <a:noAutofit/>
                          </wps:bodyPr>
                        </wps:wsp>
                        <wps:wsp>
                          <wps:cNvPr id="3" name="Rounded Rectangle 3"/>
                          <wps:cNvSpPr/>
                          <wps:spPr>
                            <a:xfrm>
                              <a:off x="996" y="5279"/>
                              <a:ext cx="1876" cy="1829"/>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4834FE">
                                <w:pPr>
                                  <w:jc w:val="center"/>
                                  <w:textDirection w:val="btLr"/>
                                </w:pPr>
                                <w:r>
                                  <w:rPr>
                                    <w:b/>
                                    <w:color w:val="000000"/>
                                  </w:rPr>
                                  <w:t>MỘT SỐ HỢP CHẤT VÔ CƠ</w:t>
                                </w:r>
                              </w:p>
                            </w:txbxContent>
                          </wps:txbx>
                          <wps:bodyPr spcFirstLastPara="1" wrap="square" lIns="91425" tIns="45700" rIns="91425" bIns="45700" anchor="ctr" anchorCtr="0">
                            <a:noAutofit/>
                          </wps:bodyPr>
                        </wps:wsp>
                        <wps:wsp>
                          <wps:cNvPr id="4" name="Straight Arrow Connector 4"/>
                          <wps:cNvCnPr/>
                          <wps:spPr>
                            <a:xfrm rot="10800000">
                              <a:off x="1907" y="1891"/>
                              <a:ext cx="27" cy="3388"/>
                            </a:xfrm>
                            <a:prstGeom prst="straightConnector1">
                              <a:avLst/>
                            </a:prstGeom>
                            <a:noFill/>
                            <a:ln w="9525" cap="flat" cmpd="sng">
                              <a:solidFill>
                                <a:srgbClr val="002060"/>
                              </a:solidFill>
                              <a:prstDash val="solid"/>
                              <a:miter lim="800000"/>
                              <a:headEnd type="none" w="sm" len="sm"/>
                              <a:tailEnd type="none" w="sm" len="sm"/>
                            </a:ln>
                          </wps:spPr>
                          <wps:bodyPr/>
                        </wps:wsp>
                        <wps:wsp>
                          <wps:cNvPr id="5" name="Straight Arrow Connector 5"/>
                          <wps:cNvCnPr/>
                          <wps:spPr>
                            <a:xfrm>
                              <a:off x="1934" y="7108"/>
                              <a:ext cx="5" cy="4711"/>
                            </a:xfrm>
                            <a:prstGeom prst="straightConnector1">
                              <a:avLst/>
                            </a:prstGeom>
                            <a:noFill/>
                            <a:ln w="9525" cap="flat" cmpd="sng">
                              <a:solidFill>
                                <a:srgbClr val="002060"/>
                              </a:solidFill>
                              <a:prstDash val="solid"/>
                              <a:miter lim="800000"/>
                              <a:headEnd type="none" w="sm" len="sm"/>
                              <a:tailEnd type="none" w="sm" len="sm"/>
                            </a:ln>
                          </wps:spPr>
                          <wps:bodyPr/>
                        </wps:wsp>
                        <wps:wsp>
                          <wps:cNvPr id="6" name="Straight Arrow Connector 6"/>
                          <wps:cNvCnPr/>
                          <wps:spPr>
                            <a:xfrm>
                              <a:off x="1899" y="4796"/>
                              <a:ext cx="1539" cy="0"/>
                            </a:xfrm>
                            <a:prstGeom prst="straightConnector1">
                              <a:avLst/>
                            </a:prstGeom>
                            <a:noFill/>
                            <a:ln w="9525" cap="flat" cmpd="sng">
                              <a:solidFill>
                                <a:srgbClr val="002060"/>
                              </a:solidFill>
                              <a:prstDash val="solid"/>
                              <a:miter lim="800000"/>
                              <a:headEnd type="none" w="sm" len="sm"/>
                              <a:tailEnd type="stealth" w="med" len="med"/>
                            </a:ln>
                          </wps:spPr>
                          <wps:bodyPr/>
                        </wps:wsp>
                        <wps:wsp>
                          <wps:cNvPr id="7" name="Straight Arrow Connector 7"/>
                          <wps:cNvCnPr/>
                          <wps:spPr>
                            <a:xfrm>
                              <a:off x="1912" y="11812"/>
                              <a:ext cx="1539" cy="0"/>
                            </a:xfrm>
                            <a:prstGeom prst="straightConnector1">
                              <a:avLst/>
                            </a:prstGeom>
                            <a:noFill/>
                            <a:ln w="9525" cap="flat" cmpd="sng">
                              <a:solidFill>
                                <a:srgbClr val="002060"/>
                              </a:solidFill>
                              <a:prstDash val="solid"/>
                              <a:miter lim="800000"/>
                              <a:headEnd type="none" w="sm" len="sm"/>
                              <a:tailEnd type="stealth" w="med" len="med"/>
                            </a:ln>
                          </wps:spPr>
                          <wps:bodyPr/>
                        </wps:wsp>
                        <wps:wsp>
                          <wps:cNvPr id="8" name="Straight Arrow Connector 8"/>
                          <wps:cNvCnPr/>
                          <wps:spPr>
                            <a:xfrm>
                              <a:off x="1883" y="1884"/>
                              <a:ext cx="1510" cy="13"/>
                            </a:xfrm>
                            <a:prstGeom prst="straightConnector1">
                              <a:avLst/>
                            </a:prstGeom>
                            <a:noFill/>
                            <a:ln w="9525" cap="flat" cmpd="sng">
                              <a:solidFill>
                                <a:srgbClr val="002060"/>
                              </a:solidFill>
                              <a:prstDash val="solid"/>
                              <a:miter lim="800000"/>
                              <a:headEnd type="none" w="sm" len="sm"/>
                              <a:tailEnd type="stealth" w="med" len="med"/>
                            </a:ln>
                          </wps:spPr>
                          <wps:bodyPr/>
                        </wps:wsp>
                        <wps:wsp>
                          <wps:cNvPr id="9" name="Rounded Rectangle 9"/>
                          <wps:cNvSpPr/>
                          <wps:spPr>
                            <a:xfrm>
                              <a:off x="3464" y="11506"/>
                              <a:ext cx="1451" cy="569"/>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4834FE">
                                <w:pPr>
                                  <w:jc w:val="center"/>
                                  <w:textDirection w:val="btLr"/>
                                </w:pPr>
                                <w:r>
                                  <w:rPr>
                                    <w:b/>
                                    <w:color w:val="000000"/>
                                  </w:rPr>
                                  <w:t>MUỐI</w:t>
                                </w:r>
                              </w:p>
                            </w:txbxContent>
                          </wps:txbx>
                          <wps:bodyPr spcFirstLastPara="1" wrap="square" lIns="91425" tIns="45700" rIns="91425" bIns="45700" anchor="ctr" anchorCtr="0">
                            <a:noAutofit/>
                          </wps:bodyPr>
                        </wps:wsp>
                        <wpg:grpSp>
                          <wpg:cNvPr id="10" name="Group 10"/>
                          <wpg:cNvGrpSpPr/>
                          <wpg:grpSpPr>
                            <a:xfrm>
                              <a:off x="1928" y="1628"/>
                              <a:ext cx="3042" cy="6835"/>
                              <a:chOff x="1928" y="1812"/>
                              <a:chExt cx="3042" cy="6835"/>
                            </a:xfrm>
                          </wpg:grpSpPr>
                          <wps:wsp>
                            <wps:cNvPr id="11" name="Straight Arrow Connector 11"/>
                            <wps:cNvCnPr/>
                            <wps:spPr>
                              <a:xfrm>
                                <a:off x="1928" y="8344"/>
                                <a:ext cx="1539" cy="0"/>
                              </a:xfrm>
                              <a:prstGeom prst="straightConnector1">
                                <a:avLst/>
                              </a:prstGeom>
                              <a:noFill/>
                              <a:ln w="9525" cap="flat" cmpd="sng">
                                <a:solidFill>
                                  <a:srgbClr val="002060"/>
                                </a:solidFill>
                                <a:prstDash val="solid"/>
                                <a:miter lim="800000"/>
                                <a:headEnd type="none" w="sm" len="sm"/>
                                <a:tailEnd type="stealth" w="med" len="med"/>
                              </a:ln>
                            </wps:spPr>
                            <wps:bodyPr/>
                          </wps:wsp>
                          <wps:wsp>
                            <wps:cNvPr id="12" name="Rounded Rectangle 12"/>
                            <wps:cNvSpPr/>
                            <wps:spPr>
                              <a:xfrm>
                                <a:off x="3476" y="8037"/>
                                <a:ext cx="1494" cy="610"/>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4834FE">
                                  <w:pPr>
                                    <w:jc w:val="center"/>
                                    <w:textDirection w:val="btLr"/>
                                  </w:pPr>
                                  <w:r>
                                    <w:rPr>
                                      <w:b/>
                                      <w:color w:val="000000"/>
                                    </w:rPr>
                                    <w:t>OXIDE</w:t>
                                  </w:r>
                                </w:p>
                              </w:txbxContent>
                            </wps:txbx>
                            <wps:bodyPr spcFirstLastPara="1" wrap="square" lIns="91425" tIns="45700" rIns="91425" bIns="45700" anchor="ctr" anchorCtr="0">
                              <a:noAutofit/>
                            </wps:bodyPr>
                          </wps:wsp>
                          <wps:wsp>
                            <wps:cNvPr id="13" name="Rounded Rectangle 13"/>
                            <wps:cNvSpPr/>
                            <wps:spPr>
                              <a:xfrm>
                                <a:off x="3402" y="4665"/>
                                <a:ext cx="1494" cy="610"/>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4834FE">
                                  <w:pPr>
                                    <w:jc w:val="center"/>
                                    <w:textDirection w:val="btLr"/>
                                  </w:pPr>
                                  <w:r>
                                    <w:rPr>
                                      <w:b/>
                                      <w:color w:val="000000"/>
                                    </w:rPr>
                                    <w:t>BASE</w:t>
                                  </w:r>
                                </w:p>
                              </w:txbxContent>
                            </wps:txbx>
                            <wps:bodyPr spcFirstLastPara="1" wrap="square" lIns="91425" tIns="45700" rIns="91425" bIns="45700" anchor="ctr" anchorCtr="0">
                              <a:noAutofit/>
                            </wps:bodyPr>
                          </wps:wsp>
                          <wps:wsp>
                            <wps:cNvPr id="14" name="Rounded Rectangle 14"/>
                            <wps:cNvSpPr/>
                            <wps:spPr>
                              <a:xfrm>
                                <a:off x="3405" y="1812"/>
                                <a:ext cx="1494" cy="610"/>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4834FE">
                                  <w:pPr>
                                    <w:jc w:val="center"/>
                                    <w:textDirection w:val="btLr"/>
                                  </w:pPr>
                                  <w:r>
                                    <w:rPr>
                                      <w:b/>
                                      <w:color w:val="000000"/>
                                    </w:rPr>
                                    <w:t>ACID</w:t>
                                  </w:r>
                                </w:p>
                              </w:txbxContent>
                            </wps:txbx>
                            <wps:bodyPr spcFirstLastPara="1" wrap="square" lIns="91425" tIns="45700" rIns="91425" bIns="45700" anchor="ctr" anchorCtr="0">
                              <a:noAutofit/>
                            </wps:bodyPr>
                          </wps:wsp>
                        </wpg:grpSp>
                        <wps:wsp>
                          <wps:cNvPr id="15" name="Rectangle 15"/>
                          <wps:cNvSpPr/>
                          <wps:spPr>
                            <a:xfrm>
                              <a:off x="5330" y="10174"/>
                              <a:ext cx="6653" cy="959"/>
                            </a:xfrm>
                            <a:prstGeom prst="rect">
                              <a:avLst/>
                            </a:prstGeom>
                            <a:noFill/>
                            <a:ln>
                              <a:noFill/>
                            </a:ln>
                          </wps:spPr>
                          <wps:txbx>
                            <w:txbxContent>
                              <w:p w:rsidR="003E7B2C" w:rsidRDefault="004834FE">
                                <w:pPr>
                                  <w:jc w:val="both"/>
                                  <w:textDirection w:val="btLr"/>
                                </w:pPr>
                                <w:r>
                                  <w:rPr>
                                    <w:b/>
                                    <w:color w:val="000000"/>
                                    <w:sz w:val="18"/>
                                  </w:rPr>
                                  <w:t>Khái niệm:</w:t>
                                </w:r>
                              </w:p>
                              <w:p w:rsidR="003E7B2C" w:rsidRDefault="004834FE">
                                <w:pPr>
                                  <w:ind w:left="200"/>
                                  <w:jc w:val="both"/>
                                  <w:textDirection w:val="btLr"/>
                                </w:pPr>
                                <w:r>
                                  <w:rPr>
                                    <w:color w:val="000000"/>
                                    <w:sz w:val="18"/>
                                  </w:rPr>
                                  <w:t>Là hợp chất được tạo ra khi thay thế ion H</w:t>
                                </w:r>
                                <w:r>
                                  <w:rPr>
                                    <w:color w:val="000000"/>
                                    <w:sz w:val="18"/>
                                    <w:vertAlign w:val="superscript"/>
                                  </w:rPr>
                                  <w:t>+</w:t>
                                </w:r>
                                <w:r>
                                  <w:rPr>
                                    <w:color w:val="000000"/>
                                    <w:sz w:val="18"/>
                                  </w:rPr>
                                  <w:t xml:space="preserve"> trong acid bằng ion kim loại hoặc ion ammonium.</w:t>
                                </w:r>
                              </w:p>
                              <w:p w:rsidR="003E7B2C" w:rsidRDefault="004834FE">
                                <w:pPr>
                                  <w:ind w:left="200"/>
                                  <w:jc w:val="both"/>
                                  <w:textDirection w:val="btLr"/>
                                </w:pPr>
                                <w:r>
                                  <w:rPr>
                                    <w:color w:val="000000"/>
                                    <w:sz w:val="18"/>
                                  </w:rPr>
                                  <w:t>Bao gồm muối tan, không tan hoặc ít tan trong nước.</w:t>
                                </w:r>
                              </w:p>
                            </w:txbxContent>
                          </wps:txbx>
                          <wps:bodyPr spcFirstLastPara="1" wrap="square" lIns="91425" tIns="45700" rIns="91425" bIns="45700" anchor="t" anchorCtr="0">
                            <a:noAutofit/>
                          </wps:bodyPr>
                        </wps:wsp>
                        <wps:wsp>
                          <wps:cNvPr id="16" name="Straight Arrow Connector 16"/>
                          <wps:cNvCnPr/>
                          <wps:spPr>
                            <a:xfrm rot="10800000">
                              <a:off x="4132" y="2246"/>
                              <a:ext cx="0" cy="559"/>
                            </a:xfrm>
                            <a:prstGeom prst="straightConnector1">
                              <a:avLst/>
                            </a:prstGeom>
                            <a:noFill/>
                            <a:ln w="12700" cap="flat" cmpd="sng">
                              <a:solidFill>
                                <a:srgbClr val="31538F"/>
                              </a:solidFill>
                              <a:prstDash val="solid"/>
                              <a:miter lim="800000"/>
                              <a:headEnd type="none" w="sm" len="sm"/>
                              <a:tailEnd type="none" w="sm" len="sm"/>
                            </a:ln>
                          </wps:spPr>
                          <wps:bodyPr/>
                        </wps:wsp>
                        <wps:wsp>
                          <wps:cNvPr id="17" name="Straight Arrow Connector 17"/>
                          <wps:cNvCnPr/>
                          <wps:spPr>
                            <a:xfrm rot="10800000">
                              <a:off x="4146" y="664"/>
                              <a:ext cx="0" cy="963"/>
                            </a:xfrm>
                            <a:prstGeom prst="straightConnector1">
                              <a:avLst/>
                            </a:prstGeom>
                            <a:noFill/>
                            <a:ln w="12700" cap="flat" cmpd="sng">
                              <a:solidFill>
                                <a:srgbClr val="31538F"/>
                              </a:solidFill>
                              <a:prstDash val="solid"/>
                              <a:miter lim="800000"/>
                              <a:headEnd type="none" w="sm" len="sm"/>
                              <a:tailEnd type="none" w="sm" len="sm"/>
                            </a:ln>
                          </wps:spPr>
                          <wps:bodyPr/>
                        </wps:wsp>
                        <wps:wsp>
                          <wps:cNvPr id="18" name="Rounded Rectangle 18"/>
                          <wps:cNvSpPr/>
                          <wps:spPr>
                            <a:xfrm>
                              <a:off x="5363" y="217"/>
                              <a:ext cx="6740" cy="942"/>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19" name="Rounded Rectangle 19"/>
                          <wps:cNvSpPr/>
                          <wps:spPr>
                            <a:xfrm>
                              <a:off x="5257" y="3426"/>
                              <a:ext cx="6740" cy="1140"/>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20" name="Rounded Rectangle 20"/>
                          <wps:cNvSpPr/>
                          <wps:spPr>
                            <a:xfrm>
                              <a:off x="5264" y="5250"/>
                              <a:ext cx="6737" cy="968"/>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21" name="Straight Arrow Connector 21"/>
                          <wps:cNvCnPr/>
                          <wps:spPr>
                            <a:xfrm rot="10800000">
                              <a:off x="4198" y="8476"/>
                              <a:ext cx="0" cy="559"/>
                            </a:xfrm>
                            <a:prstGeom prst="straightConnector1">
                              <a:avLst/>
                            </a:prstGeom>
                            <a:noFill/>
                            <a:ln w="12700" cap="flat" cmpd="sng">
                              <a:solidFill>
                                <a:srgbClr val="31538F"/>
                              </a:solidFill>
                              <a:prstDash val="solid"/>
                              <a:miter lim="800000"/>
                              <a:headEnd type="none" w="sm" len="sm"/>
                              <a:tailEnd type="none" w="sm" len="sm"/>
                            </a:ln>
                          </wps:spPr>
                          <wps:bodyPr/>
                        </wps:wsp>
                        <wps:wsp>
                          <wps:cNvPr id="22" name="Straight Arrow Connector 22"/>
                          <wps:cNvCnPr/>
                          <wps:spPr>
                            <a:xfrm rot="10800000">
                              <a:off x="4206" y="7300"/>
                              <a:ext cx="0" cy="559"/>
                            </a:xfrm>
                            <a:prstGeom prst="straightConnector1">
                              <a:avLst/>
                            </a:prstGeom>
                            <a:noFill/>
                            <a:ln w="12700" cap="flat" cmpd="sng">
                              <a:solidFill>
                                <a:srgbClr val="31538F"/>
                              </a:solidFill>
                              <a:prstDash val="solid"/>
                              <a:miter lim="800000"/>
                              <a:headEnd type="none" w="sm" len="sm"/>
                              <a:tailEnd type="none" w="sm" len="sm"/>
                            </a:ln>
                          </wps:spPr>
                          <wps:bodyPr/>
                        </wps:wsp>
                        <wpg:grpSp>
                          <wpg:cNvPr id="23" name="Group 23"/>
                          <wpg:cNvGrpSpPr/>
                          <wpg:grpSpPr>
                            <a:xfrm>
                              <a:off x="4116" y="675"/>
                              <a:ext cx="7955" cy="7294"/>
                              <a:chOff x="4092" y="-4752"/>
                              <a:chExt cx="7955" cy="7294"/>
                            </a:xfrm>
                          </wpg:grpSpPr>
                          <wps:wsp>
                            <wps:cNvPr id="24" name="Straight Arrow Connector 24"/>
                            <wps:cNvCnPr/>
                            <wps:spPr>
                              <a:xfrm>
                                <a:off x="4167" y="1876"/>
                                <a:ext cx="1135" cy="5"/>
                              </a:xfrm>
                              <a:prstGeom prst="straightConnector1">
                                <a:avLst/>
                              </a:prstGeom>
                              <a:noFill/>
                              <a:ln w="9525" cap="flat" cmpd="sng">
                                <a:solidFill>
                                  <a:srgbClr val="002060"/>
                                </a:solidFill>
                                <a:prstDash val="solid"/>
                                <a:miter lim="800000"/>
                                <a:headEnd type="none" w="sm" len="sm"/>
                                <a:tailEnd type="stealth" w="med" len="med"/>
                              </a:ln>
                            </wps:spPr>
                            <wps:bodyPr/>
                          </wps:wsp>
                          <wps:wsp>
                            <wps:cNvPr id="25" name="Rounded Rectangle 25"/>
                            <wps:cNvSpPr/>
                            <wps:spPr>
                              <a:xfrm>
                                <a:off x="5309" y="1672"/>
                                <a:ext cx="6738" cy="870"/>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26" name="Straight Arrow Connector 26"/>
                            <wps:cNvCnPr/>
                            <wps:spPr>
                              <a:xfrm>
                                <a:off x="4092" y="-1496"/>
                                <a:ext cx="1134" cy="5"/>
                              </a:xfrm>
                              <a:prstGeom prst="straightConnector1">
                                <a:avLst/>
                              </a:prstGeom>
                              <a:noFill/>
                              <a:ln w="9525" cap="flat" cmpd="sng">
                                <a:solidFill>
                                  <a:srgbClr val="002060"/>
                                </a:solidFill>
                                <a:prstDash val="solid"/>
                                <a:miter lim="800000"/>
                                <a:headEnd type="none" w="sm" len="sm"/>
                                <a:tailEnd type="stealth" w="med" len="med"/>
                              </a:ln>
                            </wps:spPr>
                            <wps:bodyPr/>
                          </wps:wsp>
                          <wps:wsp>
                            <wps:cNvPr id="27" name="Straight Arrow Connector 27"/>
                            <wps:cNvCnPr/>
                            <wps:spPr>
                              <a:xfrm rot="10800000" flipH="1">
                                <a:off x="4137" y="-4752"/>
                                <a:ext cx="1204" cy="1"/>
                              </a:xfrm>
                              <a:prstGeom prst="straightConnector1">
                                <a:avLst/>
                              </a:prstGeom>
                              <a:noFill/>
                              <a:ln w="9525" cap="flat" cmpd="sng">
                                <a:solidFill>
                                  <a:srgbClr val="002060"/>
                                </a:solidFill>
                                <a:prstDash val="solid"/>
                                <a:miter lim="800000"/>
                                <a:headEnd type="none" w="sm" len="sm"/>
                                <a:tailEnd type="stealth" w="med" len="med"/>
                              </a:ln>
                            </wps:spPr>
                            <wps:bodyPr/>
                          </wps:wsp>
                          <wps:wsp>
                            <wps:cNvPr id="28" name="Straight Arrow Connector 28"/>
                            <wps:cNvCnPr/>
                            <wps:spPr>
                              <a:xfrm>
                                <a:off x="4121" y="-2641"/>
                                <a:ext cx="1210" cy="0"/>
                              </a:xfrm>
                              <a:prstGeom prst="straightConnector1">
                                <a:avLst/>
                              </a:prstGeom>
                              <a:noFill/>
                              <a:ln w="9525" cap="flat" cmpd="sng">
                                <a:solidFill>
                                  <a:srgbClr val="002060"/>
                                </a:solidFill>
                                <a:prstDash val="solid"/>
                                <a:miter lim="800000"/>
                                <a:headEnd type="none" w="sm" len="sm"/>
                                <a:tailEnd type="stealth" w="med" len="med"/>
                              </a:ln>
                            </wps:spPr>
                            <wps:bodyPr/>
                          </wps:wsp>
                        </wpg:grpSp>
                        <wpg:grpSp>
                          <wpg:cNvPr id="29" name="Group 29"/>
                          <wpg:cNvGrpSpPr/>
                          <wpg:grpSpPr>
                            <a:xfrm>
                              <a:off x="4119" y="1395"/>
                              <a:ext cx="8016" cy="12741"/>
                              <a:chOff x="4095" y="-5902"/>
                              <a:chExt cx="8016" cy="12741"/>
                            </a:xfrm>
                          </wpg:grpSpPr>
                          <wps:wsp>
                            <wps:cNvPr id="30" name="Rounded Rectangle 30"/>
                            <wps:cNvSpPr/>
                            <wps:spPr>
                              <a:xfrm>
                                <a:off x="5325" y="1081"/>
                                <a:ext cx="6738" cy="1663"/>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31" name="Straight Arrow Connector 31"/>
                            <wps:cNvCnPr/>
                            <wps:spPr>
                              <a:xfrm>
                                <a:off x="4184" y="3236"/>
                                <a:ext cx="1160" cy="9"/>
                              </a:xfrm>
                              <a:prstGeom prst="straightConnector1">
                                <a:avLst/>
                              </a:prstGeom>
                              <a:noFill/>
                              <a:ln w="9525" cap="flat" cmpd="sng">
                                <a:solidFill>
                                  <a:srgbClr val="002060"/>
                                </a:solidFill>
                                <a:prstDash val="solid"/>
                                <a:miter lim="800000"/>
                                <a:headEnd type="none" w="sm" len="sm"/>
                                <a:tailEnd type="stealth" w="med" len="med"/>
                              </a:ln>
                            </wps:spPr>
                            <wps:bodyPr/>
                          </wps:wsp>
                          <wps:wsp>
                            <wps:cNvPr id="32" name="Rounded Rectangle 32"/>
                            <wps:cNvSpPr/>
                            <wps:spPr>
                              <a:xfrm>
                                <a:off x="5375" y="2912"/>
                                <a:ext cx="6720" cy="892"/>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33" name="Straight Arrow Connector 33"/>
                            <wps:cNvCnPr/>
                            <wps:spPr>
                              <a:xfrm>
                                <a:off x="4880" y="4453"/>
                                <a:ext cx="498" cy="10"/>
                              </a:xfrm>
                              <a:prstGeom prst="straightConnector1">
                                <a:avLst/>
                              </a:prstGeom>
                              <a:noFill/>
                              <a:ln w="9525" cap="flat" cmpd="sng">
                                <a:solidFill>
                                  <a:srgbClr val="002060"/>
                                </a:solidFill>
                                <a:prstDash val="solid"/>
                                <a:miter lim="800000"/>
                                <a:headEnd type="none" w="sm" len="sm"/>
                                <a:tailEnd type="stealth" w="med" len="med"/>
                              </a:ln>
                            </wps:spPr>
                            <wps:bodyPr/>
                          </wps:wsp>
                          <wps:wsp>
                            <wps:cNvPr id="34" name="Rounded Rectangle 34"/>
                            <wps:cNvSpPr/>
                            <wps:spPr>
                              <a:xfrm>
                                <a:off x="5374" y="4014"/>
                                <a:ext cx="6737" cy="1177"/>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35" name="Straight Arrow Connector 35"/>
                            <wps:cNvCnPr/>
                            <wps:spPr>
                              <a:xfrm>
                                <a:off x="4201" y="6040"/>
                                <a:ext cx="1117" cy="7"/>
                              </a:xfrm>
                              <a:prstGeom prst="straightConnector1">
                                <a:avLst/>
                              </a:prstGeom>
                              <a:noFill/>
                              <a:ln w="9525" cap="flat" cmpd="sng">
                                <a:solidFill>
                                  <a:srgbClr val="002060"/>
                                </a:solidFill>
                                <a:prstDash val="solid"/>
                                <a:miter lim="800000"/>
                                <a:headEnd type="none" w="sm" len="sm"/>
                                <a:tailEnd type="stealth" w="med" len="med"/>
                              </a:ln>
                            </wps:spPr>
                            <wps:bodyPr/>
                          </wps:wsp>
                          <wps:wsp>
                            <wps:cNvPr id="36" name="Rounded Rectangle 36"/>
                            <wps:cNvSpPr/>
                            <wps:spPr>
                              <a:xfrm>
                                <a:off x="5328" y="5428"/>
                                <a:ext cx="6737" cy="1411"/>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37" name="Straight Arrow Connector 37"/>
                            <wps:cNvCnPr/>
                            <wps:spPr>
                              <a:xfrm>
                                <a:off x="4170" y="1762"/>
                                <a:ext cx="1160" cy="9"/>
                              </a:xfrm>
                              <a:prstGeom prst="straightConnector1">
                                <a:avLst/>
                              </a:prstGeom>
                              <a:noFill/>
                              <a:ln w="9525" cap="flat" cmpd="sng">
                                <a:solidFill>
                                  <a:srgbClr val="002060"/>
                                </a:solidFill>
                                <a:prstDash val="solid"/>
                                <a:miter lim="800000"/>
                                <a:headEnd type="none" w="sm" len="sm"/>
                                <a:tailEnd type="stealth" w="med" len="med"/>
                              </a:ln>
                            </wps:spPr>
                            <wps:bodyPr/>
                          </wps:wsp>
                          <wps:wsp>
                            <wps:cNvPr id="38" name="Straight Arrow Connector 38"/>
                            <wps:cNvCnPr/>
                            <wps:spPr>
                              <a:xfrm>
                                <a:off x="4095" y="-1610"/>
                                <a:ext cx="1160" cy="9"/>
                              </a:xfrm>
                              <a:prstGeom prst="straightConnector1">
                                <a:avLst/>
                              </a:prstGeom>
                              <a:noFill/>
                              <a:ln w="9525" cap="flat" cmpd="sng">
                                <a:solidFill>
                                  <a:srgbClr val="002060"/>
                                </a:solidFill>
                                <a:prstDash val="solid"/>
                                <a:miter lim="800000"/>
                                <a:headEnd type="none" w="sm" len="sm"/>
                                <a:tailEnd type="stealth" w="med" len="med"/>
                              </a:ln>
                            </wps:spPr>
                            <wps:bodyPr/>
                          </wps:wsp>
                          <wps:wsp>
                            <wps:cNvPr id="39" name="Straight Arrow Connector 39"/>
                            <wps:cNvCnPr/>
                            <wps:spPr>
                              <a:xfrm>
                                <a:off x="4865" y="-5389"/>
                                <a:ext cx="500" cy="10"/>
                              </a:xfrm>
                              <a:prstGeom prst="straightConnector1">
                                <a:avLst/>
                              </a:prstGeom>
                              <a:noFill/>
                              <a:ln w="9525" cap="flat" cmpd="sng">
                                <a:solidFill>
                                  <a:srgbClr val="002060"/>
                                </a:solidFill>
                                <a:prstDash val="solid"/>
                                <a:miter lim="800000"/>
                                <a:headEnd type="none" w="sm" len="sm"/>
                                <a:tailEnd type="stealth" w="med" len="med"/>
                              </a:ln>
                            </wps:spPr>
                            <wps:bodyPr/>
                          </wps:wsp>
                          <wps:wsp>
                            <wps:cNvPr id="40" name="Rounded Rectangle 40"/>
                            <wps:cNvSpPr/>
                            <wps:spPr>
                              <a:xfrm>
                                <a:off x="5360" y="-5902"/>
                                <a:ext cx="6662" cy="867"/>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41" name="Rounded Rectangle 41"/>
                            <wps:cNvSpPr/>
                            <wps:spPr>
                              <a:xfrm>
                                <a:off x="5330" y="-4923"/>
                                <a:ext cx="6692" cy="806"/>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g:grpSp>
                        <wps:wsp>
                          <wps:cNvPr id="42" name="Straight Arrow Connector 42"/>
                          <wps:cNvCnPr/>
                          <wps:spPr>
                            <a:xfrm rot="10800000">
                              <a:off x="4191" y="10530"/>
                              <a:ext cx="15" cy="988"/>
                            </a:xfrm>
                            <a:prstGeom prst="straightConnector1">
                              <a:avLst/>
                            </a:prstGeom>
                            <a:noFill/>
                            <a:ln w="12700" cap="flat" cmpd="sng">
                              <a:solidFill>
                                <a:srgbClr val="31538F"/>
                              </a:solidFill>
                              <a:prstDash val="solid"/>
                              <a:miter lim="800000"/>
                              <a:headEnd type="none" w="sm" len="sm"/>
                              <a:tailEnd type="none" w="sm" len="sm"/>
                            </a:ln>
                          </wps:spPr>
                          <wps:bodyPr/>
                        </wps:wsp>
                        <wps:wsp>
                          <wps:cNvPr id="43" name="Straight Arrow Connector 43"/>
                          <wps:cNvCnPr/>
                          <wps:spPr>
                            <a:xfrm rot="10800000">
                              <a:off x="4198" y="12063"/>
                              <a:ext cx="7" cy="1262"/>
                            </a:xfrm>
                            <a:prstGeom prst="straightConnector1">
                              <a:avLst/>
                            </a:prstGeom>
                            <a:noFill/>
                            <a:ln w="12700" cap="flat" cmpd="sng">
                              <a:solidFill>
                                <a:srgbClr val="31538F"/>
                              </a:solidFill>
                              <a:prstDash val="solid"/>
                              <a:miter lim="800000"/>
                              <a:headEnd type="none" w="sm" len="sm"/>
                              <a:tailEnd type="none" w="sm" len="sm"/>
                            </a:ln>
                          </wps:spPr>
                          <wps:bodyPr/>
                        </wps:wsp>
                        <wps:wsp>
                          <wps:cNvPr id="44" name="Rectangle 44"/>
                          <wps:cNvSpPr/>
                          <wps:spPr>
                            <a:xfrm>
                              <a:off x="5353" y="11327"/>
                              <a:ext cx="6569" cy="1181"/>
                            </a:xfrm>
                            <a:prstGeom prst="rect">
                              <a:avLst/>
                            </a:prstGeom>
                            <a:noFill/>
                            <a:ln>
                              <a:noFill/>
                            </a:ln>
                          </wps:spPr>
                          <wps:txbx>
                            <w:txbxContent>
                              <w:p w:rsidR="003E7B2C" w:rsidRDefault="004834FE">
                                <w:pPr>
                                  <w:jc w:val="both"/>
                                  <w:textDirection w:val="btLr"/>
                                </w:pPr>
                                <w:r>
                                  <w:rPr>
                                    <w:b/>
                                    <w:color w:val="000000"/>
                                    <w:sz w:val="18"/>
                                  </w:rPr>
                                  <w:t>Điều chế muối:</w:t>
                                </w:r>
                              </w:p>
                              <w:p w:rsidR="003E7B2C" w:rsidRDefault="004834FE">
                                <w:pPr>
                                  <w:ind w:left="200"/>
                                  <w:jc w:val="both"/>
                                  <w:textDirection w:val="btLr"/>
                                </w:pPr>
                                <w:r>
                                  <w:rPr>
                                    <w:color w:val="000000"/>
                                    <w:sz w:val="18"/>
                                  </w:rPr>
                                  <w:t>Oxide acid  + Base → Muối + H</w:t>
                                </w:r>
                                <w:r>
                                  <w:rPr>
                                    <w:color w:val="000000"/>
                                    <w:sz w:val="18"/>
                                    <w:vertAlign w:val="subscript"/>
                                  </w:rPr>
                                  <w:t>2</w:t>
                                </w:r>
                                <w:r>
                                  <w:rPr>
                                    <w:color w:val="000000"/>
                                    <w:sz w:val="18"/>
                                  </w:rPr>
                                  <w:t>O</w:t>
                                </w:r>
                              </w:p>
                              <w:p w:rsidR="003E7B2C" w:rsidRDefault="004834FE">
                                <w:pPr>
                                  <w:ind w:left="200"/>
                                  <w:jc w:val="both"/>
                                  <w:textDirection w:val="btLr"/>
                                </w:pPr>
                                <w:r>
                                  <w:rPr>
                                    <w:color w:val="000000"/>
                                    <w:sz w:val="18"/>
                                  </w:rPr>
                                  <w:t>Oxide base + Acid → Muối + H</w:t>
                                </w:r>
                                <w:r>
                                  <w:rPr>
                                    <w:color w:val="000000"/>
                                    <w:sz w:val="18"/>
                                    <w:vertAlign w:val="subscript"/>
                                  </w:rPr>
                                  <w:t>2</w:t>
                                </w:r>
                                <w:r>
                                  <w:rPr>
                                    <w:color w:val="000000"/>
                                    <w:sz w:val="18"/>
                                  </w:rPr>
                                  <w:t>O</w:t>
                                </w:r>
                              </w:p>
                              <w:p w:rsidR="003E7B2C" w:rsidRDefault="004834FE">
                                <w:pPr>
                                  <w:ind w:left="200"/>
                                  <w:jc w:val="both"/>
                                  <w:textDirection w:val="btLr"/>
                                </w:pPr>
                                <w:r>
                                  <w:rPr>
                                    <w:color w:val="000000"/>
                                    <w:sz w:val="18"/>
                                  </w:rPr>
                                  <w:t>Acid + Base → Muối + H</w:t>
                                </w:r>
                                <w:r>
                                  <w:rPr>
                                    <w:color w:val="000000"/>
                                    <w:sz w:val="18"/>
                                    <w:vertAlign w:val="subscript"/>
                                  </w:rPr>
                                  <w:t>2</w:t>
                                </w:r>
                                <w:r>
                                  <w:rPr>
                                    <w:color w:val="000000"/>
                                    <w:sz w:val="18"/>
                                  </w:rPr>
                                  <w:t>O</w:t>
                                </w:r>
                              </w:p>
                              <w:p w:rsidR="003E7B2C" w:rsidRDefault="004834FE">
                                <w:pPr>
                                  <w:ind w:left="200"/>
                                  <w:jc w:val="both"/>
                                  <w:textDirection w:val="btLr"/>
                                </w:pPr>
                                <w:r>
                                  <w:rPr>
                                    <w:color w:val="000000"/>
                                    <w:sz w:val="18"/>
                                  </w:rPr>
                                  <w:t>Kim loại (Mg, Al, Zn, Fe,…) + Acid → Muối + H</w:t>
                                </w:r>
                                <w:r>
                                  <w:rPr>
                                    <w:color w:val="000000"/>
                                    <w:sz w:val="18"/>
                                    <w:vertAlign w:val="subscript"/>
                                  </w:rPr>
                                  <w:t>2</w:t>
                                </w:r>
                                <w:r>
                                  <w:rPr>
                                    <w:color w:val="000000"/>
                                    <w:sz w:val="18"/>
                                  </w:rPr>
                                  <w:t>↑</w:t>
                                </w:r>
                              </w:p>
                              <w:p w:rsidR="003E7B2C" w:rsidRDefault="003E7B2C">
                                <w:pPr>
                                  <w:ind w:left="200"/>
                                  <w:jc w:val="both"/>
                                  <w:textDirection w:val="btLr"/>
                                </w:pPr>
                              </w:p>
                            </w:txbxContent>
                          </wps:txbx>
                          <wps:bodyPr spcFirstLastPara="1" wrap="square" lIns="91425" tIns="45700" rIns="91425" bIns="45700" anchor="t" anchorCtr="0">
                            <a:noAutofit/>
                          </wps:bodyPr>
                        </wps:wsp>
                        <wps:wsp>
                          <wps:cNvPr id="45" name="Rectangle 45"/>
                          <wps:cNvSpPr/>
                          <wps:spPr>
                            <a:xfrm>
                              <a:off x="5386" y="12727"/>
                              <a:ext cx="6291" cy="1392"/>
                            </a:xfrm>
                            <a:prstGeom prst="rect">
                              <a:avLst/>
                            </a:prstGeom>
                            <a:noFill/>
                            <a:ln>
                              <a:noFill/>
                            </a:ln>
                          </wps:spPr>
                          <wps:txbx>
                            <w:txbxContent>
                              <w:p w:rsidR="003E7B2C" w:rsidRDefault="004834FE">
                                <w:pPr>
                                  <w:jc w:val="both"/>
                                  <w:textDirection w:val="btLr"/>
                                </w:pPr>
                                <w:r>
                                  <w:rPr>
                                    <w:b/>
                                    <w:color w:val="000000"/>
                                    <w:sz w:val="18"/>
                                  </w:rPr>
                                  <w:t>Tính chất hóa học:</w:t>
                                </w:r>
                              </w:p>
                              <w:p w:rsidR="003E7B2C" w:rsidRDefault="004834FE">
                                <w:pPr>
                                  <w:ind w:left="200"/>
                                  <w:jc w:val="both"/>
                                  <w:textDirection w:val="btLr"/>
                                </w:pPr>
                                <w:r>
                                  <w:rPr>
                                    <w:color w:val="000000"/>
                                    <w:sz w:val="18"/>
                                  </w:rPr>
                                  <w:t>Muối KL(A)  + KL(B)→ Muối KL(B) + KL(A)</w:t>
                                </w:r>
                              </w:p>
                              <w:p w:rsidR="003E7B2C" w:rsidRDefault="004834FE">
                                <w:pPr>
                                  <w:ind w:left="200"/>
                                  <w:jc w:val="both"/>
                                  <w:textDirection w:val="btLr"/>
                                </w:pPr>
                                <w:r>
                                  <w:rPr>
                                    <w:color w:val="000000"/>
                                    <w:sz w:val="18"/>
                                  </w:rPr>
                                  <w:t>Muối  + Base → Muối mới + Base mới</w:t>
                                </w:r>
                              </w:p>
                              <w:p w:rsidR="003E7B2C" w:rsidRDefault="004834FE">
                                <w:pPr>
                                  <w:ind w:left="200"/>
                                  <w:jc w:val="both"/>
                                  <w:textDirection w:val="btLr"/>
                                </w:pPr>
                                <w:r>
                                  <w:rPr>
                                    <w:color w:val="000000"/>
                                    <w:sz w:val="18"/>
                                  </w:rPr>
                                  <w:t>Muối  + Acid → Muối mới + Acid mới</w:t>
                                </w:r>
                              </w:p>
                              <w:p w:rsidR="003E7B2C" w:rsidRDefault="004834FE">
                                <w:pPr>
                                  <w:ind w:left="200"/>
                                  <w:jc w:val="both"/>
                                  <w:textDirection w:val="btLr"/>
                                </w:pPr>
                                <w:r>
                                  <w:rPr>
                                    <w:color w:val="000000"/>
                                    <w:sz w:val="18"/>
                                  </w:rPr>
                                  <w:t>Muối (A) + Muối (B) → Muối (C) +  Muối (D)</w:t>
                                </w:r>
                              </w:p>
                              <w:p w:rsidR="003E7B2C" w:rsidRDefault="004834FE">
                                <w:pPr>
                                  <w:jc w:val="both"/>
                                  <w:textDirection w:val="btLr"/>
                                </w:pPr>
                                <w:r>
                                  <w:rPr>
                                    <w:b/>
                                    <w:color w:val="000000"/>
                                    <w:sz w:val="18"/>
                                  </w:rPr>
                                  <w:t xml:space="preserve">Điều kiện: </w:t>
                                </w:r>
                                <w:r>
                                  <w:rPr>
                                    <w:color w:val="000000"/>
                                    <w:sz w:val="18"/>
                                  </w:rPr>
                                  <w:t>Sản phẩm có chất kết tủa/chất khí/nước</w:t>
                                </w:r>
                              </w:p>
                            </w:txbxContent>
                          </wps:txbx>
                          <wps:bodyPr spcFirstLastPara="1" wrap="square" lIns="91425" tIns="45700" rIns="91425" bIns="45700" anchor="t" anchorCtr="0">
                            <a:noAutofit/>
                          </wps:bodyPr>
                        </wps:wsp>
                        <wps:wsp>
                          <wps:cNvPr id="46" name="Rectangle 46"/>
                          <wps:cNvSpPr/>
                          <wps:spPr>
                            <a:xfrm>
                              <a:off x="5361" y="8432"/>
                              <a:ext cx="6653" cy="1666"/>
                            </a:xfrm>
                            <a:prstGeom prst="rect">
                              <a:avLst/>
                            </a:prstGeom>
                            <a:noFill/>
                            <a:ln>
                              <a:noFill/>
                            </a:ln>
                          </wps:spPr>
                          <wps:txbx>
                            <w:txbxContent>
                              <w:p w:rsidR="003E7B2C" w:rsidRDefault="004834FE">
                                <w:pPr>
                                  <w:textDirection w:val="btLr"/>
                                </w:pPr>
                                <w:r>
                                  <w:rPr>
                                    <w:b/>
                                    <w:color w:val="000000"/>
                                    <w:sz w:val="18"/>
                                  </w:rPr>
                                  <w:t>Phân loại oxide:</w:t>
                                </w:r>
                              </w:p>
                              <w:p w:rsidR="003E7B2C" w:rsidRDefault="004834FE">
                                <w:pPr>
                                  <w:ind w:left="200"/>
                                  <w:jc w:val="both"/>
                                  <w:textDirection w:val="btLr"/>
                                </w:pPr>
                                <w:r>
                                  <w:rPr>
                                    <w:b/>
                                    <w:color w:val="000000"/>
                                    <w:sz w:val="18"/>
                                  </w:rPr>
                                  <w:t>Oxide acid:</w:t>
                                </w:r>
                                <w:r>
                                  <w:rPr>
                                    <w:color w:val="000000"/>
                                    <w:sz w:val="18"/>
                                  </w:rPr>
                                  <w:t xml:space="preserve"> phản ứng được với dung dịch base</w:t>
                                </w:r>
                              </w:p>
                              <w:p w:rsidR="003E7B2C" w:rsidRDefault="004834FE">
                                <w:pPr>
                                  <w:ind w:left="200"/>
                                  <w:jc w:val="both"/>
                                  <w:textDirection w:val="btLr"/>
                                </w:pPr>
                                <w:r>
                                  <w:rPr>
                                    <w:b/>
                                    <w:color w:val="000000"/>
                                    <w:sz w:val="18"/>
                                  </w:rPr>
                                  <w:t>Oxide base:</w:t>
                                </w:r>
                                <w:r>
                                  <w:rPr>
                                    <w:color w:val="000000"/>
                                    <w:sz w:val="18"/>
                                  </w:rPr>
                                  <w:t xml:space="preserve"> phản ứng được với</w:t>
                                </w:r>
                                <w:r>
                                  <w:rPr>
                                    <w:color w:val="000000"/>
                                    <w:sz w:val="18"/>
                                  </w:rPr>
                                  <w:t xml:space="preserve"> dung dịch acid</w:t>
                                </w:r>
                              </w:p>
                              <w:p w:rsidR="003E7B2C" w:rsidRDefault="004834FE">
                                <w:pPr>
                                  <w:ind w:left="200"/>
                                  <w:jc w:val="both"/>
                                  <w:textDirection w:val="btLr"/>
                                </w:pPr>
                                <w:r>
                                  <w:rPr>
                                    <w:b/>
                                    <w:color w:val="000000"/>
                                    <w:sz w:val="18"/>
                                  </w:rPr>
                                  <w:t>Oxide lưỡng tính:</w:t>
                                </w:r>
                                <w:r>
                                  <w:rPr>
                                    <w:color w:val="000000"/>
                                    <w:sz w:val="18"/>
                                  </w:rPr>
                                  <w:t xml:space="preserve"> vừa phản ứng được với dung dịch acid, vừa phản ứng được với dung dịch base</w:t>
                                </w:r>
                              </w:p>
                              <w:p w:rsidR="003E7B2C" w:rsidRDefault="004834FE">
                                <w:pPr>
                                  <w:ind w:left="200"/>
                                  <w:jc w:val="both"/>
                                  <w:textDirection w:val="btLr"/>
                                </w:pPr>
                                <w:r>
                                  <w:rPr>
                                    <w:b/>
                                    <w:color w:val="000000"/>
                                    <w:sz w:val="18"/>
                                  </w:rPr>
                                  <w:t>Oxide trung tính:</w:t>
                                </w:r>
                                <w:r>
                                  <w:rPr>
                                    <w:color w:val="000000"/>
                                    <w:sz w:val="18"/>
                                  </w:rPr>
                                  <w:t xml:space="preserve"> không phản ứng được với dung dịch acid và dung dịch base</w:t>
                                </w:r>
                              </w:p>
                            </w:txbxContent>
                          </wps:txbx>
                          <wps:bodyPr spcFirstLastPara="1" wrap="square" lIns="91425" tIns="45700" rIns="91425" bIns="45700" anchor="t" anchorCtr="0">
                            <a:noAutofit/>
                          </wps:bodyPr>
                        </wps:wsp>
                        <wps:wsp>
                          <wps:cNvPr id="47" name="Rectangle 47"/>
                          <wps:cNvSpPr/>
                          <wps:spPr>
                            <a:xfrm>
                              <a:off x="5379" y="7148"/>
                              <a:ext cx="6653" cy="823"/>
                            </a:xfrm>
                            <a:prstGeom prst="rect">
                              <a:avLst/>
                            </a:prstGeom>
                            <a:noFill/>
                            <a:ln>
                              <a:noFill/>
                            </a:ln>
                          </wps:spPr>
                          <wps:txbx>
                            <w:txbxContent>
                              <w:p w:rsidR="003E7B2C" w:rsidRDefault="004834FE">
                                <w:pPr>
                                  <w:jc w:val="both"/>
                                  <w:textDirection w:val="btLr"/>
                                </w:pPr>
                                <w:r>
                                  <w:rPr>
                                    <w:b/>
                                    <w:color w:val="000000"/>
                                    <w:sz w:val="18"/>
                                  </w:rPr>
                                  <w:t>Khái niệm:</w:t>
                                </w:r>
                              </w:p>
                              <w:p w:rsidR="003E7B2C" w:rsidRDefault="004834FE">
                                <w:pPr>
                                  <w:ind w:left="200"/>
                                  <w:jc w:val="both"/>
                                  <w:textDirection w:val="btLr"/>
                                </w:pPr>
                                <w:r>
                                  <w:rPr>
                                    <w:color w:val="000000"/>
                                    <w:sz w:val="18"/>
                                  </w:rPr>
                                  <w:t>Hợp chất gồm 2 nguyên tố, trong đó có nguyên tố oxygen.</w:t>
                                </w:r>
                              </w:p>
                              <w:p w:rsidR="003E7B2C" w:rsidRDefault="004834FE">
                                <w:pPr>
                                  <w:ind w:left="200"/>
                                  <w:jc w:val="both"/>
                                  <w:textDirection w:val="btLr"/>
                                </w:pPr>
                                <w:r>
                                  <w:rPr>
                                    <w:color w:val="000000"/>
                                    <w:sz w:val="18"/>
                                  </w:rPr>
                                  <w:t>Oxide được tạo thành từ phản ứng giữa kim loại/phi kim với oxygen</w:t>
                                </w:r>
                              </w:p>
                            </w:txbxContent>
                          </wps:txbx>
                          <wps:bodyPr spcFirstLastPara="1" wrap="square" lIns="91425" tIns="45700" rIns="91425" bIns="45700" anchor="t" anchorCtr="0">
                            <a:noAutofit/>
                          </wps:bodyPr>
                        </wps:wsp>
                        <wps:wsp>
                          <wps:cNvPr id="48" name="Rectangle 48"/>
                          <wps:cNvSpPr/>
                          <wps:spPr>
                            <a:xfrm>
                              <a:off x="5300" y="3425"/>
                              <a:ext cx="6652" cy="1208"/>
                            </a:xfrm>
                            <a:prstGeom prst="rect">
                              <a:avLst/>
                            </a:prstGeom>
                            <a:noFill/>
                            <a:ln>
                              <a:noFill/>
                            </a:ln>
                          </wps:spPr>
                          <wps:txbx>
                            <w:txbxContent>
                              <w:p w:rsidR="003E7B2C" w:rsidRDefault="004834FE">
                                <w:pPr>
                                  <w:textDirection w:val="btLr"/>
                                </w:pPr>
                                <w:r>
                                  <w:rPr>
                                    <w:b/>
                                    <w:color w:val="000000"/>
                                    <w:sz w:val="18"/>
                                  </w:rPr>
                                  <w:t>Khái niệm:</w:t>
                                </w:r>
                              </w:p>
                              <w:p w:rsidR="003E7B2C" w:rsidRDefault="004834FE">
                                <w:pPr>
                                  <w:ind w:left="200"/>
                                  <w:jc w:val="both"/>
                                  <w:textDirection w:val="btLr"/>
                                </w:pPr>
                                <w:r>
                                  <w:rPr>
                                    <w:color w:val="000000"/>
                                    <w:sz w:val="18"/>
                                  </w:rPr>
                                  <w:t>Hợp chất mà phân tử có một nguyên tử kim loại liên kết với một hoặc nhiều nhóm OH.</w:t>
                                </w:r>
                              </w:p>
                              <w:p w:rsidR="003E7B2C" w:rsidRDefault="004834FE">
                                <w:pPr>
                                  <w:ind w:left="200"/>
                                  <w:jc w:val="both"/>
                                  <w:textDirection w:val="btLr"/>
                                </w:pPr>
                                <w:r>
                                  <w:rPr>
                                    <w:color w:val="000000"/>
                                    <w:sz w:val="18"/>
                                  </w:rPr>
                                  <w:t>Base tan trong nước gọi là kiềm, tạo ra ion OH</w:t>
                                </w:r>
                                <w:r>
                                  <w:rPr>
                                    <w:color w:val="000000"/>
                                    <w:sz w:val="18"/>
                                    <w:vertAlign w:val="superscript"/>
                                  </w:rPr>
                                  <w:t>-</w:t>
                                </w:r>
                                <w:r>
                                  <w:rPr>
                                    <w:color w:val="000000"/>
                                    <w:sz w:val="18"/>
                                  </w:rPr>
                                  <w:t xml:space="preserve"> (NaOH, KOH,…).</w:t>
                                </w:r>
                              </w:p>
                              <w:p w:rsidR="003E7B2C" w:rsidRDefault="004834FE">
                                <w:pPr>
                                  <w:ind w:left="200"/>
                                  <w:jc w:val="both"/>
                                  <w:textDirection w:val="btLr"/>
                                </w:pPr>
                                <w:r>
                                  <w:rPr>
                                    <w:color w:val="000000"/>
                                    <w:sz w:val="18"/>
                                  </w:rPr>
                                  <w:t>Base không tan trong nước (Mg(O</w:t>
                                </w:r>
                                <w:r>
                                  <w:rPr>
                                    <w:color w:val="000000"/>
                                    <w:sz w:val="18"/>
                                  </w:rPr>
                                  <w:t>H)</w:t>
                                </w:r>
                                <w:r>
                                  <w:rPr>
                                    <w:color w:val="000000"/>
                                    <w:sz w:val="18"/>
                                    <w:vertAlign w:val="subscript"/>
                                  </w:rPr>
                                  <w:t>2</w:t>
                                </w:r>
                                <w:r>
                                  <w:rPr>
                                    <w:color w:val="000000"/>
                                    <w:sz w:val="18"/>
                                  </w:rPr>
                                  <w:t>, Al(OH)</w:t>
                                </w:r>
                                <w:r>
                                  <w:rPr>
                                    <w:color w:val="000000"/>
                                    <w:sz w:val="18"/>
                                    <w:vertAlign w:val="subscript"/>
                                  </w:rPr>
                                  <w:t>3</w:t>
                                </w:r>
                                <w:r>
                                  <w:rPr>
                                    <w:color w:val="000000"/>
                                    <w:sz w:val="18"/>
                                  </w:rPr>
                                  <w:t>,…).</w:t>
                                </w:r>
                              </w:p>
                              <w:p w:rsidR="003E7B2C" w:rsidRDefault="003E7B2C">
                                <w:pPr>
                                  <w:textDirection w:val="btLr"/>
                                </w:pPr>
                              </w:p>
                            </w:txbxContent>
                          </wps:txbx>
                          <wps:bodyPr spcFirstLastPara="1" wrap="square" lIns="91425" tIns="45700" rIns="91425" bIns="45700" anchor="t" anchorCtr="0">
                            <a:noAutofit/>
                          </wps:bodyPr>
                        </wps:wsp>
                        <wps:wsp>
                          <wps:cNvPr id="49" name="Straight Arrow Connector 49"/>
                          <wps:cNvCnPr/>
                          <wps:spPr>
                            <a:xfrm rot="10800000">
                              <a:off x="4124" y="5104"/>
                              <a:ext cx="0" cy="559"/>
                            </a:xfrm>
                            <a:prstGeom prst="straightConnector1">
                              <a:avLst/>
                            </a:prstGeom>
                            <a:noFill/>
                            <a:ln w="12700" cap="flat" cmpd="sng">
                              <a:solidFill>
                                <a:srgbClr val="31538F"/>
                              </a:solidFill>
                              <a:prstDash val="solid"/>
                              <a:miter lim="800000"/>
                              <a:headEnd type="none" w="sm" len="sm"/>
                              <a:tailEnd type="none" w="sm" len="sm"/>
                            </a:ln>
                          </wps:spPr>
                          <wps:bodyPr/>
                        </wps:wsp>
                        <wps:wsp>
                          <wps:cNvPr id="50" name="Straight Arrow Connector 50"/>
                          <wps:cNvCnPr/>
                          <wps:spPr>
                            <a:xfrm rot="10800000">
                              <a:off x="4130" y="3940"/>
                              <a:ext cx="0" cy="559"/>
                            </a:xfrm>
                            <a:prstGeom prst="straightConnector1">
                              <a:avLst/>
                            </a:prstGeom>
                            <a:noFill/>
                            <a:ln w="12700" cap="flat" cmpd="sng">
                              <a:solidFill>
                                <a:srgbClr val="31538F"/>
                              </a:solidFill>
                              <a:prstDash val="solid"/>
                              <a:miter lim="800000"/>
                              <a:headEnd type="none" w="sm" len="sm"/>
                              <a:tailEnd type="none" w="sm" len="sm"/>
                            </a:ln>
                          </wps:spPr>
                          <wps:bodyPr/>
                        </wps:wsp>
                        <wps:wsp>
                          <wps:cNvPr id="51" name="Rectangle 51"/>
                          <wps:cNvSpPr/>
                          <wps:spPr>
                            <a:xfrm>
                              <a:off x="5376" y="5271"/>
                              <a:ext cx="6652" cy="948"/>
                            </a:xfrm>
                            <a:prstGeom prst="rect">
                              <a:avLst/>
                            </a:prstGeom>
                            <a:noFill/>
                            <a:ln>
                              <a:noFill/>
                            </a:ln>
                          </wps:spPr>
                          <wps:txbx>
                            <w:txbxContent>
                              <w:p w:rsidR="003E7B2C" w:rsidRDefault="004834FE">
                                <w:pPr>
                                  <w:textDirection w:val="btLr"/>
                                </w:pPr>
                                <w:r>
                                  <w:rPr>
                                    <w:b/>
                                    <w:color w:val="000000"/>
                                    <w:sz w:val="18"/>
                                  </w:rPr>
                                  <w:t>Tính chất hóa học:</w:t>
                                </w:r>
                              </w:p>
                              <w:p w:rsidR="003E7B2C" w:rsidRDefault="004834FE">
                                <w:pPr>
                                  <w:ind w:left="200"/>
                                  <w:jc w:val="both"/>
                                  <w:textDirection w:val="btLr"/>
                                </w:pPr>
                                <w:r>
                                  <w:rPr>
                                    <w:color w:val="000000"/>
                                    <w:sz w:val="18"/>
                                  </w:rPr>
                                  <w:t>Làm quỳ tím hóa xanh.</w:t>
                                </w:r>
                              </w:p>
                              <w:p w:rsidR="003E7B2C" w:rsidRDefault="004834FE">
                                <w:pPr>
                                  <w:ind w:left="200"/>
                                  <w:jc w:val="both"/>
                                  <w:textDirection w:val="btLr"/>
                                </w:pPr>
                                <w:r>
                                  <w:rPr>
                                    <w:color w:val="000000"/>
                                    <w:sz w:val="18"/>
                                  </w:rPr>
                                  <w:t>Làm dung dịch phenolphthalein hóa hồng.</w:t>
                                </w:r>
                              </w:p>
                              <w:p w:rsidR="003E7B2C" w:rsidRDefault="004834FE">
                                <w:pPr>
                                  <w:ind w:left="200"/>
                                  <w:jc w:val="both"/>
                                  <w:textDirection w:val="btLr"/>
                                </w:pPr>
                                <w:r>
                                  <w:rPr>
                                    <w:color w:val="000000"/>
                                    <w:sz w:val="18"/>
                                  </w:rPr>
                                  <w:t>Base + Acid  → Muối + H</w:t>
                                </w:r>
                                <w:r>
                                  <w:rPr>
                                    <w:color w:val="000000"/>
                                    <w:sz w:val="18"/>
                                    <w:vertAlign w:val="subscript"/>
                                  </w:rPr>
                                  <w:t>2</w:t>
                                </w:r>
                                <w:r>
                                  <w:rPr>
                                    <w:color w:val="000000"/>
                                    <w:sz w:val="18"/>
                                  </w:rPr>
                                  <w:t>O</w:t>
                                </w:r>
                              </w:p>
                              <w:p w:rsidR="003E7B2C" w:rsidRDefault="003E7B2C">
                                <w:pPr>
                                  <w:textDirection w:val="btLr"/>
                                </w:pPr>
                              </w:p>
                            </w:txbxContent>
                          </wps:txbx>
                          <wps:bodyPr spcFirstLastPara="1" wrap="square" lIns="91425" tIns="45700" rIns="91425" bIns="45700" anchor="t" anchorCtr="0">
                            <a:noAutofit/>
                          </wps:bodyPr>
                        </wps:wsp>
                        <wps:wsp>
                          <wps:cNvPr id="52" name="Rectangle 52"/>
                          <wps:cNvSpPr/>
                          <wps:spPr>
                            <a:xfrm>
                              <a:off x="5339" y="216"/>
                              <a:ext cx="6652" cy="948"/>
                            </a:xfrm>
                            <a:prstGeom prst="rect">
                              <a:avLst/>
                            </a:prstGeom>
                            <a:noFill/>
                            <a:ln>
                              <a:noFill/>
                            </a:ln>
                          </wps:spPr>
                          <wps:txbx>
                            <w:txbxContent>
                              <w:p w:rsidR="003E7B2C" w:rsidRDefault="004834FE">
                                <w:pPr>
                                  <w:textDirection w:val="btLr"/>
                                </w:pPr>
                                <w:r>
                                  <w:rPr>
                                    <w:b/>
                                    <w:color w:val="000000"/>
                                    <w:sz w:val="18"/>
                                  </w:rPr>
                                  <w:t>Khái niệm:</w:t>
                                </w:r>
                              </w:p>
                              <w:p w:rsidR="003E7B2C" w:rsidRDefault="004834FE">
                                <w:pPr>
                                  <w:ind w:left="200"/>
                                  <w:jc w:val="both"/>
                                  <w:textDirection w:val="btLr"/>
                                </w:pPr>
                                <w:r>
                                  <w:rPr>
                                    <w:color w:val="000000"/>
                                    <w:sz w:val="18"/>
                                  </w:rPr>
                                  <w:t>Hợp chất mà phân tử có 1 hoặc nhiều nguyên tử H liên kết với gốc acid.</w:t>
                                </w:r>
                              </w:p>
                              <w:p w:rsidR="003E7B2C" w:rsidRDefault="004834FE">
                                <w:pPr>
                                  <w:ind w:left="200"/>
                                  <w:jc w:val="both"/>
                                  <w:textDirection w:val="btLr"/>
                                </w:pPr>
                                <w:r>
                                  <w:rPr>
                                    <w:color w:val="000000"/>
                                    <w:sz w:val="18"/>
                                  </w:rPr>
                                  <w:t>Tan trong nước tạo ra ion H</w:t>
                                </w:r>
                                <w:r>
                                  <w:rPr>
                                    <w:color w:val="000000"/>
                                    <w:sz w:val="18"/>
                                    <w:vertAlign w:val="superscript"/>
                                  </w:rPr>
                                  <w:t>+</w:t>
                                </w:r>
                              </w:p>
                              <w:p w:rsidR="003E7B2C" w:rsidRDefault="003E7B2C">
                                <w:pPr>
                                  <w:textDirection w:val="btLr"/>
                                </w:pPr>
                              </w:p>
                            </w:txbxContent>
                          </wps:txbx>
                          <wps:bodyPr spcFirstLastPara="1" wrap="square" lIns="91425" tIns="45700" rIns="91425" bIns="45700" anchor="t" anchorCtr="0">
                            <a:noAutofit/>
                          </wps:bodyPr>
                        </wps:wsp>
                        <wps:wsp>
                          <wps:cNvPr id="53" name="Rectangle 53"/>
                          <wps:cNvSpPr/>
                          <wps:spPr>
                            <a:xfrm>
                              <a:off x="5427" y="1411"/>
                              <a:ext cx="6265" cy="798"/>
                            </a:xfrm>
                            <a:prstGeom prst="rect">
                              <a:avLst/>
                            </a:prstGeom>
                            <a:noFill/>
                            <a:ln>
                              <a:noFill/>
                            </a:ln>
                          </wps:spPr>
                          <wps:txbx>
                            <w:txbxContent>
                              <w:p w:rsidR="003E7B2C" w:rsidRDefault="004834FE">
                                <w:pPr>
                                  <w:textDirection w:val="btLr"/>
                                </w:pPr>
                                <w:r>
                                  <w:rPr>
                                    <w:b/>
                                    <w:color w:val="000000"/>
                                    <w:sz w:val="18"/>
                                  </w:rPr>
                                  <w:t>Tính chất hóa học:</w:t>
                                </w:r>
                              </w:p>
                              <w:p w:rsidR="003E7B2C" w:rsidRDefault="004834FE">
                                <w:pPr>
                                  <w:ind w:left="200"/>
                                  <w:jc w:val="both"/>
                                  <w:textDirection w:val="btLr"/>
                                </w:pPr>
                                <w:r>
                                  <w:rPr>
                                    <w:color w:val="000000"/>
                                    <w:sz w:val="18"/>
                                  </w:rPr>
                                  <w:t>Làm quỳ tím hóa đỏ.</w:t>
                                </w:r>
                              </w:p>
                              <w:p w:rsidR="003E7B2C" w:rsidRDefault="004834FE">
                                <w:pPr>
                                  <w:ind w:left="200"/>
                                  <w:jc w:val="both"/>
                                  <w:textDirection w:val="btLr"/>
                                </w:pPr>
                                <w:r>
                                  <w:rPr>
                                    <w:color w:val="000000"/>
                                    <w:sz w:val="18"/>
                                  </w:rPr>
                                  <w:t>Acid  + Kim loại → Muối + H</w:t>
                                </w:r>
                                <w:r>
                                  <w:rPr>
                                    <w:color w:val="000000"/>
                                    <w:sz w:val="18"/>
                                    <w:vertAlign w:val="subscript"/>
                                  </w:rPr>
                                  <w:t>2</w:t>
                                </w:r>
                                <w:r>
                                  <w:rPr>
                                    <w:color w:val="000000"/>
                                    <w:sz w:val="18"/>
                                  </w:rPr>
                                  <w:t>↑</w:t>
                                </w:r>
                              </w:p>
                            </w:txbxContent>
                          </wps:txbx>
                          <wps:bodyPr spcFirstLastPara="1" wrap="square" lIns="91425" tIns="45700" rIns="91425" bIns="45700" anchor="t" anchorCtr="0">
                            <a:noAutofit/>
                          </wps:bodyPr>
                        </wps:wsp>
                        <wps:wsp>
                          <wps:cNvPr id="54" name="Rectangle 54"/>
                          <wps:cNvSpPr/>
                          <wps:spPr>
                            <a:xfrm>
                              <a:off x="5387" y="2359"/>
                              <a:ext cx="6547" cy="799"/>
                            </a:xfrm>
                            <a:prstGeom prst="rect">
                              <a:avLst/>
                            </a:prstGeom>
                            <a:noFill/>
                            <a:ln>
                              <a:noFill/>
                            </a:ln>
                          </wps:spPr>
                          <wps:txbx>
                            <w:txbxContent>
                              <w:p w:rsidR="003E7B2C" w:rsidRDefault="004834FE">
                                <w:pPr>
                                  <w:textDirection w:val="btLr"/>
                                </w:pPr>
                                <w:r>
                                  <w:rPr>
                                    <w:b/>
                                    <w:color w:val="000000"/>
                                    <w:sz w:val="18"/>
                                  </w:rPr>
                                  <w:t>Ứng dụng:</w:t>
                                </w:r>
                              </w:p>
                              <w:p w:rsidR="003E7B2C" w:rsidRDefault="004834FE">
                                <w:pPr>
                                  <w:ind w:left="200"/>
                                  <w:jc w:val="both"/>
                                  <w:textDirection w:val="btLr"/>
                                </w:pPr>
                                <w:r>
                                  <w:rPr>
                                    <w:b/>
                                    <w:color w:val="000000"/>
                                    <w:sz w:val="18"/>
                                  </w:rPr>
                                  <w:t>CH</w:t>
                                </w:r>
                                <w:r>
                                  <w:rPr>
                                    <w:b/>
                                    <w:color w:val="000000"/>
                                    <w:sz w:val="18"/>
                                    <w:vertAlign w:val="subscript"/>
                                  </w:rPr>
                                  <w:t>3</w:t>
                                </w:r>
                                <w:r>
                                  <w:rPr>
                                    <w:b/>
                                    <w:color w:val="000000"/>
                                    <w:sz w:val="18"/>
                                  </w:rPr>
                                  <w:t>COOH</w:t>
                                </w:r>
                                <w:r>
                                  <w:rPr>
                                    <w:color w:val="000000"/>
                                    <w:sz w:val="18"/>
                                  </w:rPr>
                                  <w:t>: Dược phẩm, tơ nhân tạo, chất dẻo, giấm ăn,…</w:t>
                                </w:r>
                              </w:p>
                              <w:p w:rsidR="003E7B2C" w:rsidRDefault="004834FE">
                                <w:pPr>
                                  <w:ind w:left="200"/>
                                  <w:jc w:val="both"/>
                                  <w:textDirection w:val="btLr"/>
                                </w:pPr>
                                <w:r>
                                  <w:rPr>
                                    <w:b/>
                                    <w:color w:val="000000"/>
                                    <w:sz w:val="18"/>
                                  </w:rPr>
                                  <w:t>HCl, H</w:t>
                                </w:r>
                                <w:r>
                                  <w:rPr>
                                    <w:b/>
                                    <w:color w:val="000000"/>
                                    <w:sz w:val="18"/>
                                    <w:vertAlign w:val="subscript"/>
                                  </w:rPr>
                                  <w:t>2</w:t>
                                </w:r>
                                <w:r>
                                  <w:rPr>
                                    <w:b/>
                                    <w:color w:val="000000"/>
                                    <w:sz w:val="18"/>
                                  </w:rPr>
                                  <w:t>SO</w:t>
                                </w:r>
                                <w:r>
                                  <w:rPr>
                                    <w:b/>
                                    <w:color w:val="000000"/>
                                    <w:sz w:val="18"/>
                                    <w:vertAlign w:val="subscript"/>
                                  </w:rPr>
                                  <w:t>4</w:t>
                                </w:r>
                                <w:r>
                                  <w:rPr>
                                    <w:b/>
                                    <w:color w:val="000000"/>
                                    <w:sz w:val="18"/>
                                  </w:rPr>
                                  <w:t>:</w:t>
                                </w:r>
                                <w:r>
                                  <w:rPr>
                                    <w:color w:val="000000"/>
                                    <w:sz w:val="18"/>
                                  </w:rPr>
                                  <w:t xml:space="preserve"> Chất tẩy rửa, acquy, tơ sợi, phân bón, giấy,…</w:t>
                                </w:r>
                              </w:p>
                            </w:txbxContent>
                          </wps:txbx>
                          <wps:bodyPr spcFirstLastPara="1" wrap="square" lIns="91425" tIns="45700" rIns="91425" bIns="45700" anchor="t" anchorCtr="0">
                            <a:noAutofit/>
                          </wps:bodyPr>
                        </wps:wsp>
                      </wpg:grpSp>
                    </wpg:wgp>
                  </a:graphicData>
                </a:graphic>
              </wp:inline>
            </w:drawing>
          </mc:Choice>
          <mc:Fallback>
            <w:pict>
              <v:group id="Group 20483" o:spid="_x0000_s1026" style="width:456.65pt;height:696pt;mso-position-horizontal-relative:char;mso-position-vertical-relative:line" coordorigin="24399" coordsize="58122,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">
                <v:group id="Group 1" o:spid="_x0000_s1027" style="position:absolute;left:24462;width:57995;height:75600" coordorigin="996,216" coordsize="11139,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996;top:216;width:11125;height:13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3E7B2C" w:rsidRDefault="003E7B2C">
                          <w:pPr>
                            <w:textDirection w:val="btLr"/>
                          </w:pPr>
                        </w:p>
                      </w:txbxContent>
                    </v:textbox>
                  </v:rect>
                  <v:roundrect id="Rounded Rectangle 3" o:spid="_x0000_s1029" style="position:absolute;left:996;top:5279;width:1876;height:1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" filled="f" strokecolor="#002060" strokeweight="1pt">
                    <v:stroke startarrowwidth="narrow" startarrowlength="short" endarrowwidth="narrow" endarrowlength="short" joinstyle="miter"/>
                    <v:textbox inset="2.53958mm,1.2694mm,2.53958mm,1.2694mm">
                      <w:txbxContent>
                        <w:p w:rsidR="003E7B2C" w:rsidRDefault="004834FE">
                          <w:pPr>
                            <w:jc w:val="center"/>
                            <w:textDirection w:val="btLr"/>
                          </w:pPr>
                          <w:r>
                            <w:rPr>
                              <w:b/>
                              <w:color w:val="000000"/>
                            </w:rPr>
                            <w:t>MỘT SỐ HỢP CHẤT VÔ CƠ</w:t>
                          </w:r>
                        </w:p>
                      </w:txbxContent>
                    </v:textbox>
                  </v:roundrect>
                  <v:shapetype id="_x0000_t32" coordsize="21600,21600" o:spt="32" o:oned="t" path="m,l21600,21600e" filled="f">
                    <v:path arrowok="t" fillok="f" o:connecttype="none"/>
                    <o:lock v:ext="edit" shapetype="t"/>
                  </v:shapetype>
                  <v:shape id="Straight Arrow Connector 4" o:spid="_x0000_s1030" type="#_x0000_t32" style="position:absolute;left:1907;top:1891;width:27;height:338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" strokecolor="#002060">
                    <v:stroke startarrowwidth="narrow" startarrowlength="short" endarrowwidth="narrow" endarrowlength="short" joinstyle="miter"/>
                  </v:shape>
                  <v:shape id="Straight Arrow Connector 5" o:spid="_x0000_s1031" type="#_x0000_t32" style="position:absolute;left:1934;top:7108;width:5;height:4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" strokecolor="#002060">
                    <v:stroke startarrowwidth="narrow" startarrowlength="short" endarrowwidth="narrow" endarrowlength="short" joinstyle="miter"/>
                  </v:shape>
                  <v:shape id="Straight Arrow Connector 6" o:spid="_x0000_s1032" type="#_x0000_t32" style="position:absolute;left:1899;top:4796;width:15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" strokecolor="#002060">
                    <v:stroke startarrowwidth="narrow" startarrowlength="short" endarrow="classic" joinstyle="miter"/>
                  </v:shape>
                  <v:shape id="Straight Arrow Connector 7" o:spid="_x0000_s1033" type="#_x0000_t32" style="position:absolute;left:1912;top:11812;width:15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" strokecolor="#002060">
                    <v:stroke startarrowwidth="narrow" startarrowlength="short" endarrow="classic" joinstyle="miter"/>
                  </v:shape>
                  <v:shape id="Straight Arrow Connector 8" o:spid="_x0000_s1034" type="#_x0000_t32" style="position:absolute;left:1883;top:1884;width:1510;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" strokecolor="#002060">
                    <v:stroke startarrowwidth="narrow" startarrowlength="short" endarrow="classic" joinstyle="miter"/>
                  </v:shape>
                  <v:roundrect id="Rounded Rectangle 9" o:spid="_x0000_s1035" style="position:absolute;left:3464;top:11506;width:1451;height:5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" filled="f" strokecolor="#002060" strokeweight="1pt">
                    <v:stroke startarrowwidth="narrow" startarrowlength="short" endarrowwidth="narrow" endarrowlength="short" joinstyle="miter"/>
                    <v:textbox inset="2.53958mm,1.2694mm,2.53958mm,1.2694mm">
                      <w:txbxContent>
                        <w:p w:rsidR="003E7B2C" w:rsidRDefault="004834FE">
                          <w:pPr>
                            <w:jc w:val="center"/>
                            <w:textDirection w:val="btLr"/>
                          </w:pPr>
                          <w:r>
                            <w:rPr>
                              <w:b/>
                              <w:color w:val="000000"/>
                            </w:rPr>
                            <w:t>MUỐI</w:t>
                          </w:r>
                        </w:p>
                      </w:txbxContent>
                    </v:textbox>
                  </v:roundrect>
                  <v:group id="Group 10" o:spid="_x0000_s1036" style="position:absolute;left:1928;top:1628;width:3042;height:6835" coordorigin="1928,1812" coordsize="3042,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Straight Arrow Connector 11" o:spid="_x0000_s1037" type="#_x0000_t32" style="position:absolute;left:1928;top:8344;width:15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" strokecolor="#002060">
                      <v:stroke startarrowwidth="narrow" startarrowlength="short" endarrow="classic" joinstyle="miter"/>
                    </v:shape>
                    <v:roundrect id="Rounded Rectangle 12" o:spid="_x0000_s1038" style="position:absolute;left:3476;top:8037;width:1494;height: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" filled="f" strokecolor="#002060" strokeweight="1pt">
                      <v:stroke startarrowwidth="narrow" startarrowlength="short" endarrowwidth="narrow" endarrowlength="short" joinstyle="miter"/>
                      <v:textbox inset="2.53958mm,1.2694mm,2.53958mm,1.2694mm">
                        <w:txbxContent>
                          <w:p w:rsidR="003E7B2C" w:rsidRDefault="004834FE">
                            <w:pPr>
                              <w:jc w:val="center"/>
                              <w:textDirection w:val="btLr"/>
                            </w:pPr>
                            <w:r>
                              <w:rPr>
                                <w:b/>
                                <w:color w:val="000000"/>
                              </w:rPr>
                              <w:t>OXIDE</w:t>
                            </w:r>
                          </w:p>
                        </w:txbxContent>
                      </v:textbox>
                    </v:roundrect>
                    <v:roundrect id="Rounded Rectangle 13" o:spid="_x0000_s1039" style="position:absolute;left:3402;top:4665;width:1494;height: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" filled="f" strokecolor="#002060" strokeweight="1pt">
                      <v:stroke startarrowwidth="narrow" startarrowlength="short" endarrowwidth="narrow" endarrowlength="short" joinstyle="miter"/>
                      <v:textbox inset="2.53958mm,1.2694mm,2.53958mm,1.2694mm">
                        <w:txbxContent>
                          <w:p w:rsidR="003E7B2C" w:rsidRDefault="004834FE">
                            <w:pPr>
                              <w:jc w:val="center"/>
                              <w:textDirection w:val="btLr"/>
                            </w:pPr>
                            <w:r>
                              <w:rPr>
                                <w:b/>
                                <w:color w:val="000000"/>
                              </w:rPr>
                              <w:t>BASE</w:t>
                            </w:r>
                          </w:p>
                        </w:txbxContent>
                      </v:textbox>
                    </v:roundrect>
                    <v:roundrect id="Rounded Rectangle 14" o:spid="_x0000_s1040" style="position:absolute;left:3405;top:1812;width:1494;height: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" filled="f" strokecolor="#002060" strokeweight="1pt">
                      <v:stroke startarrowwidth="narrow" startarrowlength="short" endarrowwidth="narrow" endarrowlength="short" joinstyle="miter"/>
                      <v:textbox inset="2.53958mm,1.2694mm,2.53958mm,1.2694mm">
                        <w:txbxContent>
                          <w:p w:rsidR="003E7B2C" w:rsidRDefault="004834FE">
                            <w:pPr>
                              <w:jc w:val="center"/>
                              <w:textDirection w:val="btLr"/>
                            </w:pPr>
                            <w:r>
                              <w:rPr>
                                <w:b/>
                                <w:color w:val="000000"/>
                              </w:rPr>
                              <w:t>ACID</w:t>
                            </w:r>
                          </w:p>
                        </w:txbxContent>
                      </v:textbox>
                    </v:roundrect>
                  </v:group>
                  <v:rect id="Rectangle 15" o:spid="_x0000_s1041" style="position:absolute;left:5330;top:10174;width:6653;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" filled="f" stroked="f">
                    <v:textbox inset="2.53958mm,1.2694mm,2.53958mm,1.2694mm">
                      <w:txbxContent>
                        <w:p w:rsidR="003E7B2C" w:rsidRDefault="004834FE">
                          <w:pPr>
                            <w:jc w:val="both"/>
                            <w:textDirection w:val="btLr"/>
                          </w:pPr>
                          <w:r>
                            <w:rPr>
                              <w:b/>
                              <w:color w:val="000000"/>
                              <w:sz w:val="18"/>
                            </w:rPr>
                            <w:t>Khái niệm:</w:t>
                          </w:r>
                        </w:p>
                        <w:p w:rsidR="003E7B2C" w:rsidRDefault="004834FE">
                          <w:pPr>
                            <w:ind w:left="200"/>
                            <w:jc w:val="both"/>
                            <w:textDirection w:val="btLr"/>
                          </w:pPr>
                          <w:r>
                            <w:rPr>
                              <w:color w:val="000000"/>
                              <w:sz w:val="18"/>
                            </w:rPr>
                            <w:t>Là hợp chất được tạo ra khi thay thế ion H</w:t>
                          </w:r>
                          <w:r>
                            <w:rPr>
                              <w:color w:val="000000"/>
                              <w:sz w:val="18"/>
                              <w:vertAlign w:val="superscript"/>
                            </w:rPr>
                            <w:t>+</w:t>
                          </w:r>
                          <w:r>
                            <w:rPr>
                              <w:color w:val="000000"/>
                              <w:sz w:val="18"/>
                            </w:rPr>
                            <w:t xml:space="preserve"> trong acid bằng ion kim loại hoặc ion ammonium.</w:t>
                          </w:r>
                        </w:p>
                        <w:p w:rsidR="003E7B2C" w:rsidRDefault="004834FE">
                          <w:pPr>
                            <w:ind w:left="200"/>
                            <w:jc w:val="both"/>
                            <w:textDirection w:val="btLr"/>
                          </w:pPr>
                          <w:r>
                            <w:rPr>
                              <w:color w:val="000000"/>
                              <w:sz w:val="18"/>
                            </w:rPr>
                            <w:t>Bao gồm muối tan, không tan hoặc ít tan trong nước.</w:t>
                          </w:r>
                        </w:p>
                      </w:txbxContent>
                    </v:textbox>
                  </v:rect>
                  <v:shape id="Straight Arrow Connector 16" o:spid="_x0000_s1042" type="#_x0000_t32" style="position:absolute;left:4132;top:2246;width:0;height:55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" strokecolor="#31538f" strokeweight="1pt">
                    <v:stroke startarrowwidth="narrow" startarrowlength="short" endarrowwidth="narrow" endarrowlength="short" joinstyle="miter"/>
                  </v:shape>
                  <v:shape id="Straight Arrow Connector 17" o:spid="_x0000_s1043" type="#_x0000_t32" style="position:absolute;left:4146;top:664;width:0;height:963;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" strokecolor="#31538f" strokeweight="1pt">
                    <v:stroke startarrowwidth="narrow" startarrowlength="short" endarrowwidth="narrow" endarrowlength="short" joinstyle="miter"/>
                  </v:shape>
                  <v:roundrect id="Rounded Rectangle 18" o:spid="_x0000_s1044" style="position:absolute;left:5363;top:217;width:6740;height: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roundrect id="Rounded Rectangle 19" o:spid="_x0000_s1045" style="position:absolute;left:5257;top:3426;width:6740;height:11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roundrect id="Rounded Rectangle 20" o:spid="_x0000_s1046" style="position:absolute;left:5264;top:5250;width:6737;height: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shape id="Straight Arrow Connector 21" o:spid="_x0000_s1047" type="#_x0000_t32" style="position:absolute;left:4198;top:8476;width:0;height:55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" strokecolor="#31538f" strokeweight="1pt">
                    <v:stroke startarrowwidth="narrow" startarrowlength="short" endarrowwidth="narrow" endarrowlength="short" joinstyle="miter"/>
                  </v:shape>
                  <v:shape id="Straight Arrow Connector 22" o:spid="_x0000_s1048" type="#_x0000_t32" style="position:absolute;left:4206;top:7300;width:0;height:55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" strokecolor="#31538f" strokeweight="1pt">
                    <v:stroke startarrowwidth="narrow" startarrowlength="short" endarrowwidth="narrow" endarrowlength="short" joinstyle="miter"/>
                  </v:shape>
                  <v:group id="Group 23" o:spid="_x0000_s1049" style="position:absolute;left:4116;top:675;width:7955;height:7294" coordorigin="4092,-4752" coordsize="7955,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traight Arrow Connector 24" o:spid="_x0000_s1050" type="#_x0000_t32" style="position:absolute;left:4167;top:1876;width:1135;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" strokecolor="#002060">
                      <v:stroke startarrowwidth="narrow" startarrowlength="short" endarrow="classic" joinstyle="miter"/>
                    </v:shape>
                    <v:roundrect id="Rounded Rectangle 25" o:spid="_x0000_s1051" style="position:absolute;left:5309;top:1672;width:6738;height:8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shape id="Straight Arrow Connector 26" o:spid="_x0000_s1052" type="#_x0000_t32" style="position:absolute;left:4092;top:-1496;width:1134;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" strokecolor="#002060">
                      <v:stroke startarrowwidth="narrow" startarrowlength="short" endarrow="classic" joinstyle="miter"/>
                    </v:shape>
                    <v:shape id="Straight Arrow Connector 27" o:spid="_x0000_s1053" type="#_x0000_t32" style="position:absolute;left:4137;top:-4752;width:1204;height: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" strokecolor="#002060">
                      <v:stroke startarrowwidth="narrow" startarrowlength="short" endarrow="classic" joinstyle="miter"/>
                    </v:shape>
                    <v:shape id="Straight Arrow Connector 28" o:spid="_x0000_s1054" type="#_x0000_t32" style="position:absolute;left:4121;top:-2641;width:1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" strokecolor="#002060">
                      <v:stroke startarrowwidth="narrow" startarrowlength="short" endarrow="classic" joinstyle="miter"/>
                    </v:shape>
                  </v:group>
                  <v:group id="Group 29" o:spid="_x0000_s1055" style="position:absolute;left:4119;top:1395;width:8016;height:12741" coordorigin="4095,-5902" coordsize="8016,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oundrect id="Rounded Rectangle 30" o:spid="_x0000_s1056" style="position:absolute;left:5325;top:1081;width:6738;height:16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shape id="Straight Arrow Connector 31" o:spid="_x0000_s1057" type="#_x0000_t32" style="position:absolute;left:4184;top:3236;width:1160;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" strokecolor="#002060">
                      <v:stroke startarrowwidth="narrow" startarrowlength="short" endarrow="classic" joinstyle="miter"/>
                    </v:shape>
                    <v:roundrect id="Rounded Rectangle 32" o:spid="_x0000_s1058" style="position:absolute;left:5375;top:2912;width:6720;height:8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shape id="Straight Arrow Connector 33" o:spid="_x0000_s1059" type="#_x0000_t32" style="position:absolute;left:4880;top:4453;width:498;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" strokecolor="#002060">
                      <v:stroke startarrowwidth="narrow" startarrowlength="short" endarrow="classic" joinstyle="miter"/>
                    </v:shape>
                    <v:roundrect id="Rounded Rectangle 34" o:spid="_x0000_s1060" style="position:absolute;left:5374;top:4014;width:6737;height:11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shape id="Straight Arrow Connector 35" o:spid="_x0000_s1061" type="#_x0000_t32" style="position:absolute;left:4201;top:6040;width:111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" strokecolor="#002060">
                      <v:stroke startarrowwidth="narrow" startarrowlength="short" endarrow="classic" joinstyle="miter"/>
                    </v:shape>
                    <v:roundrect id="Rounded Rectangle 36" o:spid="_x0000_s1062" style="position:absolute;left:5328;top:5428;width:6737;height:14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shape id="Straight Arrow Connector 37" o:spid="_x0000_s1063" type="#_x0000_t32" style="position:absolute;left:4170;top:1762;width:1160;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" strokecolor="#002060">
                      <v:stroke startarrowwidth="narrow" startarrowlength="short" endarrow="classic" joinstyle="miter"/>
                    </v:shape>
                    <v:shape id="Straight Arrow Connector 38" o:spid="_x0000_s1064" type="#_x0000_t32" style="position:absolute;left:4095;top:-1610;width:1160;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" strokecolor="#002060">
                      <v:stroke startarrowwidth="narrow" startarrowlength="short" endarrow="classic" joinstyle="miter"/>
                    </v:shape>
                    <v:shape id="Straight Arrow Connector 39" o:spid="_x0000_s1065" type="#_x0000_t32" style="position:absolute;left:4865;top:-5389;width:500;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" strokecolor="#002060">
                      <v:stroke startarrowwidth="narrow" startarrowlength="short" endarrow="classic" joinstyle="miter"/>
                    </v:shape>
                    <v:roundrect id="Rounded Rectangle 40" o:spid="_x0000_s1066" style="position:absolute;left:5360;top:-5902;width:6662;height:8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roundrect id="Rounded Rectangle 41" o:spid="_x0000_s1067" style="position:absolute;left:5330;top:-4923;width:6692;height:8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group>
                  <v:shape id="Straight Arrow Connector 42" o:spid="_x0000_s1068" type="#_x0000_t32" style="position:absolute;left:4191;top:10530;width:15;height:98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" strokecolor="#31538f" strokeweight="1pt">
                    <v:stroke startarrowwidth="narrow" startarrowlength="short" endarrowwidth="narrow" endarrowlength="short" joinstyle="miter"/>
                  </v:shape>
                  <v:shape id="Straight Arrow Connector 43" o:spid="_x0000_s1069" type="#_x0000_t32" style="position:absolute;left:4198;top:12063;width:7;height:1262;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" strokecolor="#31538f" strokeweight="1pt">
                    <v:stroke startarrowwidth="narrow" startarrowlength="short" endarrowwidth="narrow" endarrowlength="short" joinstyle="miter"/>
                  </v:shape>
                  <v:rect id="Rectangle 44" o:spid="_x0000_s1070" style="position:absolute;left:5353;top:11327;width:6569;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" filled="f" stroked="f">
                    <v:textbox inset="2.53958mm,1.2694mm,2.53958mm,1.2694mm">
                      <w:txbxContent>
                        <w:p w:rsidR="003E7B2C" w:rsidRDefault="004834FE">
                          <w:pPr>
                            <w:jc w:val="both"/>
                            <w:textDirection w:val="btLr"/>
                          </w:pPr>
                          <w:r>
                            <w:rPr>
                              <w:b/>
                              <w:color w:val="000000"/>
                              <w:sz w:val="18"/>
                            </w:rPr>
                            <w:t>Điều chế muối:</w:t>
                          </w:r>
                        </w:p>
                        <w:p w:rsidR="003E7B2C" w:rsidRDefault="004834FE">
                          <w:pPr>
                            <w:ind w:left="200"/>
                            <w:jc w:val="both"/>
                            <w:textDirection w:val="btLr"/>
                          </w:pPr>
                          <w:r>
                            <w:rPr>
                              <w:color w:val="000000"/>
                              <w:sz w:val="18"/>
                            </w:rPr>
                            <w:t>Oxide acid  + Base → Muối + H</w:t>
                          </w:r>
                          <w:r>
                            <w:rPr>
                              <w:color w:val="000000"/>
                              <w:sz w:val="18"/>
                              <w:vertAlign w:val="subscript"/>
                            </w:rPr>
                            <w:t>2</w:t>
                          </w:r>
                          <w:r>
                            <w:rPr>
                              <w:color w:val="000000"/>
                              <w:sz w:val="18"/>
                            </w:rPr>
                            <w:t>O</w:t>
                          </w:r>
                        </w:p>
                        <w:p w:rsidR="003E7B2C" w:rsidRDefault="004834FE">
                          <w:pPr>
                            <w:ind w:left="200"/>
                            <w:jc w:val="both"/>
                            <w:textDirection w:val="btLr"/>
                          </w:pPr>
                          <w:r>
                            <w:rPr>
                              <w:color w:val="000000"/>
                              <w:sz w:val="18"/>
                            </w:rPr>
                            <w:t>Oxide base + Acid → Muối + H</w:t>
                          </w:r>
                          <w:r>
                            <w:rPr>
                              <w:color w:val="000000"/>
                              <w:sz w:val="18"/>
                              <w:vertAlign w:val="subscript"/>
                            </w:rPr>
                            <w:t>2</w:t>
                          </w:r>
                          <w:r>
                            <w:rPr>
                              <w:color w:val="000000"/>
                              <w:sz w:val="18"/>
                            </w:rPr>
                            <w:t>O</w:t>
                          </w:r>
                        </w:p>
                        <w:p w:rsidR="003E7B2C" w:rsidRDefault="004834FE">
                          <w:pPr>
                            <w:ind w:left="200"/>
                            <w:jc w:val="both"/>
                            <w:textDirection w:val="btLr"/>
                          </w:pPr>
                          <w:r>
                            <w:rPr>
                              <w:color w:val="000000"/>
                              <w:sz w:val="18"/>
                            </w:rPr>
                            <w:t>Acid + Base → Muối + H</w:t>
                          </w:r>
                          <w:r>
                            <w:rPr>
                              <w:color w:val="000000"/>
                              <w:sz w:val="18"/>
                              <w:vertAlign w:val="subscript"/>
                            </w:rPr>
                            <w:t>2</w:t>
                          </w:r>
                          <w:r>
                            <w:rPr>
                              <w:color w:val="000000"/>
                              <w:sz w:val="18"/>
                            </w:rPr>
                            <w:t>O</w:t>
                          </w:r>
                        </w:p>
                        <w:p w:rsidR="003E7B2C" w:rsidRDefault="004834FE">
                          <w:pPr>
                            <w:ind w:left="200"/>
                            <w:jc w:val="both"/>
                            <w:textDirection w:val="btLr"/>
                          </w:pPr>
                          <w:r>
                            <w:rPr>
                              <w:color w:val="000000"/>
                              <w:sz w:val="18"/>
                            </w:rPr>
                            <w:t>Kim loại (Mg, Al, Zn, Fe,…) + Acid → Muối + H</w:t>
                          </w:r>
                          <w:r>
                            <w:rPr>
                              <w:color w:val="000000"/>
                              <w:sz w:val="18"/>
                              <w:vertAlign w:val="subscript"/>
                            </w:rPr>
                            <w:t>2</w:t>
                          </w:r>
                          <w:r>
                            <w:rPr>
                              <w:color w:val="000000"/>
                              <w:sz w:val="18"/>
                            </w:rPr>
                            <w:t>↑</w:t>
                          </w:r>
                        </w:p>
                        <w:p w:rsidR="003E7B2C" w:rsidRDefault="003E7B2C">
                          <w:pPr>
                            <w:ind w:left="200"/>
                            <w:jc w:val="both"/>
                            <w:textDirection w:val="btLr"/>
                          </w:pPr>
                        </w:p>
                      </w:txbxContent>
                    </v:textbox>
                  </v:rect>
                  <v:rect id="Rectangle 45" o:spid="_x0000_s1071" style="position:absolute;left:5386;top:12727;width:6291;height:1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" filled="f" stroked="f">
                    <v:textbox inset="2.53958mm,1.2694mm,2.53958mm,1.2694mm">
                      <w:txbxContent>
                        <w:p w:rsidR="003E7B2C" w:rsidRDefault="004834FE">
                          <w:pPr>
                            <w:jc w:val="both"/>
                            <w:textDirection w:val="btLr"/>
                          </w:pPr>
                          <w:r>
                            <w:rPr>
                              <w:b/>
                              <w:color w:val="000000"/>
                              <w:sz w:val="18"/>
                            </w:rPr>
                            <w:t>Tính chất hóa học:</w:t>
                          </w:r>
                        </w:p>
                        <w:p w:rsidR="003E7B2C" w:rsidRDefault="004834FE">
                          <w:pPr>
                            <w:ind w:left="200"/>
                            <w:jc w:val="both"/>
                            <w:textDirection w:val="btLr"/>
                          </w:pPr>
                          <w:r>
                            <w:rPr>
                              <w:color w:val="000000"/>
                              <w:sz w:val="18"/>
                            </w:rPr>
                            <w:t>Muối KL(A)  + KL(B)→ Muối KL(B) + KL(A)</w:t>
                          </w:r>
                        </w:p>
                        <w:p w:rsidR="003E7B2C" w:rsidRDefault="004834FE">
                          <w:pPr>
                            <w:ind w:left="200"/>
                            <w:jc w:val="both"/>
                            <w:textDirection w:val="btLr"/>
                          </w:pPr>
                          <w:r>
                            <w:rPr>
                              <w:color w:val="000000"/>
                              <w:sz w:val="18"/>
                            </w:rPr>
                            <w:t>Muối  + Base → Muối mới + Base mới</w:t>
                          </w:r>
                        </w:p>
                        <w:p w:rsidR="003E7B2C" w:rsidRDefault="004834FE">
                          <w:pPr>
                            <w:ind w:left="200"/>
                            <w:jc w:val="both"/>
                            <w:textDirection w:val="btLr"/>
                          </w:pPr>
                          <w:r>
                            <w:rPr>
                              <w:color w:val="000000"/>
                              <w:sz w:val="18"/>
                            </w:rPr>
                            <w:t>Muối  + Acid → Muối mới + Acid mới</w:t>
                          </w:r>
                        </w:p>
                        <w:p w:rsidR="003E7B2C" w:rsidRDefault="004834FE">
                          <w:pPr>
                            <w:ind w:left="200"/>
                            <w:jc w:val="both"/>
                            <w:textDirection w:val="btLr"/>
                          </w:pPr>
                          <w:r>
                            <w:rPr>
                              <w:color w:val="000000"/>
                              <w:sz w:val="18"/>
                            </w:rPr>
                            <w:t>Muối (A) + Muối (B) → Muối (C) +  Muối (D)</w:t>
                          </w:r>
                        </w:p>
                        <w:p w:rsidR="003E7B2C" w:rsidRDefault="004834FE">
                          <w:pPr>
                            <w:jc w:val="both"/>
                            <w:textDirection w:val="btLr"/>
                          </w:pPr>
                          <w:r>
                            <w:rPr>
                              <w:b/>
                              <w:color w:val="000000"/>
                              <w:sz w:val="18"/>
                            </w:rPr>
                            <w:t xml:space="preserve">Điều kiện: </w:t>
                          </w:r>
                          <w:r>
                            <w:rPr>
                              <w:color w:val="000000"/>
                              <w:sz w:val="18"/>
                            </w:rPr>
                            <w:t>Sản phẩm có chất kết tủa/chất khí/nước</w:t>
                          </w:r>
                        </w:p>
                      </w:txbxContent>
                    </v:textbox>
                  </v:rect>
                  <v:rect id="Rectangle 46" o:spid="_x0000_s1072" style="position:absolute;left:5361;top:8432;width:6653;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" filled="f" stroked="f">
                    <v:textbox inset="2.53958mm,1.2694mm,2.53958mm,1.2694mm">
                      <w:txbxContent>
                        <w:p w:rsidR="003E7B2C" w:rsidRDefault="004834FE">
                          <w:pPr>
                            <w:textDirection w:val="btLr"/>
                          </w:pPr>
                          <w:r>
                            <w:rPr>
                              <w:b/>
                              <w:color w:val="000000"/>
                              <w:sz w:val="18"/>
                            </w:rPr>
                            <w:t>Phân loại oxide:</w:t>
                          </w:r>
                        </w:p>
                        <w:p w:rsidR="003E7B2C" w:rsidRDefault="004834FE">
                          <w:pPr>
                            <w:ind w:left="200"/>
                            <w:jc w:val="both"/>
                            <w:textDirection w:val="btLr"/>
                          </w:pPr>
                          <w:r>
                            <w:rPr>
                              <w:b/>
                              <w:color w:val="000000"/>
                              <w:sz w:val="18"/>
                            </w:rPr>
                            <w:t>Oxide acid:</w:t>
                          </w:r>
                          <w:r>
                            <w:rPr>
                              <w:color w:val="000000"/>
                              <w:sz w:val="18"/>
                            </w:rPr>
                            <w:t xml:space="preserve"> phản ứng được với dung dịch base</w:t>
                          </w:r>
                        </w:p>
                        <w:p w:rsidR="003E7B2C" w:rsidRDefault="004834FE">
                          <w:pPr>
                            <w:ind w:left="200"/>
                            <w:jc w:val="both"/>
                            <w:textDirection w:val="btLr"/>
                          </w:pPr>
                          <w:r>
                            <w:rPr>
                              <w:b/>
                              <w:color w:val="000000"/>
                              <w:sz w:val="18"/>
                            </w:rPr>
                            <w:t>Oxide base:</w:t>
                          </w:r>
                          <w:r>
                            <w:rPr>
                              <w:color w:val="000000"/>
                              <w:sz w:val="18"/>
                            </w:rPr>
                            <w:t xml:space="preserve"> phản ứng được với</w:t>
                          </w:r>
                          <w:r>
                            <w:rPr>
                              <w:color w:val="000000"/>
                              <w:sz w:val="18"/>
                            </w:rPr>
                            <w:t xml:space="preserve"> dung dịch acid</w:t>
                          </w:r>
                        </w:p>
                        <w:p w:rsidR="003E7B2C" w:rsidRDefault="004834FE">
                          <w:pPr>
                            <w:ind w:left="200"/>
                            <w:jc w:val="both"/>
                            <w:textDirection w:val="btLr"/>
                          </w:pPr>
                          <w:r>
                            <w:rPr>
                              <w:b/>
                              <w:color w:val="000000"/>
                              <w:sz w:val="18"/>
                            </w:rPr>
                            <w:t>Oxide lưỡng tính:</w:t>
                          </w:r>
                          <w:r>
                            <w:rPr>
                              <w:color w:val="000000"/>
                              <w:sz w:val="18"/>
                            </w:rPr>
                            <w:t xml:space="preserve"> vừa phản ứng được với dung dịch acid, vừa phản ứng được với dung dịch base</w:t>
                          </w:r>
                        </w:p>
                        <w:p w:rsidR="003E7B2C" w:rsidRDefault="004834FE">
                          <w:pPr>
                            <w:ind w:left="200"/>
                            <w:jc w:val="both"/>
                            <w:textDirection w:val="btLr"/>
                          </w:pPr>
                          <w:r>
                            <w:rPr>
                              <w:b/>
                              <w:color w:val="000000"/>
                              <w:sz w:val="18"/>
                            </w:rPr>
                            <w:t>Oxide trung tính:</w:t>
                          </w:r>
                          <w:r>
                            <w:rPr>
                              <w:color w:val="000000"/>
                              <w:sz w:val="18"/>
                            </w:rPr>
                            <w:t xml:space="preserve"> không phản ứng được với dung dịch acid và dung dịch base</w:t>
                          </w:r>
                        </w:p>
                      </w:txbxContent>
                    </v:textbox>
                  </v:rect>
                  <v:rect id="Rectangle 47" o:spid="_x0000_s1073" style="position:absolute;left:5379;top:7148;width:6653;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" filled="f" stroked="f">
                    <v:textbox inset="2.53958mm,1.2694mm,2.53958mm,1.2694mm">
                      <w:txbxContent>
                        <w:p w:rsidR="003E7B2C" w:rsidRDefault="004834FE">
                          <w:pPr>
                            <w:jc w:val="both"/>
                            <w:textDirection w:val="btLr"/>
                          </w:pPr>
                          <w:r>
                            <w:rPr>
                              <w:b/>
                              <w:color w:val="000000"/>
                              <w:sz w:val="18"/>
                            </w:rPr>
                            <w:t>Khái niệm:</w:t>
                          </w:r>
                        </w:p>
                        <w:p w:rsidR="003E7B2C" w:rsidRDefault="004834FE">
                          <w:pPr>
                            <w:ind w:left="200"/>
                            <w:jc w:val="both"/>
                            <w:textDirection w:val="btLr"/>
                          </w:pPr>
                          <w:r>
                            <w:rPr>
                              <w:color w:val="000000"/>
                              <w:sz w:val="18"/>
                            </w:rPr>
                            <w:t>Hợp chất gồm 2 nguyên tố, trong đó có nguyên tố oxygen.</w:t>
                          </w:r>
                        </w:p>
                        <w:p w:rsidR="003E7B2C" w:rsidRDefault="004834FE">
                          <w:pPr>
                            <w:ind w:left="200"/>
                            <w:jc w:val="both"/>
                            <w:textDirection w:val="btLr"/>
                          </w:pPr>
                          <w:r>
                            <w:rPr>
                              <w:color w:val="000000"/>
                              <w:sz w:val="18"/>
                            </w:rPr>
                            <w:t>Oxide được tạo thành từ phản ứng giữa kim loại/phi kim với oxygen</w:t>
                          </w:r>
                        </w:p>
                      </w:txbxContent>
                    </v:textbox>
                  </v:rect>
                  <v:rect id="Rectangle 48" o:spid="_x0000_s1074" style="position:absolute;left:5300;top:3425;width:6652;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" filled="f" stroked="f">
                    <v:textbox inset="2.53958mm,1.2694mm,2.53958mm,1.2694mm">
                      <w:txbxContent>
                        <w:p w:rsidR="003E7B2C" w:rsidRDefault="004834FE">
                          <w:pPr>
                            <w:textDirection w:val="btLr"/>
                          </w:pPr>
                          <w:r>
                            <w:rPr>
                              <w:b/>
                              <w:color w:val="000000"/>
                              <w:sz w:val="18"/>
                            </w:rPr>
                            <w:t>Khái niệm:</w:t>
                          </w:r>
                        </w:p>
                        <w:p w:rsidR="003E7B2C" w:rsidRDefault="004834FE">
                          <w:pPr>
                            <w:ind w:left="200"/>
                            <w:jc w:val="both"/>
                            <w:textDirection w:val="btLr"/>
                          </w:pPr>
                          <w:r>
                            <w:rPr>
                              <w:color w:val="000000"/>
                              <w:sz w:val="18"/>
                            </w:rPr>
                            <w:t>Hợp chất mà phân tử có một nguyên tử kim loại liên kết với một hoặc nhiều nhóm OH.</w:t>
                          </w:r>
                        </w:p>
                        <w:p w:rsidR="003E7B2C" w:rsidRDefault="004834FE">
                          <w:pPr>
                            <w:ind w:left="200"/>
                            <w:jc w:val="both"/>
                            <w:textDirection w:val="btLr"/>
                          </w:pPr>
                          <w:r>
                            <w:rPr>
                              <w:color w:val="000000"/>
                              <w:sz w:val="18"/>
                            </w:rPr>
                            <w:t>Base tan trong nước gọi là kiềm, tạo ra ion OH</w:t>
                          </w:r>
                          <w:r>
                            <w:rPr>
                              <w:color w:val="000000"/>
                              <w:sz w:val="18"/>
                              <w:vertAlign w:val="superscript"/>
                            </w:rPr>
                            <w:t>-</w:t>
                          </w:r>
                          <w:r>
                            <w:rPr>
                              <w:color w:val="000000"/>
                              <w:sz w:val="18"/>
                            </w:rPr>
                            <w:t xml:space="preserve"> (NaOH, KOH,…).</w:t>
                          </w:r>
                        </w:p>
                        <w:p w:rsidR="003E7B2C" w:rsidRDefault="004834FE">
                          <w:pPr>
                            <w:ind w:left="200"/>
                            <w:jc w:val="both"/>
                            <w:textDirection w:val="btLr"/>
                          </w:pPr>
                          <w:r>
                            <w:rPr>
                              <w:color w:val="000000"/>
                              <w:sz w:val="18"/>
                            </w:rPr>
                            <w:t>Base không tan trong nước (Mg(O</w:t>
                          </w:r>
                          <w:r>
                            <w:rPr>
                              <w:color w:val="000000"/>
                              <w:sz w:val="18"/>
                            </w:rPr>
                            <w:t>H)</w:t>
                          </w:r>
                          <w:r>
                            <w:rPr>
                              <w:color w:val="000000"/>
                              <w:sz w:val="18"/>
                              <w:vertAlign w:val="subscript"/>
                            </w:rPr>
                            <w:t>2</w:t>
                          </w:r>
                          <w:r>
                            <w:rPr>
                              <w:color w:val="000000"/>
                              <w:sz w:val="18"/>
                            </w:rPr>
                            <w:t>, Al(OH)</w:t>
                          </w:r>
                          <w:r>
                            <w:rPr>
                              <w:color w:val="000000"/>
                              <w:sz w:val="18"/>
                              <w:vertAlign w:val="subscript"/>
                            </w:rPr>
                            <w:t>3</w:t>
                          </w:r>
                          <w:r>
                            <w:rPr>
                              <w:color w:val="000000"/>
                              <w:sz w:val="18"/>
                            </w:rPr>
                            <w:t>,…).</w:t>
                          </w:r>
                        </w:p>
                        <w:p w:rsidR="003E7B2C" w:rsidRDefault="003E7B2C">
                          <w:pPr>
                            <w:textDirection w:val="btLr"/>
                          </w:pPr>
                        </w:p>
                      </w:txbxContent>
                    </v:textbox>
                  </v:rect>
                  <v:shape id="Straight Arrow Connector 49" o:spid="_x0000_s1075" type="#_x0000_t32" style="position:absolute;left:4124;top:5104;width:0;height:55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" strokecolor="#31538f" strokeweight="1pt">
                    <v:stroke startarrowwidth="narrow" startarrowlength="short" endarrowwidth="narrow" endarrowlength="short" joinstyle="miter"/>
                  </v:shape>
                  <v:shape id="Straight Arrow Connector 50" o:spid="_x0000_s1076" type="#_x0000_t32" style="position:absolute;left:4130;top:3940;width:0;height:55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" strokecolor="#31538f" strokeweight="1pt">
                    <v:stroke startarrowwidth="narrow" startarrowlength="short" endarrowwidth="narrow" endarrowlength="short" joinstyle="miter"/>
                  </v:shape>
                  <v:rect id="Rectangle 51" o:spid="_x0000_s1077" style="position:absolute;left:5376;top:5271;width:6652;height: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" filled="f" stroked="f">
                    <v:textbox inset="2.53958mm,1.2694mm,2.53958mm,1.2694mm">
                      <w:txbxContent>
                        <w:p w:rsidR="003E7B2C" w:rsidRDefault="004834FE">
                          <w:pPr>
                            <w:textDirection w:val="btLr"/>
                          </w:pPr>
                          <w:r>
                            <w:rPr>
                              <w:b/>
                              <w:color w:val="000000"/>
                              <w:sz w:val="18"/>
                            </w:rPr>
                            <w:t>Tính chất hóa học:</w:t>
                          </w:r>
                        </w:p>
                        <w:p w:rsidR="003E7B2C" w:rsidRDefault="004834FE">
                          <w:pPr>
                            <w:ind w:left="200"/>
                            <w:jc w:val="both"/>
                            <w:textDirection w:val="btLr"/>
                          </w:pPr>
                          <w:r>
                            <w:rPr>
                              <w:color w:val="000000"/>
                              <w:sz w:val="18"/>
                            </w:rPr>
                            <w:t>Làm quỳ tím hóa xanh.</w:t>
                          </w:r>
                        </w:p>
                        <w:p w:rsidR="003E7B2C" w:rsidRDefault="004834FE">
                          <w:pPr>
                            <w:ind w:left="200"/>
                            <w:jc w:val="both"/>
                            <w:textDirection w:val="btLr"/>
                          </w:pPr>
                          <w:r>
                            <w:rPr>
                              <w:color w:val="000000"/>
                              <w:sz w:val="18"/>
                            </w:rPr>
                            <w:t>Làm dung dịch phenolphthalein hóa hồng.</w:t>
                          </w:r>
                        </w:p>
                        <w:p w:rsidR="003E7B2C" w:rsidRDefault="004834FE">
                          <w:pPr>
                            <w:ind w:left="200"/>
                            <w:jc w:val="both"/>
                            <w:textDirection w:val="btLr"/>
                          </w:pPr>
                          <w:r>
                            <w:rPr>
                              <w:color w:val="000000"/>
                              <w:sz w:val="18"/>
                            </w:rPr>
                            <w:t>Base + Acid  → Muối + H</w:t>
                          </w:r>
                          <w:r>
                            <w:rPr>
                              <w:color w:val="000000"/>
                              <w:sz w:val="18"/>
                              <w:vertAlign w:val="subscript"/>
                            </w:rPr>
                            <w:t>2</w:t>
                          </w:r>
                          <w:r>
                            <w:rPr>
                              <w:color w:val="000000"/>
                              <w:sz w:val="18"/>
                            </w:rPr>
                            <w:t>O</w:t>
                          </w:r>
                        </w:p>
                        <w:p w:rsidR="003E7B2C" w:rsidRDefault="003E7B2C">
                          <w:pPr>
                            <w:textDirection w:val="btLr"/>
                          </w:pPr>
                        </w:p>
                      </w:txbxContent>
                    </v:textbox>
                  </v:rect>
                  <v:rect id="Rectangle 52" o:spid="_x0000_s1078" style="position:absolute;left:5339;top:216;width:6652;height: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" filled="f" stroked="f">
                    <v:textbox inset="2.53958mm,1.2694mm,2.53958mm,1.2694mm">
                      <w:txbxContent>
                        <w:p w:rsidR="003E7B2C" w:rsidRDefault="004834FE">
                          <w:pPr>
                            <w:textDirection w:val="btLr"/>
                          </w:pPr>
                          <w:r>
                            <w:rPr>
                              <w:b/>
                              <w:color w:val="000000"/>
                              <w:sz w:val="18"/>
                            </w:rPr>
                            <w:t>Khái niệm:</w:t>
                          </w:r>
                        </w:p>
                        <w:p w:rsidR="003E7B2C" w:rsidRDefault="004834FE">
                          <w:pPr>
                            <w:ind w:left="200"/>
                            <w:jc w:val="both"/>
                            <w:textDirection w:val="btLr"/>
                          </w:pPr>
                          <w:r>
                            <w:rPr>
                              <w:color w:val="000000"/>
                              <w:sz w:val="18"/>
                            </w:rPr>
                            <w:t>Hợp chất mà phân tử có 1 hoặc nhiều nguyên tử H liên kết với gốc acid.</w:t>
                          </w:r>
                        </w:p>
                        <w:p w:rsidR="003E7B2C" w:rsidRDefault="004834FE">
                          <w:pPr>
                            <w:ind w:left="200"/>
                            <w:jc w:val="both"/>
                            <w:textDirection w:val="btLr"/>
                          </w:pPr>
                          <w:r>
                            <w:rPr>
                              <w:color w:val="000000"/>
                              <w:sz w:val="18"/>
                            </w:rPr>
                            <w:t>Tan trong nước tạo ra ion H</w:t>
                          </w:r>
                          <w:r>
                            <w:rPr>
                              <w:color w:val="000000"/>
                              <w:sz w:val="18"/>
                              <w:vertAlign w:val="superscript"/>
                            </w:rPr>
                            <w:t>+</w:t>
                          </w:r>
                        </w:p>
                        <w:p w:rsidR="003E7B2C" w:rsidRDefault="003E7B2C">
                          <w:pPr>
                            <w:textDirection w:val="btLr"/>
                          </w:pPr>
                        </w:p>
                      </w:txbxContent>
                    </v:textbox>
                  </v:rect>
                  <v:rect id="Rectangle 53" o:spid="_x0000_s1079" style="position:absolute;left:5427;top:1411;width:6265;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" filled="f" stroked="f">
                    <v:textbox inset="2.53958mm,1.2694mm,2.53958mm,1.2694mm">
                      <w:txbxContent>
                        <w:p w:rsidR="003E7B2C" w:rsidRDefault="004834FE">
                          <w:pPr>
                            <w:textDirection w:val="btLr"/>
                          </w:pPr>
                          <w:r>
                            <w:rPr>
                              <w:b/>
                              <w:color w:val="000000"/>
                              <w:sz w:val="18"/>
                            </w:rPr>
                            <w:t>Tính chất hóa học:</w:t>
                          </w:r>
                        </w:p>
                        <w:p w:rsidR="003E7B2C" w:rsidRDefault="004834FE">
                          <w:pPr>
                            <w:ind w:left="200"/>
                            <w:jc w:val="both"/>
                            <w:textDirection w:val="btLr"/>
                          </w:pPr>
                          <w:r>
                            <w:rPr>
                              <w:color w:val="000000"/>
                              <w:sz w:val="18"/>
                            </w:rPr>
                            <w:t>Làm quỳ tím hóa đỏ.</w:t>
                          </w:r>
                        </w:p>
                        <w:p w:rsidR="003E7B2C" w:rsidRDefault="004834FE">
                          <w:pPr>
                            <w:ind w:left="200"/>
                            <w:jc w:val="both"/>
                            <w:textDirection w:val="btLr"/>
                          </w:pPr>
                          <w:r>
                            <w:rPr>
                              <w:color w:val="000000"/>
                              <w:sz w:val="18"/>
                            </w:rPr>
                            <w:t>Acid  + Kim loại → Muối + H</w:t>
                          </w:r>
                          <w:r>
                            <w:rPr>
                              <w:color w:val="000000"/>
                              <w:sz w:val="18"/>
                              <w:vertAlign w:val="subscript"/>
                            </w:rPr>
                            <w:t>2</w:t>
                          </w:r>
                          <w:r>
                            <w:rPr>
                              <w:color w:val="000000"/>
                              <w:sz w:val="18"/>
                            </w:rPr>
                            <w:t>↑</w:t>
                          </w:r>
                        </w:p>
                      </w:txbxContent>
                    </v:textbox>
                  </v:rect>
                  <v:rect id="Rectangle 54" o:spid="_x0000_s1080" style="position:absolute;left:5387;top:2359;width:6547;height: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" filled="f" stroked="f">
                    <v:textbox inset="2.53958mm,1.2694mm,2.53958mm,1.2694mm">
                      <w:txbxContent>
                        <w:p w:rsidR="003E7B2C" w:rsidRDefault="004834FE">
                          <w:pPr>
                            <w:textDirection w:val="btLr"/>
                          </w:pPr>
                          <w:r>
                            <w:rPr>
                              <w:b/>
                              <w:color w:val="000000"/>
                              <w:sz w:val="18"/>
                            </w:rPr>
                            <w:t>Ứng dụng:</w:t>
                          </w:r>
                        </w:p>
                        <w:p w:rsidR="003E7B2C" w:rsidRDefault="004834FE">
                          <w:pPr>
                            <w:ind w:left="200"/>
                            <w:jc w:val="both"/>
                            <w:textDirection w:val="btLr"/>
                          </w:pPr>
                          <w:r>
                            <w:rPr>
                              <w:b/>
                              <w:color w:val="000000"/>
                              <w:sz w:val="18"/>
                            </w:rPr>
                            <w:t>CH</w:t>
                          </w:r>
                          <w:r>
                            <w:rPr>
                              <w:b/>
                              <w:color w:val="000000"/>
                              <w:sz w:val="18"/>
                              <w:vertAlign w:val="subscript"/>
                            </w:rPr>
                            <w:t>3</w:t>
                          </w:r>
                          <w:r>
                            <w:rPr>
                              <w:b/>
                              <w:color w:val="000000"/>
                              <w:sz w:val="18"/>
                            </w:rPr>
                            <w:t>COOH</w:t>
                          </w:r>
                          <w:r>
                            <w:rPr>
                              <w:color w:val="000000"/>
                              <w:sz w:val="18"/>
                            </w:rPr>
                            <w:t>: Dược phẩm, tơ nhân tạo, chất dẻo, giấm ăn,…</w:t>
                          </w:r>
                        </w:p>
                        <w:p w:rsidR="003E7B2C" w:rsidRDefault="004834FE">
                          <w:pPr>
                            <w:ind w:left="200"/>
                            <w:jc w:val="both"/>
                            <w:textDirection w:val="btLr"/>
                          </w:pPr>
                          <w:r>
                            <w:rPr>
                              <w:b/>
                              <w:color w:val="000000"/>
                              <w:sz w:val="18"/>
                            </w:rPr>
                            <w:t>HCl, H</w:t>
                          </w:r>
                          <w:r>
                            <w:rPr>
                              <w:b/>
                              <w:color w:val="000000"/>
                              <w:sz w:val="18"/>
                              <w:vertAlign w:val="subscript"/>
                            </w:rPr>
                            <w:t>2</w:t>
                          </w:r>
                          <w:r>
                            <w:rPr>
                              <w:b/>
                              <w:color w:val="000000"/>
                              <w:sz w:val="18"/>
                            </w:rPr>
                            <w:t>SO</w:t>
                          </w:r>
                          <w:r>
                            <w:rPr>
                              <w:b/>
                              <w:color w:val="000000"/>
                              <w:sz w:val="18"/>
                              <w:vertAlign w:val="subscript"/>
                            </w:rPr>
                            <w:t>4</w:t>
                          </w:r>
                          <w:r>
                            <w:rPr>
                              <w:b/>
                              <w:color w:val="000000"/>
                              <w:sz w:val="18"/>
                            </w:rPr>
                            <w:t>:</w:t>
                          </w:r>
                          <w:r>
                            <w:rPr>
                              <w:color w:val="000000"/>
                              <w:sz w:val="18"/>
                            </w:rPr>
                            <w:t xml:space="preserve"> Chất tẩy rửa, acquy, tơ sợi, phân bón, giấy,…</w:t>
                          </w:r>
                        </w:p>
                      </w:txbxContent>
                    </v:textbox>
                  </v:rect>
                </v:group>
                <w10:anchorlock/>
              </v:group>
            </w:pict>
          </mc:Fallback>
        </mc:AlternateContent>
      </w:r>
    </w:p>
    <w:p w:rsidR="003E7B2C" w:rsidRDefault="003E7B2C">
      <w:pPr>
        <w:widowControl w:val="0"/>
        <w:jc w:val="both"/>
      </w:pPr>
    </w:p>
    <w:p w:rsidR="003E7B2C" w:rsidRDefault="000E7CE9">
      <w:pPr>
        <w:widowControl w:val="0"/>
        <w:jc w:val="center"/>
      </w:pPr>
      <w:r>
        <w:rPr>
          <w:noProof/>
        </w:rPr>
        <w:lastRenderedPageBreak/>
        <w:drawing>
          <wp:anchor distT="0" distB="0" distL="114300" distR="114300" simplePos="0" relativeHeight="251661312" behindDoc="0" locked="0" layoutInCell="1" allowOverlap="1" wp14:anchorId="434063C6" wp14:editId="18408C5B">
            <wp:simplePos x="0" y="0"/>
            <wp:positionH relativeFrom="margin">
              <wp:posOffset>2076450</wp:posOffset>
            </wp:positionH>
            <wp:positionV relativeFrom="paragraph">
              <wp:posOffset>588010</wp:posOffset>
            </wp:positionV>
            <wp:extent cx="3762151" cy="1581150"/>
            <wp:effectExtent l="0" t="0" r="0" b="0"/>
            <wp:wrapNone/>
            <wp:docPr id="20510" name="Picture 20510" descr="https://locnuoc3m.vn/wp-content/uploads/2020/06/Thang-do-do-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ocnuoc3m.vn/wp-content/uploads/2020/06/Thang-do-do-P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2151"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4FE">
        <w:rPr>
          <w:noProof/>
        </w:rPr>
        <mc:AlternateContent>
          <mc:Choice Requires="wpg">
            <w:drawing>
              <wp:inline distT="0" distB="0" distL="114300" distR="114300" wp14:anchorId="6AFB4876" wp14:editId="4517C649">
                <wp:extent cx="4599940" cy="2927350"/>
                <wp:effectExtent l="0" t="0" r="0" b="0"/>
                <wp:docPr id="20485" name="Group 20485"/>
                <wp:cNvGraphicFramePr/>
                <a:graphic xmlns:a="http://schemas.openxmlformats.org/drawingml/2006/main">
                  <a:graphicData uri="http://schemas.microsoft.com/office/word/2010/wordprocessingGroup">
                    <wpg:wgp>
                      <wpg:cNvGrpSpPr/>
                      <wpg:grpSpPr>
                        <a:xfrm>
                          <a:off x="0" y="0"/>
                          <a:ext cx="4599940" cy="2927350"/>
                          <a:chOff x="3039675" y="2316325"/>
                          <a:chExt cx="4612650" cy="2942425"/>
                        </a:xfrm>
                      </wpg:grpSpPr>
                      <wpg:grpSp>
                        <wpg:cNvPr id="55" name="Group 55"/>
                        <wpg:cNvGrpSpPr/>
                        <wpg:grpSpPr>
                          <a:xfrm>
                            <a:off x="3046030" y="2316325"/>
                            <a:ext cx="4599940" cy="2927350"/>
                            <a:chOff x="2542" y="6251"/>
                            <a:chExt cx="7244" cy="4610"/>
                          </a:xfrm>
                        </wpg:grpSpPr>
                        <wps:wsp>
                          <wps:cNvPr id="56" name="Rectangle 56"/>
                          <wps:cNvSpPr/>
                          <wps:spPr>
                            <a:xfrm>
                              <a:off x="2542" y="6251"/>
                              <a:ext cx="7225" cy="4600"/>
                            </a:xfrm>
                            <a:prstGeom prst="rect">
                              <a:avLst/>
                            </a:prstGeom>
                            <a:noFill/>
                            <a:ln>
                              <a:noFill/>
                            </a:ln>
                          </wps:spPr>
                          <wps:txbx>
                            <w:txbxContent>
                              <w:p w:rsidR="003E7B2C" w:rsidRDefault="003E7B2C">
                                <w:pPr>
                                  <w:textDirection w:val="btLr"/>
                                </w:pPr>
                              </w:p>
                            </w:txbxContent>
                          </wps:txbx>
                          <wps:bodyPr spcFirstLastPara="1" wrap="square" lIns="91425" tIns="91425" rIns="91425" bIns="91425" anchor="ctr" anchorCtr="0">
                            <a:noAutofit/>
                          </wps:bodyPr>
                        </wps:wsp>
                        <wps:wsp>
                          <wps:cNvPr id="57" name="Straight Arrow Connector 57"/>
                          <wps:cNvCnPr/>
                          <wps:spPr>
                            <a:xfrm>
                              <a:off x="3868" y="8429"/>
                              <a:ext cx="471" cy="0"/>
                            </a:xfrm>
                            <a:prstGeom prst="straightConnector1">
                              <a:avLst/>
                            </a:prstGeom>
                            <a:noFill/>
                            <a:ln w="9525" cap="flat" cmpd="sng">
                              <a:solidFill>
                                <a:srgbClr val="002060"/>
                              </a:solidFill>
                              <a:prstDash val="solid"/>
                              <a:miter lim="800000"/>
                              <a:headEnd type="none" w="sm" len="sm"/>
                              <a:tailEnd type="stealth" w="med" len="med"/>
                            </a:ln>
                          </wps:spPr>
                          <wps:bodyPr/>
                        </wps:wsp>
                        <wpg:grpSp>
                          <wpg:cNvPr id="58" name="Group 58"/>
                          <wpg:cNvGrpSpPr/>
                          <wpg:grpSpPr>
                            <a:xfrm>
                              <a:off x="2542" y="6251"/>
                              <a:ext cx="7244" cy="4610"/>
                              <a:chOff x="2542" y="6251"/>
                              <a:chExt cx="7244" cy="4610"/>
                            </a:xfrm>
                          </wpg:grpSpPr>
                          <wps:wsp>
                            <wps:cNvPr id="59" name="Rectangle 59"/>
                            <wps:cNvSpPr/>
                            <wps:spPr>
                              <a:xfrm>
                                <a:off x="4353" y="9863"/>
                                <a:ext cx="5368" cy="996"/>
                              </a:xfrm>
                              <a:prstGeom prst="rect">
                                <a:avLst/>
                              </a:prstGeom>
                              <a:noFill/>
                              <a:ln>
                                <a:noFill/>
                              </a:ln>
                            </wps:spPr>
                            <wps:txbx>
                              <w:txbxContent>
                                <w:p w:rsidR="003E7B2C" w:rsidRDefault="004834FE">
                                  <w:pPr>
                                    <w:textDirection w:val="btLr"/>
                                  </w:pPr>
                                  <w:r>
                                    <w:rPr>
                                      <w:b/>
                                      <w:color w:val="000000"/>
                                      <w:sz w:val="18"/>
                                    </w:rPr>
                                    <w:t>pH và môi trường sống:</w:t>
                                  </w:r>
                                </w:p>
                                <w:p w:rsidR="003E7B2C" w:rsidRDefault="004834FE">
                                  <w:pPr>
                                    <w:ind w:left="200"/>
                                    <w:jc w:val="both"/>
                                    <w:textDirection w:val="btLr"/>
                                  </w:pPr>
                                  <w:r>
                                    <w:rPr>
                                      <w:color w:val="000000"/>
                                      <w:sz w:val="18"/>
                                    </w:rPr>
                                    <w:t>pH của môi trường có ảnh hưởng đến đời sống của con người và các loài động, thực vật. Việc xác định giá trị pH phù hợp sẽ góp phần cải tạo môi trường, xây dựng và phát triển cho cơ thể sống.</w:t>
                                  </w:r>
                                </w:p>
                              </w:txbxContent>
                            </wps:txbx>
                            <wps:bodyPr spcFirstLastPara="1" wrap="square" lIns="91425" tIns="45700" rIns="91425" bIns="45700" anchor="t" anchorCtr="0">
                              <a:noAutofit/>
                            </wps:bodyPr>
                          </wps:wsp>
                          <wpg:grpSp>
                            <wpg:cNvPr id="60" name="Group 60"/>
                            <wpg:cNvGrpSpPr/>
                            <wpg:grpSpPr>
                              <a:xfrm>
                                <a:off x="2542" y="6251"/>
                                <a:ext cx="7244" cy="4610"/>
                                <a:chOff x="2542" y="6251"/>
                                <a:chExt cx="7244" cy="4610"/>
                              </a:xfrm>
                            </wpg:grpSpPr>
                            <wps:wsp>
                              <wps:cNvPr id="61" name="Rectangle 61"/>
                              <wps:cNvSpPr/>
                              <wps:spPr>
                                <a:xfrm>
                                  <a:off x="4263" y="6251"/>
                                  <a:ext cx="5454" cy="763"/>
                                </a:xfrm>
                                <a:prstGeom prst="rect">
                                  <a:avLst/>
                                </a:prstGeom>
                                <a:noFill/>
                                <a:ln>
                                  <a:noFill/>
                                </a:ln>
                              </wps:spPr>
                              <wps:txbx>
                                <w:txbxContent>
                                  <w:p w:rsidR="003E7B2C" w:rsidRDefault="004834FE">
                                    <w:pPr>
                                      <w:textDirection w:val="btLr"/>
                                    </w:pPr>
                                    <w:r>
                                      <w:rPr>
                                        <w:b/>
                                        <w:color w:val="000000"/>
                                        <w:sz w:val="18"/>
                                      </w:rPr>
                                      <w:t>Khái niệm:</w:t>
                                    </w:r>
                                  </w:p>
                                  <w:p w:rsidR="003E7B2C" w:rsidRDefault="004834FE">
                                    <w:pPr>
                                      <w:ind w:left="200"/>
                                      <w:jc w:val="both"/>
                                      <w:textDirection w:val="btLr"/>
                                    </w:pPr>
                                    <w:r>
                                      <w:rPr>
                                        <w:color w:val="000000"/>
                                        <w:sz w:val="18"/>
                                      </w:rPr>
                                      <w:t xml:space="preserve">Để xác định được độ acid hay base của dung dịch thì </w:t>
                                    </w:r>
                                    <w:r>
                                      <w:rPr>
                                        <w:color w:val="000000"/>
                                        <w:sz w:val="18"/>
                                      </w:rPr>
                                      <w:t xml:space="preserve">người ta dùng thang pH. </w:t>
                                    </w:r>
                                  </w:p>
                                  <w:p w:rsidR="003E7B2C" w:rsidRDefault="003E7B2C">
                                    <w:pPr>
                                      <w:textDirection w:val="btLr"/>
                                    </w:pPr>
                                  </w:p>
                                </w:txbxContent>
                              </wps:txbx>
                              <wps:bodyPr spcFirstLastPara="1" wrap="square" lIns="91425" tIns="45700" rIns="91425" bIns="45700" anchor="t" anchorCtr="0">
                                <a:noAutofit/>
                              </wps:bodyPr>
                            </wps:wsp>
                            <wpg:grpSp>
                              <wpg:cNvPr id="62" name="Group 62"/>
                              <wpg:cNvGrpSpPr/>
                              <wpg:grpSpPr>
                                <a:xfrm>
                                  <a:off x="2542" y="6290"/>
                                  <a:ext cx="7244" cy="4571"/>
                                  <a:chOff x="2542" y="6290"/>
                                  <a:chExt cx="7244" cy="4571"/>
                                </a:xfrm>
                              </wpg:grpSpPr>
                              <wps:wsp>
                                <wps:cNvPr id="63" name="Rounded Rectangle 63"/>
                                <wps:cNvSpPr/>
                                <wps:spPr>
                                  <a:xfrm>
                                    <a:off x="2542" y="7911"/>
                                    <a:ext cx="1348" cy="932"/>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4834FE">
                                      <w:pPr>
                                        <w:jc w:val="center"/>
                                        <w:textDirection w:val="btLr"/>
                                      </w:pPr>
                                      <w:r>
                                        <w:rPr>
                                          <w:b/>
                                          <w:color w:val="000000"/>
                                        </w:rPr>
                                        <w:t>THANG pH</w:t>
                                      </w:r>
                                    </w:p>
                                  </w:txbxContent>
                                </wps:txbx>
                                <wps:bodyPr spcFirstLastPara="1" wrap="square" lIns="91425" tIns="45700" rIns="91425" bIns="45700" anchor="ctr" anchorCtr="0">
                                  <a:noAutofit/>
                                </wps:bodyPr>
                              </wps:wsp>
                              <wps:wsp>
                                <wps:cNvPr id="20480" name="Straight Arrow Connector 20480"/>
                                <wps:cNvCnPr/>
                                <wps:spPr>
                                  <a:xfrm rot="10800000" flipH="1">
                                    <a:off x="3236" y="8838"/>
                                    <a:ext cx="1" cy="1571"/>
                                  </a:xfrm>
                                  <a:prstGeom prst="straightConnector1">
                                    <a:avLst/>
                                  </a:prstGeom>
                                  <a:noFill/>
                                  <a:ln w="9525" cap="flat" cmpd="sng">
                                    <a:solidFill>
                                      <a:srgbClr val="31538F"/>
                                    </a:solidFill>
                                    <a:prstDash val="solid"/>
                                    <a:miter lim="800000"/>
                                    <a:headEnd type="none" w="sm" len="sm"/>
                                    <a:tailEnd type="none" w="sm" len="sm"/>
                                  </a:ln>
                                </wps:spPr>
                                <wps:bodyPr/>
                              </wps:wsp>
                              <wps:wsp>
                                <wps:cNvPr id="20481" name="Straight Arrow Connector 20481"/>
                                <wps:cNvCnPr/>
                                <wps:spPr>
                                  <a:xfrm rot="10800000" flipH="1">
                                    <a:off x="3216" y="6694"/>
                                    <a:ext cx="8" cy="1217"/>
                                  </a:xfrm>
                                  <a:prstGeom prst="straightConnector1">
                                    <a:avLst/>
                                  </a:prstGeom>
                                  <a:noFill/>
                                  <a:ln w="9525" cap="flat" cmpd="sng">
                                    <a:solidFill>
                                      <a:srgbClr val="31538F"/>
                                    </a:solidFill>
                                    <a:prstDash val="solid"/>
                                    <a:miter lim="800000"/>
                                    <a:headEnd type="none" w="sm" len="sm"/>
                                    <a:tailEnd type="none" w="sm" len="sm"/>
                                  </a:ln>
                                </wps:spPr>
                                <wps:bodyPr/>
                              </wps:wsp>
                              <wps:wsp>
                                <wps:cNvPr id="20482" name="Rounded Rectangle 20482"/>
                                <wps:cNvSpPr/>
                                <wps:spPr>
                                  <a:xfrm>
                                    <a:off x="4221" y="6290"/>
                                    <a:ext cx="5526" cy="807"/>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20484" name="Straight Arrow Connector 20484"/>
                                <wps:cNvCnPr/>
                                <wps:spPr>
                                  <a:xfrm rot="10800000" flipH="1">
                                    <a:off x="3259" y="10394"/>
                                    <a:ext cx="987" cy="1"/>
                                  </a:xfrm>
                                  <a:prstGeom prst="straightConnector1">
                                    <a:avLst/>
                                  </a:prstGeom>
                                  <a:noFill/>
                                  <a:ln w="9525" cap="flat" cmpd="sng">
                                    <a:solidFill>
                                      <a:srgbClr val="002060"/>
                                    </a:solidFill>
                                    <a:prstDash val="solid"/>
                                    <a:miter lim="800000"/>
                                    <a:headEnd type="none" w="sm" len="sm"/>
                                    <a:tailEnd type="stealth" w="med" len="med"/>
                                  </a:ln>
                                </wps:spPr>
                                <wps:bodyPr/>
                              </wps:wsp>
                              <wps:wsp>
                                <wps:cNvPr id="20486" name="Rounded Rectangle 20486"/>
                                <wps:cNvSpPr/>
                                <wps:spPr>
                                  <a:xfrm>
                                    <a:off x="4313" y="9868"/>
                                    <a:ext cx="5473" cy="993"/>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20487" name="Straight Arrow Connector 20487"/>
                                <wps:cNvCnPr/>
                                <wps:spPr>
                                  <a:xfrm rot="10800000" flipH="1">
                                    <a:off x="3222" y="6713"/>
                                    <a:ext cx="987" cy="1"/>
                                  </a:xfrm>
                                  <a:prstGeom prst="straightConnector1">
                                    <a:avLst/>
                                  </a:prstGeom>
                                  <a:noFill/>
                                  <a:ln w="9525" cap="flat" cmpd="sng">
                                    <a:solidFill>
                                      <a:srgbClr val="002060"/>
                                    </a:solidFill>
                                    <a:prstDash val="solid"/>
                                    <a:miter lim="800000"/>
                                    <a:headEnd type="none" w="sm" len="sm"/>
                                    <a:tailEnd type="stealth" w="med" len="med"/>
                                  </a:ln>
                                </wps:spPr>
                                <wps:bodyPr/>
                              </wps:wsp>
                            </wpg:grpSp>
                          </wpg:grpSp>
                        </wpg:grpSp>
                      </wpg:grpSp>
                    </wpg:wgp>
                  </a:graphicData>
                </a:graphic>
              </wp:inline>
            </w:drawing>
          </mc:Choice>
          <mc:Fallback>
            <w:pict>
              <v:group w14:anchorId="6AFB4876" id="Group 20485" o:spid="_x0000_s1081" style="width:362.2pt;height:230.5pt;mso-position-horizontal-relative:char;mso-position-vertical-relative:line" coordorigin="30396,23163" coordsize="46126,2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">
                <v:group id="Group 55" o:spid="_x0000_s1082" style="position:absolute;left:30460;top:23163;width:45999;height:29273" coordorigin="2542,6251" coordsize="7244,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6" o:spid="_x0000_s1083" style="position:absolute;left:2542;top:6251;width:7225;height:4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" filled="f" stroked="f">
                    <v:textbox inset="2.53958mm,2.53958mm,2.53958mm,2.53958mm">
                      <w:txbxContent>
                        <w:p w:rsidR="003E7B2C" w:rsidRDefault="003E7B2C">
                          <w:pPr>
                            <w:textDirection w:val="btLr"/>
                          </w:pPr>
                        </w:p>
                      </w:txbxContent>
                    </v:textbox>
                  </v:rect>
                  <v:shape id="Straight Arrow Connector 57" o:spid="_x0000_s1084" type="#_x0000_t32" style="position:absolute;left:3868;top:8429;width:4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" strokecolor="#002060">
                    <v:stroke startarrowwidth="narrow" startarrowlength="short" endarrow="classic" joinstyle="miter"/>
                  </v:shape>
                  <v:group id="Group 58" o:spid="_x0000_s1085" style="position:absolute;left:2542;top:6251;width:7244;height:4610" coordorigin="2542,6251" coordsize="7244,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086" style="position:absolute;left:4353;top:9863;width:53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" filled="f" stroked="f">
                      <v:textbox inset="2.53958mm,1.2694mm,2.53958mm,1.2694mm">
                        <w:txbxContent>
                          <w:p w:rsidR="003E7B2C" w:rsidRDefault="004834FE">
                            <w:pPr>
                              <w:textDirection w:val="btLr"/>
                            </w:pPr>
                            <w:r>
                              <w:rPr>
                                <w:b/>
                                <w:color w:val="000000"/>
                                <w:sz w:val="18"/>
                              </w:rPr>
                              <w:t>pH và môi trường sống:</w:t>
                            </w:r>
                          </w:p>
                          <w:p w:rsidR="003E7B2C" w:rsidRDefault="004834FE">
                            <w:pPr>
                              <w:ind w:left="200"/>
                              <w:jc w:val="both"/>
                              <w:textDirection w:val="btLr"/>
                            </w:pPr>
                            <w:r>
                              <w:rPr>
                                <w:color w:val="000000"/>
                                <w:sz w:val="18"/>
                              </w:rPr>
                              <w:t>pH của môi trường có ảnh hưởng đến đời sống của con người và các loài động, thực vật. Việc xác định giá trị pH phù hợp sẽ góp phần cải tạo môi trường, xây dựng và phát triển cho cơ thể sống.</w:t>
                            </w:r>
                          </w:p>
                        </w:txbxContent>
                      </v:textbox>
                    </v:rect>
                    <v:group id="Group 60" o:spid="_x0000_s1087" style="position:absolute;left:2542;top:6251;width:7244;height:4610" coordorigin="2542,6251" coordsize="7244,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61" o:spid="_x0000_s1088" style="position:absolute;left:4263;top:6251;width:5454;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" filled="f" stroked="f">
                        <v:textbox inset="2.53958mm,1.2694mm,2.53958mm,1.2694mm">
                          <w:txbxContent>
                            <w:p w:rsidR="003E7B2C" w:rsidRDefault="004834FE">
                              <w:pPr>
                                <w:textDirection w:val="btLr"/>
                              </w:pPr>
                              <w:r>
                                <w:rPr>
                                  <w:b/>
                                  <w:color w:val="000000"/>
                                  <w:sz w:val="18"/>
                                </w:rPr>
                                <w:t>Khái niệm:</w:t>
                              </w:r>
                            </w:p>
                            <w:p w:rsidR="003E7B2C" w:rsidRDefault="004834FE">
                              <w:pPr>
                                <w:ind w:left="200"/>
                                <w:jc w:val="both"/>
                                <w:textDirection w:val="btLr"/>
                              </w:pPr>
                              <w:r>
                                <w:rPr>
                                  <w:color w:val="000000"/>
                                  <w:sz w:val="18"/>
                                </w:rPr>
                                <w:t xml:space="preserve">Để xác định được độ acid hay base của dung dịch thì </w:t>
                              </w:r>
                              <w:r>
                                <w:rPr>
                                  <w:color w:val="000000"/>
                                  <w:sz w:val="18"/>
                                </w:rPr>
                                <w:t xml:space="preserve">người ta dùng thang pH. </w:t>
                              </w:r>
                            </w:p>
                            <w:p w:rsidR="003E7B2C" w:rsidRDefault="003E7B2C">
                              <w:pPr>
                                <w:textDirection w:val="btLr"/>
                              </w:pPr>
                            </w:p>
                          </w:txbxContent>
                        </v:textbox>
                      </v:rect>
                      <v:group id="Group 62" o:spid="_x0000_s1089" style="position:absolute;left:2542;top:6290;width:7244;height:4571" coordorigin="2542,6290" coordsize="7244,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oundrect id="Rounded Rectangle 63" o:spid="_x0000_s1090" style="position:absolute;left:2542;top:7911;width:1348;height:9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" filled="f" strokecolor="#002060" strokeweight="1pt">
                          <v:stroke startarrowwidth="narrow" startarrowlength="short" endarrowwidth="narrow" endarrowlength="short" joinstyle="miter"/>
                          <v:textbox inset="2.53958mm,1.2694mm,2.53958mm,1.2694mm">
                            <w:txbxContent>
                              <w:p w:rsidR="003E7B2C" w:rsidRDefault="004834FE">
                                <w:pPr>
                                  <w:jc w:val="center"/>
                                  <w:textDirection w:val="btLr"/>
                                </w:pPr>
                                <w:r>
                                  <w:rPr>
                                    <w:b/>
                                    <w:color w:val="000000"/>
                                  </w:rPr>
                                  <w:t>THANG pH</w:t>
                                </w:r>
                              </w:p>
                            </w:txbxContent>
                          </v:textbox>
                        </v:roundrect>
                        <v:shape id="Straight Arrow Connector 20480" o:spid="_x0000_s1091" type="#_x0000_t32" style="position:absolute;left:3236;top:8838;width:1;height:157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" strokecolor="#31538f">
                          <v:stroke startarrowwidth="narrow" startarrowlength="short" endarrowwidth="narrow" endarrowlength="short" joinstyle="miter"/>
                        </v:shape>
                        <v:shape id="Straight Arrow Connector 20481" o:spid="_x0000_s1092" type="#_x0000_t32" style="position:absolute;left:3216;top:6694;width:8;height:121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" strokecolor="#31538f">
                          <v:stroke startarrowwidth="narrow" startarrowlength="short" endarrowwidth="narrow" endarrowlength="short" joinstyle="miter"/>
                        </v:shape>
                        <v:roundrect id="Rounded Rectangle 20482" o:spid="_x0000_s1093" style="position:absolute;left:4221;top:6290;width:5526;height:8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shape id="Straight Arrow Connector 20484" o:spid="_x0000_s1094" type="#_x0000_t32" style="position:absolute;left:3259;top:10394;width:987;height: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" strokecolor="#002060">
                          <v:stroke startarrowwidth="narrow" startarrowlength="short" endarrow="classic" joinstyle="miter"/>
                        </v:shape>
                        <v:roundrect id="Rounded Rectangle 20486" o:spid="_x0000_s1095" style="position:absolute;left:4313;top:9868;width:5473;height:9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shape id="Straight Arrow Connector 20487" o:spid="_x0000_s1096" type="#_x0000_t32" style="position:absolute;left:3222;top:6713;width:987;height: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" strokecolor="#002060">
                          <v:stroke startarrowwidth="narrow" startarrowlength="short" endarrow="classic" joinstyle="miter"/>
                        </v:shape>
                      </v:group>
                    </v:group>
                  </v:group>
                </v:group>
                <w10:anchorlock/>
              </v:group>
            </w:pict>
          </mc:Fallback>
        </mc:AlternateContent>
      </w:r>
      <w:bookmarkStart w:id="0" w:name="_GoBack"/>
      <w:bookmarkEnd w:id="0"/>
      <w:r w:rsidR="004834FE">
        <w:rPr>
          <w:noProof/>
        </w:rPr>
        <mc:AlternateContent>
          <mc:Choice Requires="wps">
            <w:drawing>
              <wp:anchor distT="0" distB="0" distL="114300" distR="114300" simplePos="0" relativeHeight="251658240" behindDoc="0" locked="0" layoutInCell="1" hidden="0" allowOverlap="1" wp14:anchorId="3C1EBC41" wp14:editId="0228EC5F">
                <wp:simplePos x="0" y="0"/>
                <wp:positionH relativeFrom="column">
                  <wp:posOffset>2552700</wp:posOffset>
                </wp:positionH>
                <wp:positionV relativeFrom="paragraph">
                  <wp:posOffset>1778000</wp:posOffset>
                </wp:positionV>
                <wp:extent cx="551180" cy="292100"/>
                <wp:effectExtent l="0" t="0" r="0" b="0"/>
                <wp:wrapNone/>
                <wp:docPr id="20488" name="Rectangle 20488"/>
                <wp:cNvGraphicFramePr/>
                <a:graphic xmlns:a="http://schemas.openxmlformats.org/drawingml/2006/main">
                  <a:graphicData uri="http://schemas.microsoft.com/office/word/2010/wordprocessingShape">
                    <wps:wsp>
                      <wps:cNvSpPr/>
                      <wps:spPr>
                        <a:xfrm>
                          <a:off x="5075173" y="3638713"/>
                          <a:ext cx="541655" cy="282575"/>
                        </a:xfrm>
                        <a:prstGeom prst="rect">
                          <a:avLst/>
                        </a:prstGeom>
                        <a:solidFill>
                          <a:schemeClr val="lt1"/>
                        </a:solidFill>
                        <a:ln>
                          <a:noFill/>
                        </a:ln>
                      </wps:spPr>
                      <wps:txbx>
                        <w:txbxContent>
                          <w:p w:rsidR="003E7B2C" w:rsidRDefault="004834FE">
                            <w:pPr>
                              <w:jc w:val="center"/>
                              <w:textDirection w:val="btLr"/>
                            </w:pPr>
                            <w:r>
                              <w:rPr>
                                <w:color w:val="000000"/>
                                <w:sz w:val="21"/>
                              </w:rPr>
                              <w:t>Acid</w:t>
                            </w:r>
                          </w:p>
                        </w:txbxContent>
                      </wps:txbx>
                      <wps:bodyPr spcFirstLastPara="1" wrap="square" lIns="91425" tIns="45700" rIns="91425" bIns="45700" anchor="ctr" anchorCtr="0">
                        <a:noAutofit/>
                      </wps:bodyPr>
                    </wps:wsp>
                  </a:graphicData>
                </a:graphic>
              </wp:anchor>
            </w:drawing>
          </mc:Choice>
          <mc:Fallback>
            <w:pict>
              <v:rect w14:anchorId="3C1EBC41" id="Rectangle 20488" o:spid="_x0000_s1097" style="position:absolute;left:0;text-align:left;margin-left:201pt;margin-top:140pt;width:43.4pt;height:2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" fillcolor="white [3201]" stroked="f">
                <v:textbox inset="2.53958mm,1.2694mm,2.53958mm,1.2694mm">
                  <w:txbxContent>
                    <w:p w:rsidR="003E7B2C" w:rsidRDefault="004834FE">
                      <w:pPr>
                        <w:jc w:val="center"/>
                        <w:textDirection w:val="btLr"/>
                      </w:pPr>
                      <w:r>
                        <w:rPr>
                          <w:color w:val="000000"/>
                          <w:sz w:val="21"/>
                        </w:rPr>
                        <w:t>Acid</w:t>
                      </w:r>
                    </w:p>
                  </w:txbxContent>
                </v:textbox>
              </v:rect>
            </w:pict>
          </mc:Fallback>
        </mc:AlternateContent>
      </w:r>
      <w:r w:rsidR="004834FE">
        <w:rPr>
          <w:noProof/>
        </w:rPr>
        <mc:AlternateContent>
          <mc:Choice Requires="wps">
            <w:drawing>
              <wp:anchor distT="0" distB="0" distL="114300" distR="114300" simplePos="0" relativeHeight="251659264" behindDoc="0" locked="0" layoutInCell="1" hidden="0" allowOverlap="1" wp14:anchorId="7700BB6B" wp14:editId="7222FFF1">
                <wp:simplePos x="0" y="0"/>
                <wp:positionH relativeFrom="column">
                  <wp:posOffset>3225800</wp:posOffset>
                </wp:positionH>
                <wp:positionV relativeFrom="paragraph">
                  <wp:posOffset>1803400</wp:posOffset>
                </wp:positionV>
                <wp:extent cx="849630" cy="292100"/>
                <wp:effectExtent l="0" t="0" r="0" b="0"/>
                <wp:wrapNone/>
                <wp:docPr id="20489" name="Rectangle 20489"/>
                <wp:cNvGraphicFramePr/>
                <a:graphic xmlns:a="http://schemas.openxmlformats.org/drawingml/2006/main">
                  <a:graphicData uri="http://schemas.microsoft.com/office/word/2010/wordprocessingShape">
                    <wps:wsp>
                      <wps:cNvSpPr/>
                      <wps:spPr>
                        <a:xfrm>
                          <a:off x="4925948" y="3638713"/>
                          <a:ext cx="840105" cy="282575"/>
                        </a:xfrm>
                        <a:prstGeom prst="rect">
                          <a:avLst/>
                        </a:prstGeom>
                        <a:solidFill>
                          <a:schemeClr val="lt1"/>
                        </a:solidFill>
                        <a:ln>
                          <a:noFill/>
                        </a:ln>
                      </wps:spPr>
                      <wps:txbx>
                        <w:txbxContent>
                          <w:p w:rsidR="003E7B2C" w:rsidRDefault="004834FE">
                            <w:pPr>
                              <w:jc w:val="center"/>
                              <w:textDirection w:val="btLr"/>
                            </w:pPr>
                            <w:r>
                              <w:rPr>
                                <w:color w:val="000000"/>
                                <w:sz w:val="20"/>
                              </w:rPr>
                              <w:t>Trung tính</w:t>
                            </w:r>
                          </w:p>
                        </w:txbxContent>
                      </wps:txbx>
                      <wps:bodyPr spcFirstLastPara="1" wrap="square" lIns="91425" tIns="45700" rIns="91425" bIns="45700" anchor="ctr" anchorCtr="0">
                        <a:noAutofit/>
                      </wps:bodyPr>
                    </wps:wsp>
                  </a:graphicData>
                </a:graphic>
              </wp:anchor>
            </w:drawing>
          </mc:Choice>
          <mc:Fallback>
            <w:pict>
              <v:rect w14:anchorId="7700BB6B" id="Rectangle 20489" o:spid="_x0000_s1098" style="position:absolute;left:0;text-align:left;margin-left:254pt;margin-top:142pt;width:66.9pt;height:2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" fillcolor="white [3201]" stroked="f">
                <v:textbox inset="2.53958mm,1.2694mm,2.53958mm,1.2694mm">
                  <w:txbxContent>
                    <w:p w:rsidR="003E7B2C" w:rsidRDefault="004834FE">
                      <w:pPr>
                        <w:jc w:val="center"/>
                        <w:textDirection w:val="btLr"/>
                      </w:pPr>
                      <w:r>
                        <w:rPr>
                          <w:color w:val="000000"/>
                          <w:sz w:val="20"/>
                        </w:rPr>
                        <w:t>Trung tính</w:t>
                      </w:r>
                    </w:p>
                  </w:txbxContent>
                </v:textbox>
              </v:rect>
            </w:pict>
          </mc:Fallback>
        </mc:AlternateContent>
      </w:r>
      <w:r w:rsidR="004834FE">
        <w:rPr>
          <w:noProof/>
        </w:rPr>
        <mc:AlternateContent>
          <mc:Choice Requires="wps">
            <w:drawing>
              <wp:anchor distT="0" distB="0" distL="114300" distR="114300" simplePos="0" relativeHeight="251660288" behindDoc="0" locked="0" layoutInCell="1" hidden="0" allowOverlap="1" wp14:anchorId="43C1AC13" wp14:editId="77F3218D">
                <wp:simplePos x="0" y="0"/>
                <wp:positionH relativeFrom="column">
                  <wp:posOffset>4292600</wp:posOffset>
                </wp:positionH>
                <wp:positionV relativeFrom="paragraph">
                  <wp:posOffset>1790700</wp:posOffset>
                </wp:positionV>
                <wp:extent cx="551180" cy="292100"/>
                <wp:effectExtent l="0" t="0" r="0" b="0"/>
                <wp:wrapNone/>
                <wp:docPr id="20490" name="Rectangle 20490"/>
                <wp:cNvGraphicFramePr/>
                <a:graphic xmlns:a="http://schemas.openxmlformats.org/drawingml/2006/main">
                  <a:graphicData uri="http://schemas.microsoft.com/office/word/2010/wordprocessingShape">
                    <wps:wsp>
                      <wps:cNvSpPr/>
                      <wps:spPr>
                        <a:xfrm>
                          <a:off x="5075173" y="3638713"/>
                          <a:ext cx="541655" cy="282575"/>
                        </a:xfrm>
                        <a:prstGeom prst="rect">
                          <a:avLst/>
                        </a:prstGeom>
                        <a:solidFill>
                          <a:schemeClr val="lt1"/>
                        </a:solidFill>
                        <a:ln>
                          <a:noFill/>
                        </a:ln>
                      </wps:spPr>
                      <wps:txbx>
                        <w:txbxContent>
                          <w:p w:rsidR="003E7B2C" w:rsidRDefault="004834FE">
                            <w:pPr>
                              <w:jc w:val="center"/>
                              <w:textDirection w:val="btLr"/>
                            </w:pPr>
                            <w:r>
                              <w:rPr>
                                <w:color w:val="000000"/>
                                <w:sz w:val="21"/>
                              </w:rPr>
                              <w:t>Base</w:t>
                            </w:r>
                          </w:p>
                        </w:txbxContent>
                      </wps:txbx>
                      <wps:bodyPr spcFirstLastPara="1" wrap="square" lIns="91425" tIns="45700" rIns="91425" bIns="45700" anchor="ctr" anchorCtr="0">
                        <a:noAutofit/>
                      </wps:bodyPr>
                    </wps:wsp>
                  </a:graphicData>
                </a:graphic>
              </wp:anchor>
            </w:drawing>
          </mc:Choice>
          <mc:Fallback>
            <w:pict>
              <v:rect w14:anchorId="43C1AC13" id="Rectangle 20490" o:spid="_x0000_s1099" style="position:absolute;left:0;text-align:left;margin-left:338pt;margin-top:141pt;width:43.4pt;height:2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" fillcolor="white [3201]" stroked="f">
                <v:textbox inset="2.53958mm,1.2694mm,2.53958mm,1.2694mm">
                  <w:txbxContent>
                    <w:p w:rsidR="003E7B2C" w:rsidRDefault="004834FE">
                      <w:pPr>
                        <w:jc w:val="center"/>
                        <w:textDirection w:val="btLr"/>
                      </w:pPr>
                      <w:r>
                        <w:rPr>
                          <w:color w:val="000000"/>
                          <w:sz w:val="21"/>
                        </w:rPr>
                        <w:t>Base</w:t>
                      </w:r>
                    </w:p>
                  </w:txbxContent>
                </v:textbox>
              </v:rect>
            </w:pict>
          </mc:Fallback>
        </mc:AlternateContent>
      </w:r>
    </w:p>
    <w:p w:rsidR="003E7B2C" w:rsidRDefault="003E7B2C">
      <w:pPr>
        <w:widowControl w:val="0"/>
        <w:jc w:val="center"/>
      </w:pPr>
    </w:p>
    <w:p w:rsidR="003E7B2C" w:rsidRDefault="004834FE">
      <w:pPr>
        <w:widowControl w:val="0"/>
        <w:jc w:val="center"/>
      </w:pPr>
      <w:r>
        <w:rPr>
          <w:noProof/>
        </w:rPr>
        <mc:AlternateContent>
          <mc:Choice Requires="wpg">
            <w:drawing>
              <wp:inline distT="0" distB="0" distL="114300" distR="114300">
                <wp:extent cx="5464777" cy="3105533"/>
                <wp:effectExtent l="0" t="0" r="0" b="19050"/>
                <wp:docPr id="20491" name="Group 20491"/>
                <wp:cNvGraphicFramePr/>
                <a:graphic xmlns:a="http://schemas.openxmlformats.org/drawingml/2006/main">
                  <a:graphicData uri="http://schemas.microsoft.com/office/word/2010/wordprocessingGroup">
                    <wpg:wgp>
                      <wpg:cNvGrpSpPr/>
                      <wpg:grpSpPr>
                        <a:xfrm>
                          <a:off x="0" y="0"/>
                          <a:ext cx="5464777" cy="3105533"/>
                          <a:chOff x="2610420" y="1626398"/>
                          <a:chExt cx="5471160" cy="4306570"/>
                        </a:xfrm>
                      </wpg:grpSpPr>
                      <wpg:grpSp>
                        <wpg:cNvPr id="20492" name="Group 20492"/>
                        <wpg:cNvGrpSpPr/>
                        <wpg:grpSpPr>
                          <a:xfrm>
                            <a:off x="2610420" y="1626398"/>
                            <a:ext cx="5471160" cy="4306570"/>
                            <a:chOff x="2183" y="5722"/>
                            <a:chExt cx="8616" cy="6782"/>
                          </a:xfrm>
                        </wpg:grpSpPr>
                        <wps:wsp>
                          <wps:cNvPr id="20493" name="Rectangle 20493"/>
                          <wps:cNvSpPr/>
                          <wps:spPr>
                            <a:xfrm>
                              <a:off x="2183" y="6251"/>
                              <a:ext cx="8600" cy="5725"/>
                            </a:xfrm>
                            <a:prstGeom prst="rect">
                              <a:avLst/>
                            </a:prstGeom>
                            <a:noFill/>
                            <a:ln>
                              <a:noFill/>
                            </a:ln>
                          </wps:spPr>
                          <wps:txbx>
                            <w:txbxContent>
                              <w:p w:rsidR="003E7B2C" w:rsidRDefault="003E7B2C">
                                <w:pPr>
                                  <w:textDirection w:val="btLr"/>
                                </w:pPr>
                              </w:p>
                            </w:txbxContent>
                          </wps:txbx>
                          <wps:bodyPr spcFirstLastPara="1" wrap="square" lIns="91425" tIns="91425" rIns="91425" bIns="91425" anchor="ctr" anchorCtr="0">
                            <a:noAutofit/>
                          </wps:bodyPr>
                        </wps:wsp>
                        <wps:wsp>
                          <wps:cNvPr id="20494" name="Straight Arrow Connector 20494"/>
                          <wps:cNvCnPr/>
                          <wps:spPr>
                            <a:xfrm rot="10800000" flipH="1">
                              <a:off x="3868" y="8422"/>
                              <a:ext cx="376" cy="7"/>
                            </a:xfrm>
                            <a:prstGeom prst="straightConnector1">
                              <a:avLst/>
                            </a:prstGeom>
                            <a:noFill/>
                            <a:ln w="9525" cap="flat" cmpd="sng">
                              <a:solidFill>
                                <a:srgbClr val="002060"/>
                              </a:solidFill>
                              <a:prstDash val="solid"/>
                              <a:miter lim="800000"/>
                              <a:headEnd type="none" w="sm" len="sm"/>
                              <a:tailEnd type="stealth" w="med" len="med"/>
                            </a:ln>
                          </wps:spPr>
                          <wps:bodyPr/>
                        </wps:wsp>
                        <wpg:grpSp>
                          <wpg:cNvPr id="20495" name="Group 20495"/>
                          <wpg:cNvGrpSpPr/>
                          <wpg:grpSpPr>
                            <a:xfrm>
                              <a:off x="2183" y="5722"/>
                              <a:ext cx="8616" cy="6782"/>
                              <a:chOff x="2183" y="5722"/>
                              <a:chExt cx="8616" cy="6782"/>
                            </a:xfrm>
                          </wpg:grpSpPr>
                          <wps:wsp>
                            <wps:cNvPr id="20496" name="Rectangle 20496"/>
                            <wps:cNvSpPr/>
                            <wps:spPr>
                              <a:xfrm>
                                <a:off x="4295" y="11016"/>
                                <a:ext cx="6347" cy="1488"/>
                              </a:xfrm>
                              <a:prstGeom prst="rect">
                                <a:avLst/>
                              </a:prstGeom>
                              <a:noFill/>
                              <a:ln>
                                <a:noFill/>
                              </a:ln>
                            </wps:spPr>
                            <wps:txbx>
                              <w:txbxContent>
                                <w:p w:rsidR="003E7B2C" w:rsidRDefault="004834FE">
                                  <w:pPr>
                                    <w:textDirection w:val="btLr"/>
                                  </w:pPr>
                                  <w:r>
                                    <w:rPr>
                                      <w:b/>
                                      <w:color w:val="000000"/>
                                      <w:sz w:val="18"/>
                                    </w:rPr>
                                    <w:t>Sử dụng phân bón:</w:t>
                                  </w:r>
                                </w:p>
                                <w:p w:rsidR="003E7B2C" w:rsidRDefault="004834FE">
                                  <w:pPr>
                                    <w:ind w:left="200"/>
                                    <w:jc w:val="both"/>
                                    <w:textDirection w:val="btLr"/>
                                  </w:pPr>
                                  <w:r>
                                    <w:rPr>
                                      <w:color w:val="000000"/>
                                      <w:sz w:val="18"/>
                                    </w:rPr>
                                    <w:t>Bón phân không đúng cách sẽ làm ô nhiễm môi trường, ảnh hưởng đến con người,…</w:t>
                                  </w:r>
                                </w:p>
                                <w:p w:rsidR="003E7B2C" w:rsidRDefault="004834FE">
                                  <w:pPr>
                                    <w:ind w:left="200"/>
                                    <w:jc w:val="both"/>
                                    <w:textDirection w:val="btLr"/>
                                  </w:pPr>
                                  <w:r>
                                    <w:rPr>
                                      <w:color w:val="000000"/>
                                      <w:sz w:val="18"/>
                                    </w:rPr>
                                    <w:t>Cần bón phân đúng liều, đúng lúc, đúng loại phân, đúng cách.</w:t>
                                  </w:r>
                                </w:p>
                              </w:txbxContent>
                            </wps:txbx>
                            <wps:bodyPr spcFirstLastPara="1" wrap="square" lIns="91425" tIns="45700" rIns="91425" bIns="45700" anchor="t" anchorCtr="0">
                              <a:noAutofit/>
                            </wps:bodyPr>
                          </wps:wsp>
                          <wpg:grpSp>
                            <wpg:cNvPr id="20497" name="Group 20497"/>
                            <wpg:cNvGrpSpPr/>
                            <wpg:grpSpPr>
                              <a:xfrm>
                                <a:off x="2183" y="5722"/>
                                <a:ext cx="8507" cy="6782"/>
                                <a:chOff x="2183" y="5722"/>
                                <a:chExt cx="8507" cy="6782"/>
                              </a:xfrm>
                            </wpg:grpSpPr>
                            <wps:wsp>
                              <wps:cNvPr id="20498" name="Rectangle 20498"/>
                              <wps:cNvSpPr/>
                              <wps:spPr>
                                <a:xfrm>
                                  <a:off x="4233" y="5722"/>
                                  <a:ext cx="6383" cy="1872"/>
                                </a:xfrm>
                                <a:prstGeom prst="rect">
                                  <a:avLst/>
                                </a:prstGeom>
                                <a:noFill/>
                                <a:ln>
                                  <a:noFill/>
                                </a:ln>
                              </wps:spPr>
                              <wps:txbx>
                                <w:txbxContent>
                                  <w:p w:rsidR="003E7B2C" w:rsidRDefault="004834FE">
                                    <w:pPr>
                                      <w:jc w:val="both"/>
                                      <w:textDirection w:val="btLr"/>
                                    </w:pPr>
                                    <w:r>
                                      <w:rPr>
                                        <w:b/>
                                        <w:color w:val="000000"/>
                                        <w:sz w:val="18"/>
                                      </w:rPr>
                                      <w:t>Khái niệm:</w:t>
                                    </w:r>
                                  </w:p>
                                  <w:p w:rsidR="003E7B2C" w:rsidRDefault="004834FE">
                                    <w:pPr>
                                      <w:ind w:left="200"/>
                                      <w:jc w:val="both"/>
                                      <w:textDirection w:val="btLr"/>
                                    </w:pPr>
                                    <w:r>
                                      <w:rPr>
                                        <w:color w:val="000000"/>
                                        <w:sz w:val="18"/>
                                      </w:rPr>
                                      <w:t>Phân bón hóa học là hợp chất chứa các nguyên tố dinh dưỡng được dùng để bón cho cây trồng.</w:t>
                                    </w:r>
                                  </w:p>
                                  <w:p w:rsidR="003E7B2C" w:rsidRDefault="004834FE">
                                    <w:pPr>
                                      <w:ind w:left="200"/>
                                      <w:jc w:val="both"/>
                                      <w:textDirection w:val="btLr"/>
                                    </w:pPr>
                                    <w:r>
                                      <w:rPr>
                                        <w:color w:val="000000"/>
                                        <w:sz w:val="18"/>
                                      </w:rPr>
                                      <w:t>Có 3 loại nguyên tố dinh dưỡng là nguyên tố đa lượng (N,P,K), nguyên tố trung lượng (Ca, Mg, S) và nguyên tố vi lượng (Fe, Cu, Mn, Bo,…).</w:t>
                                    </w:r>
                                  </w:p>
                                  <w:p w:rsidR="003E7B2C" w:rsidRDefault="003E7B2C">
                                    <w:pPr>
                                      <w:jc w:val="both"/>
                                      <w:textDirection w:val="btLr"/>
                                    </w:pPr>
                                  </w:p>
                                </w:txbxContent>
                              </wps:txbx>
                              <wps:bodyPr spcFirstLastPara="1" wrap="square" lIns="91425" tIns="45700" rIns="91425" bIns="45700" anchor="t" anchorCtr="0">
                                <a:noAutofit/>
                              </wps:bodyPr>
                            </wps:wsp>
                            <wpg:grpSp>
                              <wpg:cNvPr id="20499" name="Group 20499"/>
                              <wpg:cNvGrpSpPr/>
                              <wpg:grpSpPr>
                                <a:xfrm>
                                  <a:off x="2183" y="5722"/>
                                  <a:ext cx="8507" cy="6782"/>
                                  <a:chOff x="2183" y="5722"/>
                                  <a:chExt cx="8507" cy="6782"/>
                                </a:xfrm>
                              </wpg:grpSpPr>
                              <wps:wsp>
                                <wps:cNvPr id="20500" name="Rounded Rectangle 20500"/>
                                <wps:cNvSpPr/>
                                <wps:spPr>
                                  <a:xfrm>
                                    <a:off x="2183" y="7911"/>
                                    <a:ext cx="1707" cy="932"/>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4834FE">
                                      <w:pPr>
                                        <w:jc w:val="center"/>
                                        <w:textDirection w:val="btLr"/>
                                      </w:pPr>
                                      <w:r>
                                        <w:rPr>
                                          <w:b/>
                                          <w:color w:val="000000"/>
                                        </w:rPr>
                                        <w:t>PHÂN BÓN HÓA HỌC</w:t>
                                      </w:r>
                                    </w:p>
                                  </w:txbxContent>
                                </wps:txbx>
                                <wps:bodyPr spcFirstLastPara="1" wrap="square" lIns="91425" tIns="45700" rIns="91425" bIns="45700" anchor="ctr" anchorCtr="0">
                                  <a:noAutofit/>
                                </wps:bodyPr>
                              </wps:wsp>
                              <wps:wsp>
                                <wps:cNvPr id="20501" name="Straight Arrow Connector 20501"/>
                                <wps:cNvCnPr/>
                                <wps:spPr>
                                  <a:xfrm rot="10800000" flipH="1">
                                    <a:off x="3029" y="8825"/>
                                    <a:ext cx="10" cy="2709"/>
                                  </a:xfrm>
                                  <a:prstGeom prst="straightConnector1">
                                    <a:avLst/>
                                  </a:prstGeom>
                                  <a:noFill/>
                                  <a:ln w="9525" cap="flat" cmpd="sng">
                                    <a:solidFill>
                                      <a:srgbClr val="31538F"/>
                                    </a:solidFill>
                                    <a:prstDash val="solid"/>
                                    <a:miter lim="800000"/>
                                    <a:headEnd type="none" w="sm" len="sm"/>
                                    <a:tailEnd type="none" w="sm" len="sm"/>
                                  </a:ln>
                                </wps:spPr>
                                <wps:bodyPr/>
                              </wps:wsp>
                              <wps:wsp>
                                <wps:cNvPr id="20502" name="Straight Arrow Connector 20502"/>
                                <wps:cNvCnPr/>
                                <wps:spPr>
                                  <a:xfrm rot="10800000" flipH="1">
                                    <a:off x="3030" y="6707"/>
                                    <a:ext cx="8" cy="1217"/>
                                  </a:xfrm>
                                  <a:prstGeom prst="straightConnector1">
                                    <a:avLst/>
                                  </a:prstGeom>
                                  <a:noFill/>
                                  <a:ln w="9525" cap="flat" cmpd="sng">
                                    <a:solidFill>
                                      <a:srgbClr val="31538F"/>
                                    </a:solidFill>
                                    <a:prstDash val="solid"/>
                                    <a:miter lim="800000"/>
                                    <a:headEnd type="none" w="sm" len="sm"/>
                                    <a:tailEnd type="none" w="sm" len="sm"/>
                                  </a:ln>
                                </wps:spPr>
                                <wps:bodyPr/>
                              </wps:wsp>
                              <wps:wsp>
                                <wps:cNvPr id="20503" name="Rounded Rectangle 20503"/>
                                <wps:cNvSpPr/>
                                <wps:spPr>
                                  <a:xfrm>
                                    <a:off x="4221" y="5722"/>
                                    <a:ext cx="6395" cy="1734"/>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20504" name="Straight Arrow Connector 20504"/>
                                <wps:cNvCnPr/>
                                <wps:spPr>
                                  <a:xfrm rot="10800000" flipH="1">
                                    <a:off x="3022" y="11485"/>
                                    <a:ext cx="1273" cy="13"/>
                                  </a:xfrm>
                                  <a:prstGeom prst="straightConnector1">
                                    <a:avLst/>
                                  </a:prstGeom>
                                  <a:noFill/>
                                  <a:ln w="9525" cap="flat" cmpd="sng">
                                    <a:solidFill>
                                      <a:srgbClr val="002060"/>
                                    </a:solidFill>
                                    <a:prstDash val="solid"/>
                                    <a:miter lim="800000"/>
                                    <a:headEnd type="none" w="sm" len="sm"/>
                                    <a:tailEnd type="stealth" w="med" len="med"/>
                                  </a:ln>
                                </wps:spPr>
                                <wps:bodyPr/>
                              </wps:wsp>
                              <wps:wsp>
                                <wps:cNvPr id="20505" name="Rounded Rectangle 20505"/>
                                <wps:cNvSpPr/>
                                <wps:spPr>
                                  <a:xfrm>
                                    <a:off x="4324" y="10983"/>
                                    <a:ext cx="6292" cy="1521"/>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s:wsp>
                                <wps:cNvPr id="20506" name="Straight Arrow Connector 20506"/>
                                <wps:cNvCnPr/>
                                <wps:spPr>
                                  <a:xfrm>
                                    <a:off x="3020" y="6699"/>
                                    <a:ext cx="1189" cy="14"/>
                                  </a:xfrm>
                                  <a:prstGeom prst="straightConnector1">
                                    <a:avLst/>
                                  </a:prstGeom>
                                  <a:noFill/>
                                  <a:ln w="9525" cap="flat" cmpd="sng">
                                    <a:solidFill>
                                      <a:srgbClr val="002060"/>
                                    </a:solidFill>
                                    <a:prstDash val="solid"/>
                                    <a:miter lim="800000"/>
                                    <a:headEnd type="none" w="sm" len="sm"/>
                                    <a:tailEnd type="stealth" w="med" len="med"/>
                                  </a:ln>
                                </wps:spPr>
                                <wps:bodyPr/>
                              </wps:wsp>
                              <wps:wsp>
                                <wps:cNvPr id="20507" name="Rounded Rectangle 20507"/>
                                <wps:cNvSpPr/>
                                <wps:spPr>
                                  <a:xfrm>
                                    <a:off x="4252" y="7736"/>
                                    <a:ext cx="6438" cy="3037"/>
                                  </a:xfrm>
                                  <a:prstGeom prst="roundRect">
                                    <a:avLst>
                                      <a:gd name="adj" fmla="val 16667"/>
                                    </a:avLst>
                                  </a:prstGeom>
                                  <a:noFill/>
                                  <a:ln w="12700" cap="flat" cmpd="sng">
                                    <a:solidFill>
                                      <a:srgbClr val="002060"/>
                                    </a:solidFill>
                                    <a:prstDash val="solid"/>
                                    <a:miter lim="800000"/>
                                    <a:headEnd type="none" w="sm" len="sm"/>
                                    <a:tailEnd type="none" w="sm" len="sm"/>
                                  </a:ln>
                                </wps:spPr>
                                <wps:txbx>
                                  <w:txbxContent>
                                    <w:p w:rsidR="003E7B2C" w:rsidRDefault="003E7B2C">
                                      <w:pPr>
                                        <w:textDirection w:val="btLr"/>
                                      </w:pPr>
                                    </w:p>
                                  </w:txbxContent>
                                </wps:txbx>
                                <wps:bodyPr spcFirstLastPara="1" wrap="square" lIns="91425" tIns="91425" rIns="91425" bIns="91425" anchor="ctr" anchorCtr="0">
                                  <a:noAutofit/>
                                </wps:bodyPr>
                              </wps:wsp>
                            </wpg:grpSp>
                          </wpg:grpSp>
                          <wps:wsp>
                            <wps:cNvPr id="20508" name="Rectangle 20508"/>
                            <wps:cNvSpPr/>
                            <wps:spPr>
                              <a:xfrm>
                                <a:off x="4341" y="7730"/>
                                <a:ext cx="6458" cy="3075"/>
                              </a:xfrm>
                              <a:prstGeom prst="rect">
                                <a:avLst/>
                              </a:prstGeom>
                              <a:noFill/>
                              <a:ln>
                                <a:noFill/>
                              </a:ln>
                            </wps:spPr>
                            <wps:txbx>
                              <w:txbxContent>
                                <w:p w:rsidR="003E7B2C" w:rsidRDefault="004834FE">
                                  <w:pPr>
                                    <w:jc w:val="both"/>
                                    <w:textDirection w:val="btLr"/>
                                  </w:pPr>
                                  <w:r>
                                    <w:rPr>
                                      <w:b/>
                                      <w:color w:val="000000"/>
                                      <w:sz w:val="18"/>
                                    </w:rPr>
                                    <w:t>Các loại phân bón:</w:t>
                                  </w:r>
                                </w:p>
                                <w:p w:rsidR="003E7B2C" w:rsidRDefault="004834FE">
                                  <w:pPr>
                                    <w:ind w:left="200"/>
                                    <w:jc w:val="both"/>
                                    <w:textDirection w:val="btLr"/>
                                  </w:pPr>
                                  <w:r>
                                    <w:rPr>
                                      <w:b/>
                                      <w:color w:val="000000"/>
                                      <w:sz w:val="18"/>
                                    </w:rPr>
                                    <w:t>Phân đạm</w:t>
                                  </w:r>
                                  <w:r>
                                    <w:rPr>
                                      <w:color w:val="000000"/>
                                      <w:sz w:val="18"/>
                                    </w:rPr>
                                    <w:t>: bổ sung N, kích thích quá trình sinh trưởng, giúp cây phát triển nhanh, tăng năng suất cây trồng.</w:t>
                                  </w:r>
                                </w:p>
                                <w:p w:rsidR="003E7B2C" w:rsidRDefault="004834FE">
                                  <w:pPr>
                                    <w:jc w:val="both"/>
                                    <w:textDirection w:val="btLr"/>
                                  </w:pPr>
                                  <w:r>
                                    <w:rPr>
                                      <w:color w:val="000000"/>
                                      <w:sz w:val="18"/>
                                    </w:rPr>
                                    <w:t>Gồm: urea, đạm ammonium, đạm nitrate.</w:t>
                                  </w:r>
                                </w:p>
                                <w:p w:rsidR="003E7B2C" w:rsidRDefault="004834FE">
                                  <w:pPr>
                                    <w:ind w:left="200"/>
                                    <w:jc w:val="both"/>
                                    <w:textDirection w:val="btLr"/>
                                  </w:pPr>
                                  <w:r>
                                    <w:rPr>
                                      <w:b/>
                                      <w:color w:val="000000"/>
                                      <w:sz w:val="18"/>
                                    </w:rPr>
                                    <w:t>Phân lân:</w:t>
                                  </w:r>
                                  <w:r>
                                    <w:rPr>
                                      <w:color w:val="000000"/>
                                      <w:sz w:val="18"/>
                                    </w:rPr>
                                    <w:t xml:space="preserve"> bổ sung P, thúc đẩy quá trình ra rễ, tạo nhánh, phân cành, tăng khả năng chốn</w:t>
                                  </w:r>
                                  <w:r>
                                    <w:rPr>
                                      <w:color w:val="000000"/>
                                      <w:sz w:val="18"/>
                                    </w:rPr>
                                    <w:t>g chịu với những điều kiện bất lợi của môi trường; cải tạo đất chua, bạc màu.</w:t>
                                  </w:r>
                                </w:p>
                                <w:p w:rsidR="003E7B2C" w:rsidRDefault="004834FE">
                                  <w:pPr>
                                    <w:jc w:val="both"/>
                                    <w:textDirection w:val="btLr"/>
                                  </w:pPr>
                                  <w:r>
                                    <w:rPr>
                                      <w:color w:val="000000"/>
                                      <w:sz w:val="18"/>
                                    </w:rPr>
                                    <w:t>Gồm: phân lân nung chảy, phân super phosphate.</w:t>
                                  </w:r>
                                </w:p>
                                <w:p w:rsidR="003E7B2C" w:rsidRDefault="004834FE">
                                  <w:pPr>
                                    <w:ind w:left="200"/>
                                    <w:jc w:val="both"/>
                                    <w:textDirection w:val="btLr"/>
                                  </w:pPr>
                                  <w:r>
                                    <w:rPr>
                                      <w:b/>
                                      <w:color w:val="000000"/>
                                      <w:sz w:val="18"/>
                                    </w:rPr>
                                    <w:t xml:space="preserve">Phân kali: </w:t>
                                  </w:r>
                                  <w:r>
                                    <w:rPr>
                                      <w:color w:val="000000"/>
                                      <w:sz w:val="18"/>
                                    </w:rPr>
                                    <w:t>bổ sung K, thúc đẩy quá trình tạo ra chất đường, chất xơ, chất béo, tăng cường sức chống rét, chống sâu bệnh và chịu hạn của cây.</w:t>
                                  </w:r>
                                </w:p>
                                <w:p w:rsidR="003E7B2C" w:rsidRDefault="004834FE">
                                  <w:pPr>
                                    <w:jc w:val="both"/>
                                    <w:textDirection w:val="btLr"/>
                                  </w:pPr>
                                  <w:r>
                                    <w:rPr>
                                      <w:color w:val="000000"/>
                                      <w:sz w:val="18"/>
                                    </w:rPr>
                                    <w:t>Gồm: phân kali trắng, phân kali đỏ.</w:t>
                                  </w:r>
                                </w:p>
                                <w:p w:rsidR="003E7B2C" w:rsidRDefault="004834FE">
                                  <w:pPr>
                                    <w:ind w:left="200"/>
                                    <w:jc w:val="both"/>
                                    <w:textDirection w:val="btLr"/>
                                  </w:pPr>
                                  <w:r>
                                    <w:rPr>
                                      <w:b/>
                                      <w:color w:val="000000"/>
                                      <w:sz w:val="18"/>
                                    </w:rPr>
                                    <w:t xml:space="preserve">Phân N-P-K: </w:t>
                                  </w:r>
                                  <w:r>
                                    <w:rPr>
                                      <w:color w:val="000000"/>
                                      <w:sz w:val="18"/>
                                    </w:rPr>
                                    <w:t xml:space="preserve">bổ sung N, P, K, cung cấp các dưỡng chất, kích thích cây phát triển, tăng sức </w:t>
                                  </w:r>
                                  <w:r>
                                    <w:rPr>
                                      <w:color w:val="000000"/>
                                      <w:sz w:val="18"/>
                                    </w:rPr>
                                    <w:t>đề kháng cho cây và cải thiện độ phì nhiêu cho đất.</w:t>
                                  </w:r>
                                </w:p>
                                <w:p w:rsidR="003E7B2C" w:rsidRDefault="004834FE">
                                  <w:pPr>
                                    <w:jc w:val="both"/>
                                    <w:textDirection w:val="btLr"/>
                                  </w:pPr>
                                  <w:r>
                                    <w:rPr>
                                      <w:color w:val="000000"/>
                                      <w:sz w:val="18"/>
                                    </w:rPr>
                                    <w:t>Gồm: phân N-P-K hỗn hợp, phân N-P-K phức hợp.</w:t>
                                  </w:r>
                                </w:p>
                                <w:p w:rsidR="003E7B2C" w:rsidRDefault="004834FE">
                                  <w:pPr>
                                    <w:jc w:val="both"/>
                                    <w:textDirection w:val="btLr"/>
                                  </w:pPr>
                                  <w:r>
                                    <w:rPr>
                                      <w:color w:val="000000"/>
                                      <w:sz w:val="18"/>
                                    </w:rPr>
                                    <w:t>Gồm: phân lân nung chảy, phân super phosphate.</w:t>
                                  </w:r>
                                </w:p>
                                <w:p w:rsidR="003E7B2C" w:rsidRDefault="004834FE">
                                  <w:pPr>
                                    <w:jc w:val="both"/>
                                    <w:textDirection w:val="btLr"/>
                                  </w:pPr>
                                  <w:r>
                                    <w:rPr>
                                      <w:color w:val="000000"/>
                                      <w:sz w:val="18"/>
                                    </w:rPr>
                                    <w:t xml:space="preserve">Phân kali: bổ sung K, thúc đẩy quá trình tạo ra chất đường, chất xơ, chất béo, tăng cường sức chống rét, chống </w:t>
                                  </w:r>
                                  <w:r>
                                    <w:rPr>
                                      <w:color w:val="000000"/>
                                      <w:sz w:val="18"/>
                                    </w:rPr>
                                    <w:t>sâu bệnh và chịu hạn của cây.</w:t>
                                  </w:r>
                                </w:p>
                                <w:p w:rsidR="003E7B2C" w:rsidRDefault="004834FE">
                                  <w:pPr>
                                    <w:jc w:val="both"/>
                                    <w:textDirection w:val="btLr"/>
                                  </w:pPr>
                                  <w:r>
                                    <w:rPr>
                                      <w:color w:val="000000"/>
                                      <w:sz w:val="18"/>
                                    </w:rPr>
                                    <w:t>Gồm: phân kali trắng, phân kali đỏ.</w:t>
                                  </w:r>
                                </w:p>
                                <w:p w:rsidR="003E7B2C" w:rsidRDefault="004834FE">
                                  <w:pPr>
                                    <w:jc w:val="both"/>
                                    <w:textDirection w:val="btLr"/>
                                  </w:pPr>
                                  <w:r>
                                    <w:rPr>
                                      <w:color w:val="000000"/>
                                      <w:sz w:val="18"/>
                                    </w:rPr>
                                    <w:t>Phân N-P-K: bổ sung N, P, K, cung cấp các dưỡng chất, kích thích cây phát triển, tăng sức đề kháng cho cây và cải thiện độ phì nhiêu cho đất.</w:t>
                                  </w:r>
                                </w:p>
                                <w:p w:rsidR="003E7B2C" w:rsidRDefault="004834FE">
                                  <w:pPr>
                                    <w:jc w:val="both"/>
                                    <w:textDirection w:val="btLr"/>
                                  </w:pPr>
                                  <w:r>
                                    <w:rPr>
                                      <w:color w:val="000000"/>
                                      <w:sz w:val="18"/>
                                    </w:rPr>
                                    <w:t>Gồm: phân N-P-K hỗn hợp, phân N-P-K phức hợp.</w:t>
                                  </w:r>
                                </w:p>
                                <w:p w:rsidR="003E7B2C" w:rsidRDefault="004834FE">
                                  <w:pPr>
                                    <w:jc w:val="both"/>
                                    <w:textDirection w:val="btLr"/>
                                  </w:pPr>
                                  <w:r>
                                    <w:rPr>
                                      <w:color w:val="000000"/>
                                      <w:sz w:val="18"/>
                                    </w:rPr>
                                    <w:t>Gồ</w:t>
                                  </w:r>
                                  <w:r>
                                    <w:rPr>
                                      <w:color w:val="000000"/>
                                      <w:sz w:val="18"/>
                                    </w:rPr>
                                    <w:t>m: phân lân nung chảy, phân super phosphate.</w:t>
                                  </w:r>
                                </w:p>
                                <w:p w:rsidR="003E7B2C" w:rsidRDefault="004834FE">
                                  <w:pPr>
                                    <w:jc w:val="both"/>
                                    <w:textDirection w:val="btLr"/>
                                  </w:pPr>
                                  <w:r>
                                    <w:rPr>
                                      <w:color w:val="000000"/>
                                      <w:sz w:val="18"/>
                                    </w:rPr>
                                    <w:t>Phân kali: bổ sung K, thúc đẩy quá trình tạo ra chất đường, chất xơ, chất béo, tăng cường sức chống rét, chống sâu bệnh và chịu hạn của cây.</w:t>
                                  </w:r>
                                </w:p>
                                <w:p w:rsidR="003E7B2C" w:rsidRDefault="004834FE">
                                  <w:pPr>
                                    <w:jc w:val="both"/>
                                    <w:textDirection w:val="btLr"/>
                                  </w:pPr>
                                  <w:r>
                                    <w:rPr>
                                      <w:color w:val="000000"/>
                                      <w:sz w:val="18"/>
                                    </w:rPr>
                                    <w:t>Gồm: phân kali trắng, phân kali đỏ.</w:t>
                                  </w:r>
                                </w:p>
                                <w:p w:rsidR="003E7B2C" w:rsidRDefault="004834FE">
                                  <w:pPr>
                                    <w:jc w:val="both"/>
                                    <w:textDirection w:val="btLr"/>
                                  </w:pPr>
                                  <w:r>
                                    <w:rPr>
                                      <w:color w:val="000000"/>
                                      <w:sz w:val="18"/>
                                    </w:rPr>
                                    <w:t xml:space="preserve">Phân N-P-K: bổ sung N, P, K, cung </w:t>
                                  </w:r>
                                  <w:r>
                                    <w:rPr>
                                      <w:color w:val="000000"/>
                                      <w:sz w:val="18"/>
                                    </w:rPr>
                                    <w:t>cấp các dưỡng chất, kích thích cây phát triển, tăng sức đề kháng cho cây và cải thiện độ phì nhiêu cho đất.</w:t>
                                  </w:r>
                                </w:p>
                                <w:p w:rsidR="003E7B2C" w:rsidRDefault="004834FE">
                                  <w:pPr>
                                    <w:jc w:val="both"/>
                                    <w:textDirection w:val="btLr"/>
                                  </w:pPr>
                                  <w:r>
                                    <w:rPr>
                                      <w:color w:val="000000"/>
                                      <w:sz w:val="18"/>
                                    </w:rPr>
                                    <w:t>Gồm: phân N-P-K hỗn hợp, phân N-P-K phức hợp.</w:t>
                                  </w:r>
                                </w:p>
                                <w:p w:rsidR="003E7B2C" w:rsidRDefault="003E7B2C">
                                  <w:pPr>
                                    <w:ind w:left="200"/>
                                    <w:jc w:val="both"/>
                                    <w:textDirection w:val="btLr"/>
                                  </w:pPr>
                                </w:p>
                              </w:txbxContent>
                            </wps:txbx>
                            <wps:bodyPr spcFirstLastPara="1" wrap="square" lIns="91425" tIns="45700" rIns="91425" bIns="45700" anchor="t" anchorCtr="0">
                              <a:noAutofit/>
                            </wps:bodyPr>
                          </wps:wsp>
                        </wpg:grpSp>
                      </wpg:grpSp>
                    </wpg:wgp>
                  </a:graphicData>
                </a:graphic>
              </wp:inline>
            </w:drawing>
          </mc:Choice>
          <mc:Fallback>
            <w:pict>
              <v:group id="Group 20491" o:spid="_x0000_s1100" style="width:430.3pt;height:244.55pt;mso-position-horizontal-relative:char;mso-position-vertical-relative:line" coordorigin="26104,16263" coordsize="54711,43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">
                <v:group id="Group 20492" o:spid="_x0000_s1101" style="position:absolute;left:26104;top:16263;width:54711;height:43066" coordorigin="2183,5722" coordsize="8616,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">
                  <v:rect id="Rectangle 20493" o:spid="_x0000_s1102" style="position:absolute;left:2183;top:6251;width:8600;height: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" filled="f" stroked="f">
                    <v:textbox inset="2.53958mm,2.53958mm,2.53958mm,2.53958mm">
                      <w:txbxContent>
                        <w:p w:rsidR="003E7B2C" w:rsidRDefault="003E7B2C">
                          <w:pPr>
                            <w:textDirection w:val="btLr"/>
                          </w:pPr>
                        </w:p>
                      </w:txbxContent>
                    </v:textbox>
                  </v:rect>
                  <v:shape id="Straight Arrow Connector 20494" o:spid="_x0000_s1103" type="#_x0000_t32" style="position:absolute;left:3868;top:8422;width:376;height: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" strokecolor="#002060">
                    <v:stroke startarrowwidth="narrow" startarrowlength="short" endarrow="classic" joinstyle="miter"/>
                  </v:shape>
                  <v:group id="Group 20495" o:spid="_x0000_s1104" style="position:absolute;left:2183;top:5722;width:8616;height:6782" coordorigin="2183,5722" coordsize="8616,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">
                    <v:rect id="Rectangle 20496" o:spid="_x0000_s1105" style="position:absolute;left:4295;top:11016;width:6347;height: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" filled="f" stroked="f">
                      <v:textbox inset="2.53958mm,1.2694mm,2.53958mm,1.2694mm">
                        <w:txbxContent>
                          <w:p w:rsidR="003E7B2C" w:rsidRDefault="004834FE">
                            <w:pPr>
                              <w:textDirection w:val="btLr"/>
                            </w:pPr>
                            <w:r>
                              <w:rPr>
                                <w:b/>
                                <w:color w:val="000000"/>
                                <w:sz w:val="18"/>
                              </w:rPr>
                              <w:t>Sử dụng phân bón:</w:t>
                            </w:r>
                          </w:p>
                          <w:p w:rsidR="003E7B2C" w:rsidRDefault="004834FE">
                            <w:pPr>
                              <w:ind w:left="200"/>
                              <w:jc w:val="both"/>
                              <w:textDirection w:val="btLr"/>
                            </w:pPr>
                            <w:r>
                              <w:rPr>
                                <w:color w:val="000000"/>
                                <w:sz w:val="18"/>
                              </w:rPr>
                              <w:t>Bón phân không đúng cách sẽ làm ô nhiễm môi trường, ảnh hưởng đến con người,…</w:t>
                            </w:r>
                          </w:p>
                          <w:p w:rsidR="003E7B2C" w:rsidRDefault="004834FE">
                            <w:pPr>
                              <w:ind w:left="200"/>
                              <w:jc w:val="both"/>
                              <w:textDirection w:val="btLr"/>
                            </w:pPr>
                            <w:r>
                              <w:rPr>
                                <w:color w:val="000000"/>
                                <w:sz w:val="18"/>
                              </w:rPr>
                              <w:t>Cần bón phân đúng liều, đúng lúc, đúng loại phân, đúng cách.</w:t>
                            </w:r>
                          </w:p>
                        </w:txbxContent>
                      </v:textbox>
                    </v:rect>
                    <v:group id="Group 20497" o:spid="_x0000_s1106" style="position:absolute;left:2183;top:5722;width:8507;height:6782" coordorigin="2183,5722" coordsize="8507,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">
                      <v:rect id="Rectangle 20498" o:spid="_x0000_s1107" style="position:absolute;left:4233;top:5722;width:6383;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" filled="f" stroked="f">
                        <v:textbox inset="2.53958mm,1.2694mm,2.53958mm,1.2694mm">
                          <w:txbxContent>
                            <w:p w:rsidR="003E7B2C" w:rsidRDefault="004834FE">
                              <w:pPr>
                                <w:jc w:val="both"/>
                                <w:textDirection w:val="btLr"/>
                              </w:pPr>
                              <w:r>
                                <w:rPr>
                                  <w:b/>
                                  <w:color w:val="000000"/>
                                  <w:sz w:val="18"/>
                                </w:rPr>
                                <w:t>Khái niệm:</w:t>
                              </w:r>
                            </w:p>
                            <w:p w:rsidR="003E7B2C" w:rsidRDefault="004834FE">
                              <w:pPr>
                                <w:ind w:left="200"/>
                                <w:jc w:val="both"/>
                                <w:textDirection w:val="btLr"/>
                              </w:pPr>
                              <w:r>
                                <w:rPr>
                                  <w:color w:val="000000"/>
                                  <w:sz w:val="18"/>
                                </w:rPr>
                                <w:t>Phân bón hóa học là hợp chất chứa các nguyên tố dinh dưỡng được dùng để bón cho cây trồng.</w:t>
                              </w:r>
                            </w:p>
                            <w:p w:rsidR="003E7B2C" w:rsidRDefault="004834FE">
                              <w:pPr>
                                <w:ind w:left="200"/>
                                <w:jc w:val="both"/>
                                <w:textDirection w:val="btLr"/>
                              </w:pPr>
                              <w:r>
                                <w:rPr>
                                  <w:color w:val="000000"/>
                                  <w:sz w:val="18"/>
                                </w:rPr>
                                <w:t>Có 3 loại nguyên tố dinh dưỡng là nguyên tố đa lượng (N,P,K), nguyên tố trung lượng (Ca, Mg, S) và nguyên tố vi lượng (Fe, Cu, Mn, Bo,…).</w:t>
                              </w:r>
                            </w:p>
                            <w:p w:rsidR="003E7B2C" w:rsidRDefault="003E7B2C">
                              <w:pPr>
                                <w:jc w:val="both"/>
                                <w:textDirection w:val="btLr"/>
                              </w:pPr>
                            </w:p>
                          </w:txbxContent>
                        </v:textbox>
                      </v:rect>
                      <v:group id="Group 20499" o:spid="_x0000_s1108" style="position:absolute;left:2183;top:5722;width:8507;height:6782" coordorigin="2183,5722" coordsize="8507,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">
                        <v:roundrect id="Rounded Rectangle 20500" o:spid="_x0000_s1109" style="position:absolute;left:2183;top:7911;width:1707;height:9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" filled="f" strokecolor="#002060" strokeweight="1pt">
                          <v:stroke startarrowwidth="narrow" startarrowlength="short" endarrowwidth="narrow" endarrowlength="short" joinstyle="miter"/>
                          <v:textbox inset="2.53958mm,1.2694mm,2.53958mm,1.2694mm">
                            <w:txbxContent>
                              <w:p w:rsidR="003E7B2C" w:rsidRDefault="004834FE">
                                <w:pPr>
                                  <w:jc w:val="center"/>
                                  <w:textDirection w:val="btLr"/>
                                </w:pPr>
                                <w:r>
                                  <w:rPr>
                                    <w:b/>
                                    <w:color w:val="000000"/>
                                  </w:rPr>
                                  <w:t>PHÂN BÓN HÓA HỌC</w:t>
                                </w:r>
                              </w:p>
                            </w:txbxContent>
                          </v:textbox>
                        </v:roundrect>
                        <v:shape id="Straight Arrow Connector 20501" o:spid="_x0000_s1110" type="#_x0000_t32" style="position:absolute;left:3029;top:8825;width:10;height:270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" strokecolor="#31538f">
                          <v:stroke startarrowwidth="narrow" startarrowlength="short" endarrowwidth="narrow" endarrowlength="short" joinstyle="miter"/>
                        </v:shape>
                        <v:shape id="Straight Arrow Connector 20502" o:spid="_x0000_s1111" type="#_x0000_t32" style="position:absolute;left:3030;top:6707;width:8;height:121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" strokecolor="#31538f">
                          <v:stroke startarrowwidth="narrow" startarrowlength="short" endarrowwidth="narrow" endarrowlength="short" joinstyle="miter"/>
                        </v:shape>
                        <v:roundrect id="Rounded Rectangle 20503" o:spid="_x0000_s1112" style="position:absolute;left:4221;top:5722;width:6395;height:17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shape id="Straight Arrow Connector 20504" o:spid="_x0000_s1113" type="#_x0000_t32" style="position:absolute;left:3022;top:11485;width:1273;height:1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" strokecolor="#002060">
                          <v:stroke startarrowwidth="narrow" startarrowlength="short" endarrow="classic" joinstyle="miter"/>
                        </v:shape>
                        <v:roundrect id="Rounded Rectangle 20505" o:spid="_x0000_s1114" style="position:absolute;left:4324;top:10983;width:6292;height:1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shape id="Straight Arrow Connector 20506" o:spid="_x0000_s1115" type="#_x0000_t32" style="position:absolute;left:3020;top:6699;width:1189;height: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" strokecolor="#002060">
                          <v:stroke startarrowwidth="narrow" startarrowlength="short" endarrow="classic" joinstyle="miter"/>
                        </v:shape>
                        <v:roundrect id="Rounded Rectangle 20507" o:spid="_x0000_s1116" style="position:absolute;left:4252;top:7736;width:6438;height:3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" filled="f" strokecolor="#002060" strokeweight="1pt">
                          <v:stroke startarrowwidth="narrow" startarrowlength="short" endarrowwidth="narrow" endarrowlength="short" joinstyle="miter"/>
                          <v:textbox inset="2.53958mm,2.53958mm,2.53958mm,2.53958mm">
                            <w:txbxContent>
                              <w:p w:rsidR="003E7B2C" w:rsidRDefault="003E7B2C">
                                <w:pPr>
                                  <w:textDirection w:val="btLr"/>
                                </w:pPr>
                              </w:p>
                            </w:txbxContent>
                          </v:textbox>
                        </v:roundrect>
                      </v:group>
                    </v:group>
                    <v:rect id="Rectangle 20508" o:spid="_x0000_s1117" style="position:absolute;left:4341;top:7730;width:6458;height:3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" filled="f" stroked="f">
                      <v:textbox inset="2.53958mm,1.2694mm,2.53958mm,1.2694mm">
                        <w:txbxContent>
                          <w:p w:rsidR="003E7B2C" w:rsidRDefault="004834FE">
                            <w:pPr>
                              <w:jc w:val="both"/>
                              <w:textDirection w:val="btLr"/>
                            </w:pPr>
                            <w:r>
                              <w:rPr>
                                <w:b/>
                                <w:color w:val="000000"/>
                                <w:sz w:val="18"/>
                              </w:rPr>
                              <w:t>Các loại phân bón:</w:t>
                            </w:r>
                          </w:p>
                          <w:p w:rsidR="003E7B2C" w:rsidRDefault="004834FE">
                            <w:pPr>
                              <w:ind w:left="200"/>
                              <w:jc w:val="both"/>
                              <w:textDirection w:val="btLr"/>
                            </w:pPr>
                            <w:r>
                              <w:rPr>
                                <w:b/>
                                <w:color w:val="000000"/>
                                <w:sz w:val="18"/>
                              </w:rPr>
                              <w:t>Phân đạm</w:t>
                            </w:r>
                            <w:r>
                              <w:rPr>
                                <w:color w:val="000000"/>
                                <w:sz w:val="18"/>
                              </w:rPr>
                              <w:t>: bổ sung N, kích thích quá trình sinh trưởng, giúp cây phát triển nhanh, tăng năng suất cây trồng.</w:t>
                            </w:r>
                          </w:p>
                          <w:p w:rsidR="003E7B2C" w:rsidRDefault="004834FE">
                            <w:pPr>
                              <w:jc w:val="both"/>
                              <w:textDirection w:val="btLr"/>
                            </w:pPr>
                            <w:r>
                              <w:rPr>
                                <w:color w:val="000000"/>
                                <w:sz w:val="18"/>
                              </w:rPr>
                              <w:t>Gồm: urea, đạm ammonium, đạm nitrate.</w:t>
                            </w:r>
                          </w:p>
                          <w:p w:rsidR="003E7B2C" w:rsidRDefault="004834FE">
                            <w:pPr>
                              <w:ind w:left="200"/>
                              <w:jc w:val="both"/>
                              <w:textDirection w:val="btLr"/>
                            </w:pPr>
                            <w:r>
                              <w:rPr>
                                <w:b/>
                                <w:color w:val="000000"/>
                                <w:sz w:val="18"/>
                              </w:rPr>
                              <w:t>Phân lân:</w:t>
                            </w:r>
                            <w:r>
                              <w:rPr>
                                <w:color w:val="000000"/>
                                <w:sz w:val="18"/>
                              </w:rPr>
                              <w:t xml:space="preserve"> bổ sung P, thúc đẩy quá trình ra rễ, tạo nhánh, phân cành, tăng khả năng chốn</w:t>
                            </w:r>
                            <w:r>
                              <w:rPr>
                                <w:color w:val="000000"/>
                                <w:sz w:val="18"/>
                              </w:rPr>
                              <w:t>g chịu với những điều kiện bất lợi của môi trường; cải tạo đất chua, bạc màu.</w:t>
                            </w:r>
                          </w:p>
                          <w:p w:rsidR="003E7B2C" w:rsidRDefault="004834FE">
                            <w:pPr>
                              <w:jc w:val="both"/>
                              <w:textDirection w:val="btLr"/>
                            </w:pPr>
                            <w:r>
                              <w:rPr>
                                <w:color w:val="000000"/>
                                <w:sz w:val="18"/>
                              </w:rPr>
                              <w:t>Gồm: phân lân nung chảy, phân super phosphate.</w:t>
                            </w:r>
                          </w:p>
                          <w:p w:rsidR="003E7B2C" w:rsidRDefault="004834FE">
                            <w:pPr>
                              <w:ind w:left="200"/>
                              <w:jc w:val="both"/>
                              <w:textDirection w:val="btLr"/>
                            </w:pPr>
                            <w:r>
                              <w:rPr>
                                <w:b/>
                                <w:color w:val="000000"/>
                                <w:sz w:val="18"/>
                              </w:rPr>
                              <w:t xml:space="preserve">Phân kali: </w:t>
                            </w:r>
                            <w:r>
                              <w:rPr>
                                <w:color w:val="000000"/>
                                <w:sz w:val="18"/>
                              </w:rPr>
                              <w:t>bổ sung K, thúc đẩy quá trình tạo ra chất đường, chất xơ, chất béo, tăng cường sức chống rét, chống sâu bệnh và chịu hạn của cây.</w:t>
                            </w:r>
                          </w:p>
                          <w:p w:rsidR="003E7B2C" w:rsidRDefault="004834FE">
                            <w:pPr>
                              <w:jc w:val="both"/>
                              <w:textDirection w:val="btLr"/>
                            </w:pPr>
                            <w:r>
                              <w:rPr>
                                <w:color w:val="000000"/>
                                <w:sz w:val="18"/>
                              </w:rPr>
                              <w:t>Gồm: phân kali trắng, phân kali đỏ.</w:t>
                            </w:r>
                          </w:p>
                          <w:p w:rsidR="003E7B2C" w:rsidRDefault="004834FE">
                            <w:pPr>
                              <w:ind w:left="200"/>
                              <w:jc w:val="both"/>
                              <w:textDirection w:val="btLr"/>
                            </w:pPr>
                            <w:r>
                              <w:rPr>
                                <w:b/>
                                <w:color w:val="000000"/>
                                <w:sz w:val="18"/>
                              </w:rPr>
                              <w:t xml:space="preserve">Phân N-P-K: </w:t>
                            </w:r>
                            <w:r>
                              <w:rPr>
                                <w:color w:val="000000"/>
                                <w:sz w:val="18"/>
                              </w:rPr>
                              <w:t xml:space="preserve">bổ sung N, P, K, cung cấp các dưỡng chất, kích thích cây phát triển, tăng sức </w:t>
                            </w:r>
                            <w:r>
                              <w:rPr>
                                <w:color w:val="000000"/>
                                <w:sz w:val="18"/>
                              </w:rPr>
                              <w:t>đề kháng cho cây và cải thiện độ phì nhiêu cho đất.</w:t>
                            </w:r>
                          </w:p>
                          <w:p w:rsidR="003E7B2C" w:rsidRDefault="004834FE">
                            <w:pPr>
                              <w:jc w:val="both"/>
                              <w:textDirection w:val="btLr"/>
                            </w:pPr>
                            <w:r>
                              <w:rPr>
                                <w:color w:val="000000"/>
                                <w:sz w:val="18"/>
                              </w:rPr>
                              <w:t>Gồm: phân N-P-K hỗn hợp, phân N-P-K phức hợp.</w:t>
                            </w:r>
                          </w:p>
                          <w:p w:rsidR="003E7B2C" w:rsidRDefault="004834FE">
                            <w:pPr>
                              <w:jc w:val="both"/>
                              <w:textDirection w:val="btLr"/>
                            </w:pPr>
                            <w:r>
                              <w:rPr>
                                <w:color w:val="000000"/>
                                <w:sz w:val="18"/>
                              </w:rPr>
                              <w:t>Gồm: phân lân nung chảy, phân super phosphate.</w:t>
                            </w:r>
                          </w:p>
                          <w:p w:rsidR="003E7B2C" w:rsidRDefault="004834FE">
                            <w:pPr>
                              <w:jc w:val="both"/>
                              <w:textDirection w:val="btLr"/>
                            </w:pPr>
                            <w:r>
                              <w:rPr>
                                <w:color w:val="000000"/>
                                <w:sz w:val="18"/>
                              </w:rPr>
                              <w:t xml:space="preserve">Phân kali: bổ sung K, thúc đẩy quá trình tạo ra chất đường, chất xơ, chất béo, tăng cường sức chống rét, chống </w:t>
                            </w:r>
                            <w:r>
                              <w:rPr>
                                <w:color w:val="000000"/>
                                <w:sz w:val="18"/>
                              </w:rPr>
                              <w:t>sâu bệnh và chịu hạn của cây.</w:t>
                            </w:r>
                          </w:p>
                          <w:p w:rsidR="003E7B2C" w:rsidRDefault="004834FE">
                            <w:pPr>
                              <w:jc w:val="both"/>
                              <w:textDirection w:val="btLr"/>
                            </w:pPr>
                            <w:r>
                              <w:rPr>
                                <w:color w:val="000000"/>
                                <w:sz w:val="18"/>
                              </w:rPr>
                              <w:t>Gồm: phân kali trắng, phân kali đỏ.</w:t>
                            </w:r>
                          </w:p>
                          <w:p w:rsidR="003E7B2C" w:rsidRDefault="004834FE">
                            <w:pPr>
                              <w:jc w:val="both"/>
                              <w:textDirection w:val="btLr"/>
                            </w:pPr>
                            <w:r>
                              <w:rPr>
                                <w:color w:val="000000"/>
                                <w:sz w:val="18"/>
                              </w:rPr>
                              <w:t>Phân N-P-K: bổ sung N, P, K, cung cấp các dưỡng chất, kích thích cây phát triển, tăng sức đề kháng cho cây và cải thiện độ phì nhiêu cho đất.</w:t>
                            </w:r>
                          </w:p>
                          <w:p w:rsidR="003E7B2C" w:rsidRDefault="004834FE">
                            <w:pPr>
                              <w:jc w:val="both"/>
                              <w:textDirection w:val="btLr"/>
                            </w:pPr>
                            <w:r>
                              <w:rPr>
                                <w:color w:val="000000"/>
                                <w:sz w:val="18"/>
                              </w:rPr>
                              <w:t>Gồm: phân N-P-K hỗn hợp, phân N-P-K phức hợp.</w:t>
                            </w:r>
                          </w:p>
                          <w:p w:rsidR="003E7B2C" w:rsidRDefault="004834FE">
                            <w:pPr>
                              <w:jc w:val="both"/>
                              <w:textDirection w:val="btLr"/>
                            </w:pPr>
                            <w:r>
                              <w:rPr>
                                <w:color w:val="000000"/>
                                <w:sz w:val="18"/>
                              </w:rPr>
                              <w:t>Gồ</w:t>
                            </w:r>
                            <w:r>
                              <w:rPr>
                                <w:color w:val="000000"/>
                                <w:sz w:val="18"/>
                              </w:rPr>
                              <w:t>m: phân lân nung chảy, phân super phosphate.</w:t>
                            </w:r>
                          </w:p>
                          <w:p w:rsidR="003E7B2C" w:rsidRDefault="004834FE">
                            <w:pPr>
                              <w:jc w:val="both"/>
                              <w:textDirection w:val="btLr"/>
                            </w:pPr>
                            <w:r>
                              <w:rPr>
                                <w:color w:val="000000"/>
                                <w:sz w:val="18"/>
                              </w:rPr>
                              <w:t>Phân kali: bổ sung K, thúc đẩy quá trình tạo ra chất đường, chất xơ, chất béo, tăng cường sức chống rét, chống sâu bệnh và chịu hạn của cây.</w:t>
                            </w:r>
                          </w:p>
                          <w:p w:rsidR="003E7B2C" w:rsidRDefault="004834FE">
                            <w:pPr>
                              <w:jc w:val="both"/>
                              <w:textDirection w:val="btLr"/>
                            </w:pPr>
                            <w:r>
                              <w:rPr>
                                <w:color w:val="000000"/>
                                <w:sz w:val="18"/>
                              </w:rPr>
                              <w:t>Gồm: phân kali trắng, phân kali đỏ.</w:t>
                            </w:r>
                          </w:p>
                          <w:p w:rsidR="003E7B2C" w:rsidRDefault="004834FE">
                            <w:pPr>
                              <w:jc w:val="both"/>
                              <w:textDirection w:val="btLr"/>
                            </w:pPr>
                            <w:r>
                              <w:rPr>
                                <w:color w:val="000000"/>
                                <w:sz w:val="18"/>
                              </w:rPr>
                              <w:t xml:space="preserve">Phân N-P-K: bổ sung N, P, K, cung </w:t>
                            </w:r>
                            <w:r>
                              <w:rPr>
                                <w:color w:val="000000"/>
                                <w:sz w:val="18"/>
                              </w:rPr>
                              <w:t>cấp các dưỡng chất, kích thích cây phát triển, tăng sức đề kháng cho cây và cải thiện độ phì nhiêu cho đất.</w:t>
                            </w:r>
                          </w:p>
                          <w:p w:rsidR="003E7B2C" w:rsidRDefault="004834FE">
                            <w:pPr>
                              <w:jc w:val="both"/>
                              <w:textDirection w:val="btLr"/>
                            </w:pPr>
                            <w:r>
                              <w:rPr>
                                <w:color w:val="000000"/>
                                <w:sz w:val="18"/>
                              </w:rPr>
                              <w:t>Gồm: phân N-P-K hỗn hợp, phân N-P-K phức hợp.</w:t>
                            </w:r>
                          </w:p>
                          <w:p w:rsidR="003E7B2C" w:rsidRDefault="003E7B2C">
                            <w:pPr>
                              <w:ind w:left="200"/>
                              <w:jc w:val="both"/>
                              <w:textDirection w:val="btLr"/>
                            </w:pPr>
                          </w:p>
                        </w:txbxContent>
                      </v:textbox>
                    </v:rect>
                  </v:group>
                </v:group>
                <w10:anchorlock/>
              </v:group>
            </w:pict>
          </mc:Fallback>
        </mc:AlternateContent>
      </w:r>
    </w:p>
    <w:p w:rsidR="003E7B2C" w:rsidRDefault="004834FE">
      <w:r>
        <w:br w:type="page"/>
      </w:r>
    </w:p>
    <w:p w:rsidR="003E7B2C" w:rsidRDefault="004834FE">
      <w:pPr>
        <w:widowControl w:val="0"/>
        <w:numPr>
          <w:ilvl w:val="0"/>
          <w:numId w:val="11"/>
        </w:numPr>
        <w:spacing w:after="40"/>
        <w:jc w:val="both"/>
      </w:pPr>
      <w:r>
        <w:rPr>
          <w:b/>
        </w:rPr>
        <w:lastRenderedPageBreak/>
        <w:t>BÀI TẬP VẬN DỤNG</w:t>
      </w:r>
    </w:p>
    <w:p w:rsidR="003E7B2C" w:rsidRDefault="004834FE">
      <w:pPr>
        <w:widowControl w:val="0"/>
        <w:numPr>
          <w:ilvl w:val="0"/>
          <w:numId w:val="1"/>
        </w:numPr>
        <w:spacing w:after="40"/>
        <w:jc w:val="both"/>
      </w:pPr>
      <w:r>
        <w:t>Hãy mô tả các hiện tượng xảy ra khi</w:t>
      </w:r>
    </w:p>
    <w:p w:rsidR="003E7B2C" w:rsidRDefault="004834FE">
      <w:pPr>
        <w:widowControl w:val="0"/>
        <w:numPr>
          <w:ilvl w:val="0"/>
          <w:numId w:val="3"/>
        </w:numPr>
        <w:spacing w:after="40"/>
        <w:jc w:val="both"/>
      </w:pPr>
      <w:r>
        <w:t>Cho một mẩu giấy quỳ tím vào dung dịch NaOH, sau đó thêm từ từ dung dịch HCl vào cho đến dư.</w:t>
      </w:r>
    </w:p>
    <w:p w:rsidR="003E7B2C" w:rsidRDefault="004834FE">
      <w:pPr>
        <w:widowControl w:val="0"/>
        <w:numPr>
          <w:ilvl w:val="0"/>
          <w:numId w:val="3"/>
        </w:numPr>
        <w:spacing w:after="40"/>
        <w:jc w:val="both"/>
      </w:pPr>
      <w:r>
        <w:t>Cho từ từ dung dịch NaOH đến dư vào ống nghiệm đựng dung dịch HCl có nhỏ vài giọt dung dịch phenolphthalein.</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FF0000"/>
        </w:rPr>
      </w:pPr>
      <w:r>
        <w:rPr>
          <w:b/>
          <w:color w:val="FF0000"/>
          <w:highlight w:val="white"/>
        </w:rPr>
        <w:t>Trả lời:</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a) Cho một mẩu giấy quỳ tím vào dung dịch NaOH quỳ tím có màu xanh, sau đó thêm từ từ dung dịch HCl vào cho đến dư quỳ tím chuyển sang màu đỏ.</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highlight w:val="white"/>
        </w:rPr>
      </w:pPr>
      <w:r>
        <w:rPr>
          <w:color w:val="000000"/>
          <w:highlight w:val="white"/>
        </w:rPr>
        <w:t>b) Dung dịch chuyển từ không màu sang màu hồng.</w:t>
      </w:r>
    </w:p>
    <w:p w:rsidR="003E7B2C" w:rsidRDefault="003E7B2C">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highlight w:val="white"/>
        </w:rPr>
      </w:pPr>
    </w:p>
    <w:p w:rsidR="003E7B2C" w:rsidRDefault="004834FE">
      <w:pPr>
        <w:widowControl w:val="0"/>
        <w:numPr>
          <w:ilvl w:val="0"/>
          <w:numId w:val="1"/>
        </w:numPr>
        <w:spacing w:after="40"/>
        <w:jc w:val="both"/>
      </w:pPr>
      <w:r>
        <w:t>Chỉ dùng dung dịch NaOH, hãy phân biệt mỗi dung dịch trong các d</w:t>
      </w:r>
      <w:r>
        <w:t>ãy sau:</w:t>
      </w:r>
    </w:p>
    <w:p w:rsidR="003E7B2C" w:rsidRDefault="004834FE">
      <w:pPr>
        <w:widowControl w:val="0"/>
        <w:numPr>
          <w:ilvl w:val="0"/>
          <w:numId w:val="5"/>
        </w:numPr>
        <w:spacing w:after="40"/>
        <w:jc w:val="both"/>
      </w:pPr>
      <w:r>
        <w:t>Dung dịch NaCl, dung dịch CuSO</w:t>
      </w:r>
      <w:r>
        <w:rPr>
          <w:vertAlign w:val="subscript"/>
        </w:rPr>
        <w:t>4</w:t>
      </w:r>
      <w:r>
        <w:t xml:space="preserve"> và dung dịch MgCl</w:t>
      </w:r>
      <w:r>
        <w:rPr>
          <w:vertAlign w:val="subscript"/>
        </w:rPr>
        <w:t>2</w:t>
      </w:r>
      <w:r>
        <w:t>.</w:t>
      </w:r>
    </w:p>
    <w:p w:rsidR="003E7B2C" w:rsidRDefault="004834FE">
      <w:pPr>
        <w:widowControl w:val="0"/>
        <w:numPr>
          <w:ilvl w:val="0"/>
          <w:numId w:val="5"/>
        </w:numPr>
        <w:spacing w:after="40"/>
        <w:jc w:val="both"/>
      </w:pPr>
      <w:r>
        <w:t>Dung dịch Na</w:t>
      </w:r>
      <w:r>
        <w:rPr>
          <w:vertAlign w:val="subscript"/>
        </w:rPr>
        <w:t>2</w:t>
      </w:r>
      <w:r>
        <w:t>SO</w:t>
      </w:r>
      <w:r>
        <w:rPr>
          <w:vertAlign w:val="subscript"/>
        </w:rPr>
        <w:t>4</w:t>
      </w:r>
      <w:r>
        <w:t>, dung dịch FeCl</w:t>
      </w:r>
      <w:r>
        <w:rPr>
          <w:vertAlign w:val="subscript"/>
        </w:rPr>
        <w:t>2</w:t>
      </w:r>
      <w:r>
        <w:t>, dung dịch CuSO</w:t>
      </w:r>
      <w:r>
        <w:rPr>
          <w:vertAlign w:val="subscript"/>
        </w:rPr>
        <w:t>4</w:t>
      </w:r>
      <w:r>
        <w:t xml:space="preserve"> và dung dịch MgSO</w:t>
      </w:r>
      <w:r>
        <w:rPr>
          <w:vertAlign w:val="subscript"/>
        </w:rPr>
        <w:t>4</w:t>
      </w:r>
      <w: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FF0000"/>
        </w:rPr>
      </w:pPr>
      <w:r>
        <w:rPr>
          <w:b/>
          <w:color w:val="FF0000"/>
          <w:highlight w:val="white"/>
        </w:rPr>
        <w:t>Trả lời:</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a) Trích mẫu thử.</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Cho lần lượt từng mẫu thử tác dụng với dung dịch NaOH.</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sdt>
        <w:sdtPr>
          <w:tag w:val="goog_rdk_0"/>
          <w:id w:val="-1153524556"/>
        </w:sdtPr>
        <w:sdtEndPr/>
        <w:sdtContent>
          <w:r>
            <w:rPr>
              <w:rFonts w:ascii="Caudex" w:eastAsia="Caudex" w:hAnsi="Caudex" w:cs="Caudex"/>
              <w:color w:val="000000"/>
              <w:highlight w:val="white"/>
            </w:rPr>
            <w:t>+ Không có hi</w:t>
          </w:r>
          <w:r>
            <w:rPr>
              <w:rFonts w:ascii="Caudex" w:eastAsia="Caudex" w:hAnsi="Caudex" w:cs="Caudex"/>
              <w:color w:val="000000"/>
              <w:highlight w:val="white"/>
            </w:rPr>
            <w:t>ệ</w:t>
          </w:r>
          <w:r>
            <w:rPr>
              <w:rFonts w:ascii="Caudex" w:eastAsia="Caudex" w:hAnsi="Caudex" w:cs="Caudex"/>
              <w:color w:val="000000"/>
              <w:highlight w:val="white"/>
            </w:rPr>
            <w:t>n tư</w:t>
          </w:r>
          <w:r>
            <w:rPr>
              <w:rFonts w:ascii="Caudex" w:eastAsia="Caudex" w:hAnsi="Caudex" w:cs="Caudex"/>
              <w:color w:val="000000"/>
              <w:highlight w:val="white"/>
            </w:rPr>
            <w:t>ợ</w:t>
          </w:r>
          <w:r>
            <w:rPr>
              <w:rFonts w:ascii="Caudex" w:eastAsia="Caudex" w:hAnsi="Caudex" w:cs="Caudex"/>
              <w:color w:val="000000"/>
              <w:highlight w:val="white"/>
            </w:rPr>
            <w:t>ng → m</w:t>
          </w:r>
          <w:r>
            <w:rPr>
              <w:rFonts w:ascii="Caudex" w:eastAsia="Caudex" w:hAnsi="Caudex" w:cs="Caudex"/>
              <w:color w:val="000000"/>
              <w:highlight w:val="white"/>
            </w:rPr>
            <w:t>ẫ</w:t>
          </w:r>
          <w:r>
            <w:rPr>
              <w:rFonts w:ascii="Caudex" w:eastAsia="Caudex" w:hAnsi="Caudex" w:cs="Caudex"/>
              <w:color w:val="000000"/>
              <w:highlight w:val="white"/>
            </w:rPr>
            <w:t>u th</w:t>
          </w:r>
          <w:r>
            <w:rPr>
              <w:rFonts w:ascii="Caudex" w:eastAsia="Caudex" w:hAnsi="Caudex" w:cs="Caudex"/>
              <w:color w:val="000000"/>
              <w:highlight w:val="white"/>
            </w:rPr>
            <w:t>ử</w:t>
          </w:r>
          <w:r>
            <w:rPr>
              <w:rFonts w:ascii="Caudex" w:eastAsia="Caudex" w:hAnsi="Caudex" w:cs="Caudex"/>
              <w:color w:val="000000"/>
              <w:highlight w:val="white"/>
            </w:rPr>
            <w:t xml:space="preserve"> là NaCl.</w:t>
          </w:r>
        </w:sdtContent>
      </w:sdt>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sdt>
        <w:sdtPr>
          <w:tag w:val="goog_rdk_1"/>
          <w:id w:val="220025217"/>
        </w:sdtPr>
        <w:sdtEndPr/>
        <w:sdtContent>
          <w:r>
            <w:rPr>
              <w:rFonts w:ascii="Caudex" w:eastAsia="Caudex" w:hAnsi="Caudex" w:cs="Caudex"/>
              <w:color w:val="000000"/>
              <w:highlight w:val="white"/>
            </w:rPr>
            <w:t>+ Xu</w:t>
          </w:r>
          <w:r>
            <w:rPr>
              <w:rFonts w:ascii="Caudex" w:eastAsia="Caudex" w:hAnsi="Caudex" w:cs="Caudex"/>
              <w:color w:val="000000"/>
              <w:highlight w:val="white"/>
            </w:rPr>
            <w:t>ấ</w:t>
          </w:r>
          <w:r>
            <w:rPr>
              <w:rFonts w:ascii="Caudex" w:eastAsia="Caudex" w:hAnsi="Caudex" w:cs="Caudex"/>
              <w:color w:val="000000"/>
              <w:highlight w:val="white"/>
            </w:rPr>
            <w:t>t hi</w:t>
          </w:r>
          <w:r>
            <w:rPr>
              <w:rFonts w:ascii="Caudex" w:eastAsia="Caudex" w:hAnsi="Caudex" w:cs="Caudex"/>
              <w:color w:val="000000"/>
              <w:highlight w:val="white"/>
            </w:rPr>
            <w:t>ệ</w:t>
          </w:r>
          <w:r>
            <w:rPr>
              <w:rFonts w:ascii="Caudex" w:eastAsia="Caudex" w:hAnsi="Caudex" w:cs="Caudex"/>
              <w:color w:val="000000"/>
              <w:highlight w:val="white"/>
            </w:rPr>
            <w:t>n k</w:t>
          </w:r>
          <w:r>
            <w:rPr>
              <w:rFonts w:ascii="Caudex" w:eastAsia="Caudex" w:hAnsi="Caudex" w:cs="Caudex"/>
              <w:color w:val="000000"/>
              <w:highlight w:val="white"/>
            </w:rPr>
            <w:t>ế</w:t>
          </w:r>
          <w:r>
            <w:rPr>
              <w:rFonts w:ascii="Caudex" w:eastAsia="Caudex" w:hAnsi="Caudex" w:cs="Caudex"/>
              <w:color w:val="000000"/>
              <w:highlight w:val="white"/>
            </w:rPr>
            <w:t>t t</w:t>
          </w:r>
          <w:r>
            <w:rPr>
              <w:rFonts w:ascii="Caudex" w:eastAsia="Caudex" w:hAnsi="Caudex" w:cs="Caudex"/>
              <w:color w:val="000000"/>
              <w:highlight w:val="white"/>
            </w:rPr>
            <w:t>ủ</w:t>
          </w:r>
          <w:r>
            <w:rPr>
              <w:rFonts w:ascii="Caudex" w:eastAsia="Caudex" w:hAnsi="Caudex" w:cs="Caudex"/>
              <w:color w:val="000000"/>
              <w:highlight w:val="white"/>
            </w:rPr>
            <w:t>a tr</w:t>
          </w:r>
          <w:r>
            <w:rPr>
              <w:rFonts w:ascii="Caudex" w:eastAsia="Caudex" w:hAnsi="Caudex" w:cs="Caudex"/>
              <w:color w:val="000000"/>
              <w:highlight w:val="white"/>
            </w:rPr>
            <w:t>ắ</w:t>
          </w:r>
          <w:r>
            <w:rPr>
              <w:rFonts w:ascii="Caudex" w:eastAsia="Caudex" w:hAnsi="Caudex" w:cs="Caudex"/>
              <w:color w:val="000000"/>
              <w:highlight w:val="white"/>
            </w:rPr>
            <w:t>ng → m</w:t>
          </w:r>
          <w:r>
            <w:rPr>
              <w:rFonts w:ascii="Caudex" w:eastAsia="Caudex" w:hAnsi="Caudex" w:cs="Caudex"/>
              <w:color w:val="000000"/>
              <w:highlight w:val="white"/>
            </w:rPr>
            <w:t>ẫ</w:t>
          </w:r>
          <w:r>
            <w:rPr>
              <w:rFonts w:ascii="Caudex" w:eastAsia="Caudex" w:hAnsi="Caudex" w:cs="Caudex"/>
              <w:color w:val="000000"/>
              <w:highlight w:val="white"/>
            </w:rPr>
            <w:t>u th</w:t>
          </w:r>
          <w:r>
            <w:rPr>
              <w:rFonts w:ascii="Caudex" w:eastAsia="Caudex" w:hAnsi="Caudex" w:cs="Caudex"/>
              <w:color w:val="000000"/>
              <w:highlight w:val="white"/>
            </w:rPr>
            <w:t>ử</w:t>
          </w:r>
          <w:r>
            <w:rPr>
              <w:rFonts w:ascii="Caudex" w:eastAsia="Caudex" w:hAnsi="Caudex" w:cs="Caudex"/>
              <w:color w:val="000000"/>
              <w:highlight w:val="white"/>
            </w:rPr>
            <w:t xml:space="preserve"> là MgCl</w:t>
          </w:r>
        </w:sdtContent>
      </w:sdt>
      <w:r>
        <w:rPr>
          <w:color w:val="000000"/>
          <w:highlight w:val="white"/>
          <w:vertAlign w:val="subscript"/>
        </w:rPr>
        <w:t>2</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t>PTHH</w:t>
      </w:r>
      <w:r>
        <w:rPr>
          <w:color w:val="000000"/>
          <w:highlight w:val="white"/>
        </w:rPr>
        <w:t>: MgCl</w:t>
      </w:r>
      <w:r>
        <w:rPr>
          <w:color w:val="000000"/>
          <w:highlight w:val="white"/>
          <w:vertAlign w:val="subscript"/>
        </w:rPr>
        <w:t>2</w:t>
      </w:r>
      <w:sdt>
        <w:sdtPr>
          <w:tag w:val="goog_rdk_2"/>
          <w:id w:val="485131350"/>
        </w:sdtPr>
        <w:sdtEndPr/>
        <w:sdtContent>
          <w:r>
            <w:rPr>
              <w:rFonts w:ascii="Cardo" w:eastAsia="Cardo" w:hAnsi="Cardo" w:cs="Cardo"/>
              <w:color w:val="000000"/>
              <w:highlight w:val="white"/>
            </w:rPr>
            <w:t> + 2NaOH → Mg(OH)</w:t>
          </w:r>
        </w:sdtContent>
      </w:sdt>
      <w:r>
        <w:rPr>
          <w:color w:val="000000"/>
          <w:highlight w:val="white"/>
          <w:vertAlign w:val="subscript"/>
        </w:rPr>
        <w:t>2</w:t>
      </w:r>
      <w:sdt>
        <w:sdtPr>
          <w:tag w:val="goog_rdk_3"/>
          <w:id w:val="1035386507"/>
        </w:sdtPr>
        <w:sdtEndPr/>
        <w:sdtContent>
          <w:r>
            <w:rPr>
              <w:rFonts w:ascii="Cardo" w:eastAsia="Cardo" w:hAnsi="Cardo" w:cs="Cardo"/>
              <w:color w:val="000000"/>
              <w:highlight w:val="white"/>
            </w:rPr>
            <w:t>↓ + 2NaCl</w:t>
          </w:r>
        </w:sdtContent>
      </w:sdt>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sdt>
        <w:sdtPr>
          <w:tag w:val="goog_rdk_4"/>
          <w:id w:val="1122970236"/>
        </w:sdtPr>
        <w:sdtEndPr/>
        <w:sdtContent>
          <w:r>
            <w:rPr>
              <w:rFonts w:ascii="Caudex" w:eastAsia="Caudex" w:hAnsi="Caudex" w:cs="Caudex"/>
              <w:color w:val="000000"/>
              <w:highlight w:val="white"/>
            </w:rPr>
            <w:t>+ Xu</w:t>
          </w:r>
          <w:r>
            <w:rPr>
              <w:rFonts w:ascii="Caudex" w:eastAsia="Caudex" w:hAnsi="Caudex" w:cs="Caudex"/>
              <w:color w:val="000000"/>
              <w:highlight w:val="white"/>
            </w:rPr>
            <w:t>ấ</w:t>
          </w:r>
          <w:r>
            <w:rPr>
              <w:rFonts w:ascii="Caudex" w:eastAsia="Caudex" w:hAnsi="Caudex" w:cs="Caudex"/>
              <w:color w:val="000000"/>
              <w:highlight w:val="white"/>
            </w:rPr>
            <w:t>t hi</w:t>
          </w:r>
          <w:r>
            <w:rPr>
              <w:rFonts w:ascii="Caudex" w:eastAsia="Caudex" w:hAnsi="Caudex" w:cs="Caudex"/>
              <w:color w:val="000000"/>
              <w:highlight w:val="white"/>
            </w:rPr>
            <w:t>ệ</w:t>
          </w:r>
          <w:r>
            <w:rPr>
              <w:rFonts w:ascii="Caudex" w:eastAsia="Caudex" w:hAnsi="Caudex" w:cs="Caudex"/>
              <w:color w:val="000000"/>
              <w:highlight w:val="white"/>
            </w:rPr>
            <w:t>n k</w:t>
          </w:r>
          <w:r>
            <w:rPr>
              <w:rFonts w:ascii="Caudex" w:eastAsia="Caudex" w:hAnsi="Caudex" w:cs="Caudex"/>
              <w:color w:val="000000"/>
              <w:highlight w:val="white"/>
            </w:rPr>
            <w:t>ế</w:t>
          </w:r>
          <w:r>
            <w:rPr>
              <w:rFonts w:ascii="Caudex" w:eastAsia="Caudex" w:hAnsi="Caudex" w:cs="Caudex"/>
              <w:color w:val="000000"/>
              <w:highlight w:val="white"/>
            </w:rPr>
            <w:t>t t</w:t>
          </w:r>
          <w:r>
            <w:rPr>
              <w:rFonts w:ascii="Caudex" w:eastAsia="Caudex" w:hAnsi="Caudex" w:cs="Caudex"/>
              <w:color w:val="000000"/>
              <w:highlight w:val="white"/>
            </w:rPr>
            <w:t>ủ</w:t>
          </w:r>
          <w:r>
            <w:rPr>
              <w:rFonts w:ascii="Caudex" w:eastAsia="Caudex" w:hAnsi="Caudex" w:cs="Caudex"/>
              <w:color w:val="000000"/>
              <w:highlight w:val="white"/>
            </w:rPr>
            <w:t>a xanh → m</w:t>
          </w:r>
          <w:r>
            <w:rPr>
              <w:rFonts w:ascii="Caudex" w:eastAsia="Caudex" w:hAnsi="Caudex" w:cs="Caudex"/>
              <w:color w:val="000000"/>
              <w:highlight w:val="white"/>
            </w:rPr>
            <w:t>ẫ</w:t>
          </w:r>
          <w:r>
            <w:rPr>
              <w:rFonts w:ascii="Caudex" w:eastAsia="Caudex" w:hAnsi="Caudex" w:cs="Caudex"/>
              <w:color w:val="000000"/>
              <w:highlight w:val="white"/>
            </w:rPr>
            <w:t>u th</w:t>
          </w:r>
          <w:r>
            <w:rPr>
              <w:rFonts w:ascii="Caudex" w:eastAsia="Caudex" w:hAnsi="Caudex" w:cs="Caudex"/>
              <w:color w:val="000000"/>
              <w:highlight w:val="white"/>
            </w:rPr>
            <w:t>ử</w:t>
          </w:r>
          <w:r>
            <w:rPr>
              <w:rFonts w:ascii="Caudex" w:eastAsia="Caudex" w:hAnsi="Caudex" w:cs="Caudex"/>
              <w:color w:val="000000"/>
              <w:highlight w:val="white"/>
            </w:rPr>
            <w:t xml:space="preserve"> là CuSO</w:t>
          </w:r>
        </w:sdtContent>
      </w:sdt>
      <w:r>
        <w:rPr>
          <w:color w:val="000000"/>
          <w:highlight w:val="white"/>
          <w:vertAlign w:val="subscript"/>
        </w:rPr>
        <w:t>4</w:t>
      </w:r>
      <w:r>
        <w:rPr>
          <w:color w:val="000000"/>
          <w:highlight w:val="white"/>
        </w:rP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t>PTHH</w:t>
      </w:r>
      <w:r>
        <w:rPr>
          <w:color w:val="000000"/>
          <w:highlight w:val="white"/>
        </w:rPr>
        <w:t>: CuSO</w:t>
      </w:r>
      <w:r>
        <w:rPr>
          <w:color w:val="000000"/>
          <w:highlight w:val="white"/>
          <w:vertAlign w:val="subscript"/>
        </w:rPr>
        <w:t>4</w:t>
      </w:r>
      <w:sdt>
        <w:sdtPr>
          <w:tag w:val="goog_rdk_5"/>
          <w:id w:val="336662988"/>
        </w:sdtPr>
        <w:sdtEndPr/>
        <w:sdtContent>
          <w:r>
            <w:rPr>
              <w:rFonts w:ascii="Cardo" w:eastAsia="Cardo" w:hAnsi="Cardo" w:cs="Cardo"/>
              <w:color w:val="000000"/>
              <w:highlight w:val="white"/>
            </w:rPr>
            <w:t> + 2NaOH → Cu(OH)</w:t>
          </w:r>
        </w:sdtContent>
      </w:sdt>
      <w:r>
        <w:rPr>
          <w:color w:val="000000"/>
          <w:highlight w:val="white"/>
          <w:vertAlign w:val="subscript"/>
        </w:rPr>
        <w:t>2</w:t>
      </w:r>
      <w:sdt>
        <w:sdtPr>
          <w:tag w:val="goog_rdk_6"/>
          <w:id w:val="121348196"/>
        </w:sdtPr>
        <w:sdtEndPr/>
        <w:sdtContent>
          <w:r>
            <w:rPr>
              <w:rFonts w:ascii="Cardo" w:eastAsia="Cardo" w:hAnsi="Cardo" w:cs="Cardo"/>
              <w:color w:val="000000"/>
              <w:highlight w:val="white"/>
            </w:rPr>
            <w:t>↓ + Na</w:t>
          </w:r>
        </w:sdtContent>
      </w:sdt>
      <w:r>
        <w:rPr>
          <w:color w:val="000000"/>
          <w:highlight w:val="white"/>
          <w:vertAlign w:val="subscript"/>
        </w:rPr>
        <w:t>2</w:t>
      </w:r>
      <w:r>
        <w:rPr>
          <w:color w:val="000000"/>
          <w:highlight w:val="white"/>
        </w:rPr>
        <w:t>SO</w:t>
      </w:r>
      <w:r>
        <w:rPr>
          <w:color w:val="000000"/>
          <w:highlight w:val="white"/>
          <w:vertAlign w:val="subscript"/>
        </w:rPr>
        <w:t>4</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b) Trích mẫu thử.</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Cho lần lượt từng mẫu thử tác dụng với dung dịch NaOH.</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sdt>
        <w:sdtPr>
          <w:tag w:val="goog_rdk_7"/>
          <w:id w:val="1933707337"/>
        </w:sdtPr>
        <w:sdtEndPr/>
        <w:sdtContent>
          <w:r>
            <w:rPr>
              <w:rFonts w:ascii="Caudex" w:eastAsia="Caudex" w:hAnsi="Caudex" w:cs="Caudex"/>
              <w:color w:val="000000"/>
              <w:highlight w:val="white"/>
            </w:rPr>
            <w:t>+ Không có hi</w:t>
          </w:r>
          <w:r>
            <w:rPr>
              <w:rFonts w:ascii="Caudex" w:eastAsia="Caudex" w:hAnsi="Caudex" w:cs="Caudex"/>
              <w:color w:val="000000"/>
              <w:highlight w:val="white"/>
            </w:rPr>
            <w:t>ệ</w:t>
          </w:r>
          <w:r>
            <w:rPr>
              <w:rFonts w:ascii="Caudex" w:eastAsia="Caudex" w:hAnsi="Caudex" w:cs="Caudex"/>
              <w:color w:val="000000"/>
              <w:highlight w:val="white"/>
            </w:rPr>
            <w:t>n tư</w:t>
          </w:r>
          <w:r>
            <w:rPr>
              <w:rFonts w:ascii="Caudex" w:eastAsia="Caudex" w:hAnsi="Caudex" w:cs="Caudex"/>
              <w:color w:val="000000"/>
              <w:highlight w:val="white"/>
            </w:rPr>
            <w:t>ợ</w:t>
          </w:r>
          <w:r>
            <w:rPr>
              <w:rFonts w:ascii="Caudex" w:eastAsia="Caudex" w:hAnsi="Caudex" w:cs="Caudex"/>
              <w:color w:val="000000"/>
              <w:highlight w:val="white"/>
            </w:rPr>
            <w:t>ng → m</w:t>
          </w:r>
          <w:r>
            <w:rPr>
              <w:rFonts w:ascii="Caudex" w:eastAsia="Caudex" w:hAnsi="Caudex" w:cs="Caudex"/>
              <w:color w:val="000000"/>
              <w:highlight w:val="white"/>
            </w:rPr>
            <w:t>ẫ</w:t>
          </w:r>
          <w:r>
            <w:rPr>
              <w:rFonts w:ascii="Caudex" w:eastAsia="Caudex" w:hAnsi="Caudex" w:cs="Caudex"/>
              <w:color w:val="000000"/>
              <w:highlight w:val="white"/>
            </w:rPr>
            <w:t>u th</w:t>
          </w:r>
          <w:r>
            <w:rPr>
              <w:rFonts w:ascii="Caudex" w:eastAsia="Caudex" w:hAnsi="Caudex" w:cs="Caudex"/>
              <w:color w:val="000000"/>
              <w:highlight w:val="white"/>
            </w:rPr>
            <w:t>ử</w:t>
          </w:r>
          <w:r>
            <w:rPr>
              <w:rFonts w:ascii="Caudex" w:eastAsia="Caudex" w:hAnsi="Caudex" w:cs="Caudex"/>
              <w:color w:val="000000"/>
              <w:highlight w:val="white"/>
            </w:rPr>
            <w:t xml:space="preserve"> là Na</w:t>
          </w:r>
        </w:sdtContent>
      </w:sdt>
      <w:r>
        <w:rPr>
          <w:color w:val="000000"/>
          <w:highlight w:val="white"/>
          <w:vertAlign w:val="subscript"/>
        </w:rPr>
        <w:t>2</w:t>
      </w:r>
      <w:r>
        <w:rPr>
          <w:color w:val="000000"/>
          <w:highlight w:val="white"/>
        </w:rPr>
        <w:t>SO</w:t>
      </w:r>
      <w:r>
        <w:rPr>
          <w:color w:val="000000"/>
          <w:highlight w:val="white"/>
          <w:vertAlign w:val="subscript"/>
        </w:rPr>
        <w:t>4</w:t>
      </w:r>
      <w:r>
        <w:rPr>
          <w:color w:val="000000"/>
          <w:highlight w:val="white"/>
        </w:rP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sdt>
        <w:sdtPr>
          <w:tag w:val="goog_rdk_8"/>
          <w:id w:val="693897539"/>
        </w:sdtPr>
        <w:sdtEndPr/>
        <w:sdtContent>
          <w:r>
            <w:rPr>
              <w:rFonts w:ascii="Caudex" w:eastAsia="Caudex" w:hAnsi="Caudex" w:cs="Caudex"/>
              <w:color w:val="000000"/>
              <w:highlight w:val="white"/>
            </w:rPr>
            <w:t>+ Xu</w:t>
          </w:r>
          <w:r>
            <w:rPr>
              <w:rFonts w:ascii="Caudex" w:eastAsia="Caudex" w:hAnsi="Caudex" w:cs="Caudex"/>
              <w:color w:val="000000"/>
              <w:highlight w:val="white"/>
            </w:rPr>
            <w:t>ấ</w:t>
          </w:r>
          <w:r>
            <w:rPr>
              <w:rFonts w:ascii="Caudex" w:eastAsia="Caudex" w:hAnsi="Caudex" w:cs="Caudex"/>
              <w:color w:val="000000"/>
              <w:highlight w:val="white"/>
            </w:rPr>
            <w:t>t hi</w:t>
          </w:r>
          <w:r>
            <w:rPr>
              <w:rFonts w:ascii="Caudex" w:eastAsia="Caudex" w:hAnsi="Caudex" w:cs="Caudex"/>
              <w:color w:val="000000"/>
              <w:highlight w:val="white"/>
            </w:rPr>
            <w:t>ệ</w:t>
          </w:r>
          <w:r>
            <w:rPr>
              <w:rFonts w:ascii="Caudex" w:eastAsia="Caudex" w:hAnsi="Caudex" w:cs="Caudex"/>
              <w:color w:val="000000"/>
              <w:highlight w:val="white"/>
            </w:rPr>
            <w:t>n k</w:t>
          </w:r>
          <w:r>
            <w:rPr>
              <w:rFonts w:ascii="Caudex" w:eastAsia="Caudex" w:hAnsi="Caudex" w:cs="Caudex"/>
              <w:color w:val="000000"/>
              <w:highlight w:val="white"/>
            </w:rPr>
            <w:t>ế</w:t>
          </w:r>
          <w:r>
            <w:rPr>
              <w:rFonts w:ascii="Caudex" w:eastAsia="Caudex" w:hAnsi="Caudex" w:cs="Caudex"/>
              <w:color w:val="000000"/>
              <w:highlight w:val="white"/>
            </w:rPr>
            <w:t>t t</w:t>
          </w:r>
          <w:r>
            <w:rPr>
              <w:rFonts w:ascii="Caudex" w:eastAsia="Caudex" w:hAnsi="Caudex" w:cs="Caudex"/>
              <w:color w:val="000000"/>
              <w:highlight w:val="white"/>
            </w:rPr>
            <w:t>ủ</w:t>
          </w:r>
          <w:r>
            <w:rPr>
              <w:rFonts w:ascii="Caudex" w:eastAsia="Caudex" w:hAnsi="Caudex" w:cs="Caudex"/>
              <w:color w:val="000000"/>
              <w:highlight w:val="white"/>
            </w:rPr>
            <w:t>a tr</w:t>
          </w:r>
          <w:r>
            <w:rPr>
              <w:rFonts w:ascii="Caudex" w:eastAsia="Caudex" w:hAnsi="Caudex" w:cs="Caudex"/>
              <w:color w:val="000000"/>
              <w:highlight w:val="white"/>
            </w:rPr>
            <w:t>ắ</w:t>
          </w:r>
          <w:r>
            <w:rPr>
              <w:rFonts w:ascii="Caudex" w:eastAsia="Caudex" w:hAnsi="Caudex" w:cs="Caudex"/>
              <w:color w:val="000000"/>
              <w:highlight w:val="white"/>
            </w:rPr>
            <w:t>ng → m</w:t>
          </w:r>
          <w:r>
            <w:rPr>
              <w:rFonts w:ascii="Caudex" w:eastAsia="Caudex" w:hAnsi="Caudex" w:cs="Caudex"/>
              <w:color w:val="000000"/>
              <w:highlight w:val="white"/>
            </w:rPr>
            <w:t>ẫ</w:t>
          </w:r>
          <w:r>
            <w:rPr>
              <w:rFonts w:ascii="Caudex" w:eastAsia="Caudex" w:hAnsi="Caudex" w:cs="Caudex"/>
              <w:color w:val="000000"/>
              <w:highlight w:val="white"/>
            </w:rPr>
            <w:t>u th</w:t>
          </w:r>
          <w:r>
            <w:rPr>
              <w:rFonts w:ascii="Caudex" w:eastAsia="Caudex" w:hAnsi="Caudex" w:cs="Caudex"/>
              <w:color w:val="000000"/>
              <w:highlight w:val="white"/>
            </w:rPr>
            <w:t>ử</w:t>
          </w:r>
          <w:r>
            <w:rPr>
              <w:rFonts w:ascii="Caudex" w:eastAsia="Caudex" w:hAnsi="Caudex" w:cs="Caudex"/>
              <w:color w:val="000000"/>
              <w:highlight w:val="white"/>
            </w:rPr>
            <w:t xml:space="preserve"> là MgSO</w:t>
          </w:r>
        </w:sdtContent>
      </w:sdt>
      <w:r>
        <w:rPr>
          <w:color w:val="000000"/>
          <w:highlight w:val="white"/>
          <w:vertAlign w:val="subscript"/>
        </w:rPr>
        <w:t>4</w:t>
      </w:r>
      <w:r>
        <w:rPr>
          <w:color w:val="000000"/>
          <w:highlight w:val="white"/>
        </w:rP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t>PTHH</w:t>
      </w:r>
      <w:r>
        <w:rPr>
          <w:color w:val="000000"/>
          <w:highlight w:val="white"/>
        </w:rPr>
        <w:t>: MgSO</w:t>
      </w:r>
      <w:r>
        <w:rPr>
          <w:color w:val="000000"/>
          <w:highlight w:val="white"/>
          <w:vertAlign w:val="subscript"/>
        </w:rPr>
        <w:t>4</w:t>
      </w:r>
      <w:sdt>
        <w:sdtPr>
          <w:tag w:val="goog_rdk_9"/>
          <w:id w:val="-1969418405"/>
        </w:sdtPr>
        <w:sdtEndPr/>
        <w:sdtContent>
          <w:r>
            <w:rPr>
              <w:rFonts w:ascii="Cardo" w:eastAsia="Cardo" w:hAnsi="Cardo" w:cs="Cardo"/>
              <w:color w:val="000000"/>
              <w:highlight w:val="white"/>
            </w:rPr>
            <w:t> + 2NaOH → Mg(OH)</w:t>
          </w:r>
        </w:sdtContent>
      </w:sdt>
      <w:r>
        <w:rPr>
          <w:color w:val="000000"/>
          <w:highlight w:val="white"/>
          <w:vertAlign w:val="subscript"/>
        </w:rPr>
        <w:t>2</w:t>
      </w:r>
      <w:sdt>
        <w:sdtPr>
          <w:tag w:val="goog_rdk_10"/>
          <w:id w:val="1495609753"/>
        </w:sdtPr>
        <w:sdtEndPr/>
        <w:sdtContent>
          <w:r>
            <w:rPr>
              <w:rFonts w:ascii="Cardo" w:eastAsia="Cardo" w:hAnsi="Cardo" w:cs="Cardo"/>
              <w:color w:val="000000"/>
              <w:highlight w:val="white"/>
            </w:rPr>
            <w:t>↓ + Na</w:t>
          </w:r>
        </w:sdtContent>
      </w:sdt>
      <w:r>
        <w:rPr>
          <w:color w:val="000000"/>
          <w:highlight w:val="white"/>
          <w:vertAlign w:val="subscript"/>
        </w:rPr>
        <w:t>2</w:t>
      </w:r>
      <w:r>
        <w:rPr>
          <w:color w:val="000000"/>
          <w:highlight w:val="white"/>
        </w:rPr>
        <w:t>SO</w:t>
      </w:r>
      <w:r>
        <w:rPr>
          <w:color w:val="000000"/>
          <w:highlight w:val="white"/>
          <w:vertAlign w:val="subscript"/>
        </w:rPr>
        <w:t>4</w:t>
      </w:r>
      <w:r>
        <w:rPr>
          <w:color w:val="000000"/>
          <w:highlight w:val="white"/>
        </w:rP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sdt>
        <w:sdtPr>
          <w:tag w:val="goog_rdk_11"/>
          <w:id w:val="257885766"/>
        </w:sdtPr>
        <w:sdtEndPr/>
        <w:sdtContent>
          <w:r>
            <w:rPr>
              <w:rFonts w:ascii="Caudex" w:eastAsia="Caudex" w:hAnsi="Caudex" w:cs="Caudex"/>
              <w:color w:val="000000"/>
              <w:highlight w:val="white"/>
            </w:rPr>
            <w:t>+ Xu</w:t>
          </w:r>
          <w:r>
            <w:rPr>
              <w:rFonts w:ascii="Caudex" w:eastAsia="Caudex" w:hAnsi="Caudex" w:cs="Caudex"/>
              <w:color w:val="000000"/>
              <w:highlight w:val="white"/>
            </w:rPr>
            <w:t>ấ</w:t>
          </w:r>
          <w:r>
            <w:rPr>
              <w:rFonts w:ascii="Caudex" w:eastAsia="Caudex" w:hAnsi="Caudex" w:cs="Caudex"/>
              <w:color w:val="000000"/>
              <w:highlight w:val="white"/>
            </w:rPr>
            <w:t>t hi</w:t>
          </w:r>
          <w:r>
            <w:rPr>
              <w:rFonts w:ascii="Caudex" w:eastAsia="Caudex" w:hAnsi="Caudex" w:cs="Caudex"/>
              <w:color w:val="000000"/>
              <w:highlight w:val="white"/>
            </w:rPr>
            <w:t>ệ</w:t>
          </w:r>
          <w:r>
            <w:rPr>
              <w:rFonts w:ascii="Caudex" w:eastAsia="Caudex" w:hAnsi="Caudex" w:cs="Caudex"/>
              <w:color w:val="000000"/>
              <w:highlight w:val="white"/>
            </w:rPr>
            <w:t>n k</w:t>
          </w:r>
          <w:r>
            <w:rPr>
              <w:rFonts w:ascii="Caudex" w:eastAsia="Caudex" w:hAnsi="Caudex" w:cs="Caudex"/>
              <w:color w:val="000000"/>
              <w:highlight w:val="white"/>
            </w:rPr>
            <w:t>ế</w:t>
          </w:r>
          <w:r>
            <w:rPr>
              <w:rFonts w:ascii="Caudex" w:eastAsia="Caudex" w:hAnsi="Caudex" w:cs="Caudex"/>
              <w:color w:val="000000"/>
              <w:highlight w:val="white"/>
            </w:rPr>
            <w:t>t t</w:t>
          </w:r>
          <w:r>
            <w:rPr>
              <w:rFonts w:ascii="Caudex" w:eastAsia="Caudex" w:hAnsi="Caudex" w:cs="Caudex"/>
              <w:color w:val="000000"/>
              <w:highlight w:val="white"/>
            </w:rPr>
            <w:t>ủ</w:t>
          </w:r>
          <w:r>
            <w:rPr>
              <w:rFonts w:ascii="Caudex" w:eastAsia="Caudex" w:hAnsi="Caudex" w:cs="Caudex"/>
              <w:color w:val="000000"/>
              <w:highlight w:val="white"/>
            </w:rPr>
            <w:t>a xanh → m</w:t>
          </w:r>
          <w:r>
            <w:rPr>
              <w:rFonts w:ascii="Caudex" w:eastAsia="Caudex" w:hAnsi="Caudex" w:cs="Caudex"/>
              <w:color w:val="000000"/>
              <w:highlight w:val="white"/>
            </w:rPr>
            <w:t>ẫ</w:t>
          </w:r>
          <w:r>
            <w:rPr>
              <w:rFonts w:ascii="Caudex" w:eastAsia="Caudex" w:hAnsi="Caudex" w:cs="Caudex"/>
              <w:color w:val="000000"/>
              <w:highlight w:val="white"/>
            </w:rPr>
            <w:t>u th</w:t>
          </w:r>
          <w:r>
            <w:rPr>
              <w:rFonts w:ascii="Caudex" w:eastAsia="Caudex" w:hAnsi="Caudex" w:cs="Caudex"/>
              <w:color w:val="000000"/>
              <w:highlight w:val="white"/>
            </w:rPr>
            <w:t>ử</w:t>
          </w:r>
          <w:r>
            <w:rPr>
              <w:rFonts w:ascii="Caudex" w:eastAsia="Caudex" w:hAnsi="Caudex" w:cs="Caudex"/>
              <w:color w:val="000000"/>
              <w:highlight w:val="white"/>
            </w:rPr>
            <w:t xml:space="preserve"> là CuSO</w:t>
          </w:r>
        </w:sdtContent>
      </w:sdt>
      <w:r>
        <w:rPr>
          <w:color w:val="000000"/>
          <w:highlight w:val="white"/>
          <w:vertAlign w:val="subscript"/>
        </w:rPr>
        <w:t>4</w:t>
      </w:r>
      <w:r>
        <w:rPr>
          <w:color w:val="000000"/>
          <w:highlight w:val="white"/>
        </w:rP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t>PTHH</w:t>
      </w:r>
      <w:r>
        <w:rPr>
          <w:color w:val="000000"/>
          <w:highlight w:val="white"/>
        </w:rPr>
        <w:t>: CuSO</w:t>
      </w:r>
      <w:r>
        <w:rPr>
          <w:color w:val="000000"/>
          <w:highlight w:val="white"/>
          <w:vertAlign w:val="subscript"/>
        </w:rPr>
        <w:t>4</w:t>
      </w:r>
      <w:sdt>
        <w:sdtPr>
          <w:tag w:val="goog_rdk_12"/>
          <w:id w:val="27539777"/>
        </w:sdtPr>
        <w:sdtEndPr/>
        <w:sdtContent>
          <w:r>
            <w:rPr>
              <w:rFonts w:ascii="Cardo" w:eastAsia="Cardo" w:hAnsi="Cardo" w:cs="Cardo"/>
              <w:color w:val="000000"/>
              <w:highlight w:val="white"/>
            </w:rPr>
            <w:t> + 2NaOH → Cu(OH)</w:t>
          </w:r>
        </w:sdtContent>
      </w:sdt>
      <w:r>
        <w:rPr>
          <w:color w:val="000000"/>
          <w:highlight w:val="white"/>
          <w:vertAlign w:val="subscript"/>
        </w:rPr>
        <w:t>2</w:t>
      </w:r>
      <w:sdt>
        <w:sdtPr>
          <w:tag w:val="goog_rdk_13"/>
          <w:id w:val="-1008440639"/>
        </w:sdtPr>
        <w:sdtEndPr/>
        <w:sdtContent>
          <w:r>
            <w:rPr>
              <w:rFonts w:ascii="Cardo" w:eastAsia="Cardo" w:hAnsi="Cardo" w:cs="Cardo"/>
              <w:color w:val="000000"/>
              <w:highlight w:val="white"/>
            </w:rPr>
            <w:t>↓ + Na</w:t>
          </w:r>
        </w:sdtContent>
      </w:sdt>
      <w:r>
        <w:rPr>
          <w:color w:val="000000"/>
          <w:highlight w:val="white"/>
          <w:vertAlign w:val="subscript"/>
        </w:rPr>
        <w:t>2</w:t>
      </w:r>
      <w:r>
        <w:rPr>
          <w:color w:val="000000"/>
          <w:highlight w:val="white"/>
        </w:rPr>
        <w:t>SO</w:t>
      </w:r>
      <w:r>
        <w:rPr>
          <w:color w:val="000000"/>
          <w:highlight w:val="white"/>
          <w:vertAlign w:val="subscript"/>
        </w:rPr>
        <w:t>4</w:t>
      </w:r>
      <w:r>
        <w:rPr>
          <w:color w:val="000000"/>
          <w:highlight w:val="white"/>
        </w:rP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 Xuất hiện kết tủa trắng xanh, sau một thời gian kết tủa chuyển sang nâu đỏ → FeCl</w:t>
      </w:r>
      <w:r>
        <w:rPr>
          <w:color w:val="000000"/>
          <w:highlight w:val="white"/>
          <w:vertAlign w:val="subscript"/>
        </w:rPr>
        <w:t>2</w:t>
      </w:r>
      <w:r>
        <w:rPr>
          <w:color w:val="000000"/>
          <w:highlight w:val="white"/>
        </w:rP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t>PTHH</w:t>
      </w:r>
      <w:r>
        <w:rPr>
          <w:color w:val="000000"/>
          <w:highlight w:val="white"/>
        </w:rPr>
        <w:t>: FeCl</w:t>
      </w:r>
      <w:r>
        <w:rPr>
          <w:color w:val="000000"/>
          <w:highlight w:val="white"/>
          <w:vertAlign w:val="subscript"/>
        </w:rPr>
        <w:t>2</w:t>
      </w:r>
      <w:sdt>
        <w:sdtPr>
          <w:tag w:val="goog_rdk_14"/>
          <w:id w:val="-1224367128"/>
        </w:sdtPr>
        <w:sdtEndPr/>
        <w:sdtContent>
          <w:r>
            <w:rPr>
              <w:rFonts w:ascii="Cardo" w:eastAsia="Cardo" w:hAnsi="Cardo" w:cs="Cardo"/>
              <w:color w:val="000000"/>
              <w:highlight w:val="white"/>
            </w:rPr>
            <w:t> + 2NaOH → Fe(OH)</w:t>
          </w:r>
        </w:sdtContent>
      </w:sdt>
      <w:r>
        <w:rPr>
          <w:color w:val="000000"/>
          <w:highlight w:val="white"/>
          <w:vertAlign w:val="subscript"/>
        </w:rPr>
        <w:t>2</w:t>
      </w:r>
      <w:sdt>
        <w:sdtPr>
          <w:tag w:val="goog_rdk_15"/>
          <w:id w:val="1304892871"/>
        </w:sdtPr>
        <w:sdtEndPr/>
        <w:sdtContent>
          <w:r>
            <w:rPr>
              <w:rFonts w:ascii="Cardo" w:eastAsia="Cardo" w:hAnsi="Cardo" w:cs="Cardo"/>
              <w:color w:val="000000"/>
              <w:highlight w:val="white"/>
            </w:rPr>
            <w:t>↓ + 2NaCl</w:t>
          </w:r>
        </w:sdtContent>
      </w:sdt>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t>PTHH</w:t>
      </w:r>
      <w:r>
        <w:rPr>
          <w:color w:val="000000"/>
          <w:highlight w:val="white"/>
        </w:rPr>
        <w:t>: 4Fe(OH)</w:t>
      </w:r>
      <w:r>
        <w:rPr>
          <w:color w:val="000000"/>
          <w:highlight w:val="white"/>
          <w:vertAlign w:val="subscript"/>
        </w:rPr>
        <w:t>2</w:t>
      </w:r>
      <w:sdt>
        <w:sdtPr>
          <w:tag w:val="goog_rdk_16"/>
          <w:id w:val="-1260754336"/>
        </w:sdtPr>
        <w:sdtEndPr/>
        <w:sdtContent>
          <w:r>
            <w:rPr>
              <w:rFonts w:ascii="Cardo" w:eastAsia="Cardo" w:hAnsi="Cardo" w:cs="Cardo"/>
              <w:color w:val="000000"/>
              <w:highlight w:val="white"/>
            </w:rPr>
            <w:t>↓ + O</w:t>
          </w:r>
        </w:sdtContent>
      </w:sdt>
      <w:r>
        <w:rPr>
          <w:color w:val="000000"/>
          <w:highlight w:val="white"/>
          <w:vertAlign w:val="subscript"/>
        </w:rPr>
        <w:t>2</w:t>
      </w:r>
      <w:r>
        <w:rPr>
          <w:color w:val="000000"/>
          <w:highlight w:val="white"/>
        </w:rPr>
        <w:t> + 2H</w:t>
      </w:r>
      <w:r>
        <w:rPr>
          <w:color w:val="000000"/>
          <w:highlight w:val="white"/>
          <w:vertAlign w:val="subscript"/>
        </w:rPr>
        <w:t>2</w:t>
      </w:r>
      <w:sdt>
        <w:sdtPr>
          <w:tag w:val="goog_rdk_17"/>
          <w:id w:val="1072540965"/>
        </w:sdtPr>
        <w:sdtEndPr/>
        <w:sdtContent>
          <w:r>
            <w:rPr>
              <w:rFonts w:ascii="Cardo" w:eastAsia="Cardo" w:hAnsi="Cardo" w:cs="Cardo"/>
              <w:color w:val="000000"/>
              <w:highlight w:val="white"/>
            </w:rPr>
            <w:t>O → 4Fe(OH)</w:t>
          </w:r>
        </w:sdtContent>
      </w:sdt>
      <w:r>
        <w:rPr>
          <w:color w:val="000000"/>
          <w:highlight w:val="white"/>
          <w:vertAlign w:val="subscript"/>
        </w:rPr>
        <w:t>3</w:t>
      </w:r>
      <w:sdt>
        <w:sdtPr>
          <w:tag w:val="goog_rdk_18"/>
          <w:id w:val="-692761185"/>
        </w:sdtPr>
        <w:sdtEndPr/>
        <w:sdtContent>
          <w:r>
            <w:rPr>
              <w:rFonts w:ascii="Cardo" w:eastAsia="Cardo" w:hAnsi="Cardo" w:cs="Cardo"/>
              <w:color w:val="000000"/>
              <w:highlight w:val="white"/>
            </w:rPr>
            <w:t>↓</w:t>
          </w:r>
        </w:sdtContent>
      </w:sdt>
    </w:p>
    <w:p w:rsidR="003E7B2C" w:rsidRDefault="004834FE">
      <w:pPr>
        <w:widowControl w:val="0"/>
        <w:numPr>
          <w:ilvl w:val="0"/>
          <w:numId w:val="1"/>
        </w:numPr>
        <w:spacing w:after="40"/>
        <w:jc w:val="both"/>
      </w:pPr>
      <w:r>
        <w:t>Có các muối: BaCO</w:t>
      </w:r>
      <w:r>
        <w:rPr>
          <w:vertAlign w:val="subscript"/>
        </w:rPr>
        <w:t>3</w:t>
      </w:r>
      <w:r>
        <w:t>, CuCl</w:t>
      </w:r>
      <w:r>
        <w:rPr>
          <w:vertAlign w:val="subscript"/>
        </w:rPr>
        <w:t>2</w:t>
      </w:r>
      <w:r>
        <w:t>, MgSO</w:t>
      </w:r>
      <w:r>
        <w:rPr>
          <w:vertAlign w:val="subscript"/>
        </w:rPr>
        <w:t>4</w:t>
      </w:r>
      <w:r>
        <w:t>. Hãy cho biết muối nào có thể điều chế bằng phương pháp sau:</w:t>
      </w:r>
    </w:p>
    <w:p w:rsidR="003E7B2C" w:rsidRDefault="004834FE">
      <w:pPr>
        <w:widowControl w:val="0"/>
        <w:numPr>
          <w:ilvl w:val="0"/>
          <w:numId w:val="7"/>
        </w:numPr>
        <w:spacing w:after="40"/>
        <w:jc w:val="both"/>
      </w:pPr>
      <w:r>
        <w:t>Oxide acid phản ứng với dung dịch base.</w:t>
      </w:r>
    </w:p>
    <w:p w:rsidR="003E7B2C" w:rsidRDefault="004834FE">
      <w:pPr>
        <w:widowControl w:val="0"/>
        <w:numPr>
          <w:ilvl w:val="0"/>
          <w:numId w:val="7"/>
        </w:numPr>
        <w:spacing w:after="40"/>
        <w:jc w:val="both"/>
      </w:pPr>
      <w:r>
        <w:t>Oxide base phản ứng với dung dịch acid.</w:t>
      </w:r>
    </w:p>
    <w:p w:rsidR="003E7B2C" w:rsidRDefault="004834FE">
      <w:pPr>
        <w:widowControl w:val="0"/>
        <w:numPr>
          <w:ilvl w:val="0"/>
          <w:numId w:val="7"/>
        </w:numPr>
        <w:spacing w:after="40"/>
        <w:jc w:val="both"/>
      </w:pPr>
      <w:r>
        <w:t>Base phản ứng với dung dịch acid.</w:t>
      </w:r>
    </w:p>
    <w:p w:rsidR="003E7B2C" w:rsidRDefault="004834FE">
      <w:pPr>
        <w:widowControl w:val="0"/>
        <w:spacing w:after="40"/>
        <w:jc w:val="both"/>
      </w:pPr>
      <w:r>
        <w:t>Viết phương trình hóa học của các phản ứng trên.</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b/>
          <w:color w:val="FF0000"/>
          <w:highlight w:val="white"/>
        </w:rPr>
        <w:t xml:space="preserve">Trả lời: </w:t>
      </w:r>
      <w:r>
        <w:rPr>
          <w:color w:val="000000"/>
          <w:highlight w:val="white"/>
        </w:rPr>
        <w:t>Muối được điều chế bằn</w:t>
      </w:r>
      <w:r>
        <w:rPr>
          <w:color w:val="000000"/>
          <w:highlight w:val="white"/>
        </w:rPr>
        <w:t>g phương pháp:</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a) Oxide acid phản ứng với dung dịch base là: BaCO</w:t>
      </w:r>
      <w:r>
        <w:rPr>
          <w:color w:val="000000"/>
          <w:highlight w:val="white"/>
          <w:vertAlign w:val="subscript"/>
        </w:rPr>
        <w:t>3</w:t>
      </w:r>
      <w:r>
        <w:rPr>
          <w:color w:val="000000"/>
          <w:highlight w:val="white"/>
        </w:rP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t>PTHH</w:t>
      </w:r>
      <w:r>
        <w:rPr>
          <w:color w:val="000000"/>
          <w:highlight w:val="white"/>
        </w:rPr>
        <w:t>: Ba(OH)</w:t>
      </w:r>
      <w:r>
        <w:rPr>
          <w:color w:val="000000"/>
          <w:highlight w:val="white"/>
          <w:vertAlign w:val="subscript"/>
        </w:rPr>
        <w:t>2 </w:t>
      </w:r>
      <w:r>
        <w:rPr>
          <w:color w:val="000000"/>
          <w:highlight w:val="white"/>
        </w:rPr>
        <w:t>+ CO</w:t>
      </w:r>
      <w:r>
        <w:rPr>
          <w:color w:val="000000"/>
          <w:highlight w:val="white"/>
          <w:vertAlign w:val="subscript"/>
        </w:rPr>
        <w:t>2</w:t>
      </w:r>
      <w:sdt>
        <w:sdtPr>
          <w:tag w:val="goog_rdk_19"/>
          <w:id w:val="432245438"/>
        </w:sdtPr>
        <w:sdtEndPr/>
        <w:sdtContent>
          <w:r>
            <w:rPr>
              <w:rFonts w:ascii="Cardo" w:eastAsia="Cardo" w:hAnsi="Cardo" w:cs="Cardo"/>
              <w:color w:val="000000"/>
              <w:highlight w:val="white"/>
            </w:rPr>
            <w:t> → BaCO</w:t>
          </w:r>
        </w:sdtContent>
      </w:sdt>
      <w:r>
        <w:rPr>
          <w:color w:val="000000"/>
          <w:highlight w:val="white"/>
          <w:vertAlign w:val="subscript"/>
        </w:rPr>
        <w:t>3</w:t>
      </w:r>
      <w:sdt>
        <w:sdtPr>
          <w:tag w:val="goog_rdk_20"/>
          <w:id w:val="-55937112"/>
        </w:sdtPr>
        <w:sdtEndPr/>
        <w:sdtContent>
          <w:r>
            <w:rPr>
              <w:rFonts w:ascii="Cardo" w:eastAsia="Cardo" w:hAnsi="Cardo" w:cs="Cardo"/>
              <w:color w:val="000000"/>
              <w:highlight w:val="white"/>
            </w:rPr>
            <w:t>↓ + H</w:t>
          </w:r>
        </w:sdtContent>
      </w:sdt>
      <w:r>
        <w:rPr>
          <w:color w:val="000000"/>
          <w:highlight w:val="white"/>
          <w:vertAlign w:val="subscript"/>
        </w:rPr>
        <w:t>2</w:t>
      </w:r>
      <w:r>
        <w:rPr>
          <w:color w:val="000000"/>
          <w:highlight w:val="white"/>
        </w:rPr>
        <w:t>O.</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b) Oxide base phản ứng với dung dịch acid: CuCl</w:t>
      </w:r>
      <w:r>
        <w:rPr>
          <w:color w:val="000000"/>
          <w:highlight w:val="white"/>
          <w:vertAlign w:val="subscript"/>
        </w:rPr>
        <w:t>2</w:t>
      </w:r>
      <w:r>
        <w:rPr>
          <w:color w:val="000000"/>
          <w:highlight w:val="white"/>
        </w:rPr>
        <w:t>, MgSO</w:t>
      </w:r>
      <w:r>
        <w:rPr>
          <w:color w:val="000000"/>
          <w:highlight w:val="white"/>
          <w:vertAlign w:val="subscript"/>
        </w:rPr>
        <w:t>4</w:t>
      </w:r>
      <w:r>
        <w:rPr>
          <w:color w:val="000000"/>
          <w:highlight w:val="white"/>
        </w:rP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t>PTHH</w:t>
      </w:r>
      <w:sdt>
        <w:sdtPr>
          <w:tag w:val="goog_rdk_21"/>
          <w:id w:val="-939517497"/>
        </w:sdtPr>
        <w:sdtEndPr/>
        <w:sdtContent>
          <w:r>
            <w:rPr>
              <w:rFonts w:ascii="Cardo" w:eastAsia="Cardo" w:hAnsi="Cardo" w:cs="Cardo"/>
              <w:color w:val="000000"/>
              <w:highlight w:val="white"/>
            </w:rPr>
            <w:t>: CuO + 2HCl → CuCl</w:t>
          </w:r>
        </w:sdtContent>
      </w:sdt>
      <w:r>
        <w:rPr>
          <w:color w:val="000000"/>
          <w:highlight w:val="white"/>
          <w:vertAlign w:val="subscript"/>
        </w:rPr>
        <w:t>2</w:t>
      </w:r>
      <w:r>
        <w:rPr>
          <w:color w:val="000000"/>
          <w:highlight w:val="white"/>
        </w:rPr>
        <w:t> + H</w:t>
      </w:r>
      <w:r>
        <w:rPr>
          <w:color w:val="000000"/>
          <w:highlight w:val="white"/>
          <w:vertAlign w:val="subscript"/>
        </w:rPr>
        <w:t>2</w:t>
      </w:r>
      <w:r>
        <w:rPr>
          <w:color w:val="000000"/>
          <w:highlight w:val="white"/>
        </w:rPr>
        <w:t>O</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t>PTHH</w:t>
      </w:r>
      <w:r>
        <w:rPr>
          <w:color w:val="000000"/>
          <w:highlight w:val="white"/>
        </w:rPr>
        <w:t>: MgO + H</w:t>
      </w:r>
      <w:r>
        <w:rPr>
          <w:color w:val="000000"/>
          <w:highlight w:val="white"/>
          <w:vertAlign w:val="subscript"/>
        </w:rPr>
        <w:t>2</w:t>
      </w:r>
      <w:r>
        <w:rPr>
          <w:color w:val="000000"/>
          <w:highlight w:val="white"/>
        </w:rPr>
        <w:t>SO</w:t>
      </w:r>
      <w:r>
        <w:rPr>
          <w:color w:val="000000"/>
          <w:highlight w:val="white"/>
          <w:vertAlign w:val="subscript"/>
        </w:rPr>
        <w:t>4</w:t>
      </w:r>
      <w:sdt>
        <w:sdtPr>
          <w:tag w:val="goog_rdk_22"/>
          <w:id w:val="701062188"/>
        </w:sdtPr>
        <w:sdtEndPr/>
        <w:sdtContent>
          <w:r>
            <w:rPr>
              <w:rFonts w:ascii="Cardo" w:eastAsia="Cardo" w:hAnsi="Cardo" w:cs="Cardo"/>
              <w:color w:val="000000"/>
              <w:highlight w:val="white"/>
            </w:rPr>
            <w:t> → MgSO</w:t>
          </w:r>
        </w:sdtContent>
      </w:sdt>
      <w:r>
        <w:rPr>
          <w:color w:val="000000"/>
          <w:highlight w:val="white"/>
          <w:vertAlign w:val="subscript"/>
        </w:rPr>
        <w:t>4</w:t>
      </w:r>
      <w:r>
        <w:rPr>
          <w:color w:val="000000"/>
          <w:highlight w:val="white"/>
        </w:rPr>
        <w:t> + H</w:t>
      </w:r>
      <w:r>
        <w:rPr>
          <w:color w:val="000000"/>
          <w:highlight w:val="white"/>
          <w:vertAlign w:val="subscript"/>
        </w:rPr>
        <w:t>2</w:t>
      </w:r>
      <w:r>
        <w:rPr>
          <w:color w:val="000000"/>
          <w:highlight w:val="white"/>
        </w:rPr>
        <w:t>O</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c) Base phản ứng với dung dịch acid: CuCl</w:t>
      </w:r>
      <w:r>
        <w:rPr>
          <w:color w:val="000000"/>
          <w:highlight w:val="white"/>
          <w:vertAlign w:val="subscript"/>
        </w:rPr>
        <w:t>2</w:t>
      </w:r>
      <w:r>
        <w:rPr>
          <w:color w:val="000000"/>
          <w:highlight w:val="white"/>
        </w:rPr>
        <w:t>, MgSO</w:t>
      </w:r>
      <w:r>
        <w:rPr>
          <w:color w:val="000000"/>
          <w:highlight w:val="white"/>
          <w:vertAlign w:val="subscript"/>
        </w:rPr>
        <w:t>4</w:t>
      </w:r>
      <w:r>
        <w:rPr>
          <w:color w:val="000000"/>
          <w:highlight w:val="white"/>
        </w:rPr>
        <w:t>.</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lastRenderedPageBreak/>
        <w:t>PTHH</w:t>
      </w:r>
      <w:r>
        <w:rPr>
          <w:color w:val="000000"/>
          <w:highlight w:val="white"/>
        </w:rPr>
        <w:t>: Cu(OH)</w:t>
      </w:r>
      <w:r>
        <w:rPr>
          <w:color w:val="000000"/>
          <w:highlight w:val="white"/>
          <w:vertAlign w:val="subscript"/>
        </w:rPr>
        <w:t>2</w:t>
      </w:r>
      <w:sdt>
        <w:sdtPr>
          <w:tag w:val="goog_rdk_23"/>
          <w:id w:val="1834645657"/>
        </w:sdtPr>
        <w:sdtEndPr/>
        <w:sdtContent>
          <w:r>
            <w:rPr>
              <w:rFonts w:ascii="Cardo" w:eastAsia="Cardo" w:hAnsi="Cardo" w:cs="Cardo"/>
              <w:color w:val="000000"/>
              <w:highlight w:val="white"/>
            </w:rPr>
            <w:t> + 2HCl → CuCl</w:t>
          </w:r>
        </w:sdtContent>
      </w:sdt>
      <w:r>
        <w:rPr>
          <w:color w:val="000000"/>
          <w:highlight w:val="white"/>
          <w:vertAlign w:val="subscript"/>
        </w:rPr>
        <w:t>2</w:t>
      </w:r>
      <w:r>
        <w:rPr>
          <w:color w:val="000000"/>
          <w:highlight w:val="white"/>
        </w:rPr>
        <w:t> + 2H</w:t>
      </w:r>
      <w:r>
        <w:rPr>
          <w:color w:val="000000"/>
          <w:highlight w:val="white"/>
          <w:vertAlign w:val="subscript"/>
        </w:rPr>
        <w:t>2</w:t>
      </w:r>
      <w:r>
        <w:rPr>
          <w:color w:val="000000"/>
          <w:highlight w:val="white"/>
        </w:rPr>
        <w:t>O</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firstLine="720"/>
        <w:jc w:val="both"/>
        <w:rPr>
          <w:color w:val="000000"/>
        </w:rPr>
      </w:pPr>
      <w:r>
        <w:rPr>
          <w:b/>
          <w:color w:val="000000"/>
          <w:highlight w:val="white"/>
        </w:rPr>
        <w:t>PTHH</w:t>
      </w:r>
      <w:r>
        <w:rPr>
          <w:color w:val="000000"/>
          <w:highlight w:val="white"/>
        </w:rPr>
        <w:t>: Mg(OH)</w:t>
      </w:r>
      <w:r>
        <w:rPr>
          <w:color w:val="000000"/>
          <w:highlight w:val="white"/>
          <w:vertAlign w:val="subscript"/>
        </w:rPr>
        <w:t>2 </w:t>
      </w:r>
      <w:r>
        <w:rPr>
          <w:color w:val="000000"/>
          <w:highlight w:val="white"/>
        </w:rPr>
        <w:t>+ H</w:t>
      </w:r>
      <w:r>
        <w:rPr>
          <w:color w:val="000000"/>
          <w:highlight w:val="white"/>
          <w:vertAlign w:val="subscript"/>
        </w:rPr>
        <w:t>2</w:t>
      </w:r>
      <w:r>
        <w:rPr>
          <w:color w:val="000000"/>
          <w:highlight w:val="white"/>
        </w:rPr>
        <w:t>SO</w:t>
      </w:r>
      <w:r>
        <w:rPr>
          <w:color w:val="000000"/>
          <w:highlight w:val="white"/>
          <w:vertAlign w:val="subscript"/>
        </w:rPr>
        <w:t>4</w:t>
      </w:r>
      <w:sdt>
        <w:sdtPr>
          <w:tag w:val="goog_rdk_24"/>
          <w:id w:val="-343392583"/>
        </w:sdtPr>
        <w:sdtEndPr/>
        <w:sdtContent>
          <w:r>
            <w:rPr>
              <w:rFonts w:ascii="Cardo" w:eastAsia="Cardo" w:hAnsi="Cardo" w:cs="Cardo"/>
              <w:color w:val="000000"/>
              <w:highlight w:val="white"/>
            </w:rPr>
            <w:t> → MgSO</w:t>
          </w:r>
        </w:sdtContent>
      </w:sdt>
      <w:r>
        <w:rPr>
          <w:color w:val="000000"/>
          <w:highlight w:val="white"/>
          <w:vertAlign w:val="subscript"/>
        </w:rPr>
        <w:t>4</w:t>
      </w:r>
      <w:r>
        <w:rPr>
          <w:color w:val="000000"/>
          <w:highlight w:val="white"/>
        </w:rPr>
        <w:t> + 2H</w:t>
      </w:r>
      <w:r>
        <w:rPr>
          <w:color w:val="000000"/>
          <w:highlight w:val="white"/>
          <w:vertAlign w:val="subscript"/>
        </w:rPr>
        <w:t>2</w:t>
      </w:r>
      <w:r>
        <w:rPr>
          <w:color w:val="000000"/>
          <w:highlight w:val="white"/>
        </w:rPr>
        <w:t>O</w:t>
      </w:r>
    </w:p>
    <w:p w:rsidR="003E7B2C" w:rsidRDefault="004834FE">
      <w:pPr>
        <w:widowControl w:val="0"/>
        <w:numPr>
          <w:ilvl w:val="0"/>
          <w:numId w:val="1"/>
        </w:numPr>
        <w:spacing w:after="40"/>
        <w:jc w:val="both"/>
      </w:pPr>
      <w:r>
        <w:t>Sodium sulfite được xem là hóa chất công nghiệp. Nó được dùng trong công nghiệp sản xuất giấy, thuộc da, dệt, nhuộm,…</w:t>
      </w:r>
    </w:p>
    <w:p w:rsidR="003E7B2C" w:rsidRDefault="004834FE">
      <w:pPr>
        <w:widowControl w:val="0"/>
        <w:numPr>
          <w:ilvl w:val="0"/>
          <w:numId w:val="4"/>
        </w:numPr>
        <w:spacing w:after="40"/>
        <w:jc w:val="both"/>
      </w:pPr>
      <w:r>
        <w:t>Viết phương trình hóa học của phản ứng tạo sodium sulfite từ sulfur dioxide.</w:t>
      </w:r>
    </w:p>
    <w:p w:rsidR="003E7B2C" w:rsidRDefault="004834FE">
      <w:pPr>
        <w:widowControl w:val="0"/>
        <w:numPr>
          <w:ilvl w:val="0"/>
          <w:numId w:val="4"/>
        </w:numPr>
        <w:spacing w:after="40"/>
        <w:jc w:val="both"/>
      </w:pPr>
      <w:r>
        <w:t>Từ phương trình hóa học trên, tính thể tích sulfur dioxide (đkc) cần để tạo ra 1,26gam sodium sulfite.</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FF0000"/>
        </w:rPr>
      </w:pPr>
      <w:r>
        <w:rPr>
          <w:b/>
          <w:color w:val="FF0000"/>
          <w:highlight w:val="white"/>
        </w:rPr>
        <w:t>Trả lời:</w:t>
      </w:r>
    </w:p>
    <w:p w:rsidR="003E7B2C" w:rsidRDefault="004834FE">
      <w:pPr>
        <w:widowControl w:val="0"/>
        <w:numPr>
          <w:ilvl w:val="0"/>
          <w:numId w:val="6"/>
        </w:numPr>
        <w:spacing w:after="40"/>
        <w:jc w:val="both"/>
      </w:pPr>
      <w:r>
        <w:t>PTHH: SO</w:t>
      </w:r>
      <w:r>
        <w:rPr>
          <w:vertAlign w:val="subscript"/>
        </w:rPr>
        <w:t>2</w:t>
      </w:r>
      <w:r>
        <w:t xml:space="preserve">  +   2NaOH  </w:t>
      </w:r>
      <w:sdt>
        <w:sdtPr>
          <w:tag w:val="goog_rdk_25"/>
          <w:id w:val="-1837753200"/>
        </w:sdtPr>
        <w:sdtEndPr/>
        <w:sdtContent>
          <w:r>
            <w:rPr>
              <w:rFonts w:ascii="Cardo" w:eastAsia="Cardo" w:hAnsi="Cardo" w:cs="Cardo"/>
              <w:color w:val="000000"/>
              <w:highlight w:val="white"/>
            </w:rPr>
            <w:t>→</w:t>
          </w:r>
        </w:sdtContent>
      </w:sdt>
      <w:r>
        <w:rPr>
          <w:color w:val="000000"/>
          <w:highlight w:val="white"/>
        </w:rPr>
        <w:t xml:space="preserve">  Na</w:t>
      </w:r>
      <w:r>
        <w:rPr>
          <w:color w:val="000000"/>
          <w:highlight w:val="white"/>
          <w:vertAlign w:val="subscript"/>
        </w:rPr>
        <w:t>2</w:t>
      </w:r>
      <w:r>
        <w:rPr>
          <w:color w:val="000000"/>
          <w:highlight w:val="white"/>
        </w:rPr>
        <w:t>SO</w:t>
      </w:r>
      <w:r>
        <w:rPr>
          <w:color w:val="000000"/>
          <w:highlight w:val="white"/>
          <w:vertAlign w:val="subscript"/>
        </w:rPr>
        <w:t>3</w:t>
      </w:r>
      <w:r>
        <w:rPr>
          <w:color w:val="000000"/>
          <w:highlight w:val="white"/>
        </w:rPr>
        <w:t xml:space="preserve"> +  H</w:t>
      </w:r>
      <w:r>
        <w:rPr>
          <w:color w:val="000000"/>
          <w:highlight w:val="white"/>
          <w:vertAlign w:val="subscript"/>
        </w:rPr>
        <w:t>2</w:t>
      </w:r>
      <w:r>
        <w:rPr>
          <w:color w:val="000000"/>
          <w:highlight w:val="white"/>
        </w:rPr>
        <w:t>O</w:t>
      </w:r>
    </w:p>
    <w:p w:rsidR="003E7B2C" w:rsidRDefault="004834FE">
      <w:pPr>
        <w:widowControl w:val="0"/>
        <w:numPr>
          <w:ilvl w:val="0"/>
          <w:numId w:val="6"/>
        </w:numPr>
        <w:spacing w:after="40"/>
        <w:jc w:val="both"/>
      </w:pPr>
      <w:r>
        <w:t xml:space="preserve"> </w:t>
      </w:r>
      <m:oMath>
        <m:sSub>
          <m:sSubPr>
            <m:ctrlPr>
              <w:rPr>
                <w:rFonts w:ascii="Cambria Math" w:eastAsia="Cambria Math" w:hAnsi="Cambria Math" w:cs="Cambria Math"/>
              </w:rPr>
            </m:ctrlPr>
          </m:sSubPr>
          <m:e>
            <m:r>
              <w:rPr>
                <w:rFonts w:ascii="Cambria Math" w:eastAsia="Cambria Math" w:hAnsi="Cambria Math" w:cs="Cambria Math"/>
              </w:rPr>
              <m:t>n</m:t>
            </m:r>
          </m:e>
          <m:sub>
            <m:sSub>
              <m:sSubPr>
                <m:ctrlPr>
                  <w:rPr>
                    <w:rFonts w:ascii="Cambria Math" w:eastAsia="Cambria Math" w:hAnsi="Cambria Math" w:cs="Cambria Math"/>
                  </w:rPr>
                </m:ctrlPr>
              </m:sSubPr>
              <m:e>
                <m:r>
                  <w:rPr>
                    <w:rFonts w:ascii="Cambria Math" w:eastAsia="Cambria Math" w:hAnsi="Cambria Math" w:cs="Cambria Math"/>
                  </w:rPr>
                  <m:t>Na</m:t>
                </m:r>
              </m:e>
              <m:sub>
                <m:r>
                  <w:rPr>
                    <w:rFonts w:ascii="Cambria Math" w:eastAsia="Cambria Math" w:hAnsi="Cambria Math" w:cs="Cambria Math"/>
                  </w:rPr>
                  <m:t>2</m:t>
                </m:r>
              </m:sub>
            </m:sSub>
            <m:r>
              <w:rPr>
                <w:rFonts w:ascii="Cambria Math" w:eastAsia="Cambria Math" w:hAnsi="Cambria Math" w:cs="Cambria Math"/>
              </w:rPr>
              <m:t>S</m:t>
            </m:r>
            <m:sSub>
              <m:sSubPr>
                <m:ctrlPr>
                  <w:rPr>
                    <w:rFonts w:ascii="Cambria Math" w:eastAsia="Cambria Math" w:hAnsi="Cambria Math" w:cs="Cambria Math"/>
                  </w:rPr>
                </m:ctrlPr>
              </m:sSubPr>
              <m:e>
                <m:r>
                  <w:rPr>
                    <w:rFonts w:ascii="Cambria Math" w:eastAsia="Cambria Math" w:hAnsi="Cambria Math" w:cs="Cambria Math"/>
                  </w:rPr>
                  <m:t>O</m:t>
                </m:r>
              </m:e>
              <m:sub>
                <m:r>
                  <w:rPr>
                    <w:rFonts w:ascii="Cambria Math" w:eastAsia="Cambria Math" w:hAnsi="Cambria Math" w:cs="Cambria Math"/>
                  </w:rPr>
                  <m:t>3</m:t>
                </m:r>
              </m:sub>
            </m:sSub>
          </m:sub>
        </m:sSub>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m</m:t>
            </m:r>
          </m:num>
          <m:den>
            <m:r>
              <w:rPr>
                <w:rFonts w:ascii="Cambria Math" w:eastAsia="Cambria Math" w:hAnsi="Cambria Math" w:cs="Cambria Math"/>
              </w:rPr>
              <m:t>M</m:t>
            </m:r>
          </m:den>
        </m:f>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1,26</m:t>
            </m:r>
          </m:num>
          <m:den>
            <m:r>
              <w:rPr>
                <w:rFonts w:ascii="Cambria Math" w:eastAsia="Cambria Math" w:hAnsi="Cambria Math" w:cs="Cambria Math"/>
              </w:rPr>
              <m:t>126</m:t>
            </m:r>
          </m:den>
        </m:f>
        <m:r>
          <w:rPr>
            <w:rFonts w:ascii="Cambria Math" w:eastAsia="Cambria Math" w:hAnsi="Cambria Math" w:cs="Cambria Math"/>
          </w:rPr>
          <m:t xml:space="preserve"> </m:t>
        </m:r>
      </m:oMath>
      <w:r>
        <w:t>= 0,01 mol</w:t>
      </w:r>
    </w:p>
    <w:p w:rsidR="003E7B2C" w:rsidRDefault="004834FE">
      <w:pPr>
        <w:widowControl w:val="0"/>
        <w:spacing w:after="40"/>
        <w:jc w:val="both"/>
        <w:rPr>
          <w:color w:val="000000"/>
          <w:highlight w:val="white"/>
        </w:rPr>
      </w:pPr>
      <w:r>
        <w:t>PTHH: SO</w:t>
      </w:r>
      <w:r>
        <w:rPr>
          <w:vertAlign w:val="subscript"/>
        </w:rPr>
        <w:t>2</w:t>
      </w:r>
      <w:r>
        <w:t xml:space="preserve">  +   2NaOH  </w:t>
      </w:r>
      <w:sdt>
        <w:sdtPr>
          <w:tag w:val="goog_rdk_26"/>
          <w:id w:val="-1606416582"/>
        </w:sdtPr>
        <w:sdtEndPr/>
        <w:sdtContent>
          <w:r>
            <w:rPr>
              <w:rFonts w:ascii="Cardo" w:eastAsia="Cardo" w:hAnsi="Cardo" w:cs="Cardo"/>
              <w:color w:val="000000"/>
              <w:highlight w:val="white"/>
            </w:rPr>
            <w:t>→</w:t>
          </w:r>
        </w:sdtContent>
      </w:sdt>
      <w:r>
        <w:rPr>
          <w:color w:val="000000"/>
          <w:highlight w:val="white"/>
        </w:rPr>
        <w:t xml:space="preserve">  Na</w:t>
      </w:r>
      <w:r>
        <w:rPr>
          <w:color w:val="000000"/>
          <w:highlight w:val="white"/>
          <w:vertAlign w:val="subscript"/>
        </w:rPr>
        <w:t>2</w:t>
      </w:r>
      <w:r>
        <w:rPr>
          <w:color w:val="000000"/>
          <w:highlight w:val="white"/>
        </w:rPr>
        <w:t>SO</w:t>
      </w:r>
      <w:r>
        <w:rPr>
          <w:color w:val="000000"/>
          <w:highlight w:val="white"/>
          <w:vertAlign w:val="subscript"/>
        </w:rPr>
        <w:t>3</w:t>
      </w:r>
      <w:r>
        <w:rPr>
          <w:color w:val="000000"/>
          <w:highlight w:val="white"/>
        </w:rPr>
        <w:t xml:space="preserve"> +  H</w:t>
      </w:r>
      <w:r>
        <w:rPr>
          <w:color w:val="000000"/>
          <w:highlight w:val="white"/>
          <w:vertAlign w:val="subscript"/>
        </w:rPr>
        <w:t>2</w:t>
      </w:r>
      <w:r>
        <w:rPr>
          <w:color w:val="000000"/>
          <w:highlight w:val="white"/>
        </w:rPr>
        <w:t>O</w:t>
      </w:r>
    </w:p>
    <w:p w:rsidR="003E7B2C" w:rsidRDefault="004834FE">
      <w:pPr>
        <w:widowControl w:val="0"/>
        <w:spacing w:after="40"/>
        <w:jc w:val="both"/>
        <w:rPr>
          <w:color w:val="000000"/>
          <w:highlight w:val="white"/>
        </w:rPr>
      </w:pPr>
      <w:r>
        <w:rPr>
          <w:color w:val="000000"/>
          <w:highlight w:val="white"/>
        </w:rPr>
        <w:tab/>
        <w:t xml:space="preserve"> 1     :      2        :          1         :     1</w:t>
      </w:r>
      <w:r>
        <w:rPr>
          <w:color w:val="000000"/>
          <w:highlight w:val="white"/>
        </w:rPr>
        <w:tab/>
      </w:r>
    </w:p>
    <w:p w:rsidR="003E7B2C" w:rsidRDefault="004834FE">
      <w:pPr>
        <w:widowControl w:val="0"/>
        <w:spacing w:after="40"/>
        <w:jc w:val="both"/>
        <w:rPr>
          <w:color w:val="000000"/>
          <w:highlight w:val="white"/>
        </w:rPr>
      </w:pPr>
      <w:r>
        <w:rPr>
          <w:color w:val="000000"/>
          <w:highlight w:val="white"/>
        </w:rPr>
        <w:tab/>
        <w:t xml:space="preserve"> 0,01:      0,02   :       </w:t>
      </w:r>
      <w:r>
        <w:rPr>
          <w:b/>
          <w:color w:val="000000"/>
          <w:highlight w:val="white"/>
        </w:rPr>
        <w:t xml:space="preserve"> 0,01</w:t>
      </w:r>
      <w:r>
        <w:rPr>
          <w:color w:val="000000"/>
          <w:highlight w:val="white"/>
        </w:rPr>
        <w:t xml:space="preserve">      :     0,01 (mol)</w:t>
      </w:r>
      <w:r>
        <w:rPr>
          <w:color w:val="000000"/>
          <w:highlight w:val="white"/>
        </w:rPr>
        <w:tab/>
      </w:r>
    </w:p>
    <w:p w:rsidR="003E7B2C" w:rsidRDefault="004834FE">
      <w:pPr>
        <w:jc w:val="center"/>
        <w:rPr>
          <w:rFonts w:ascii="Cambria Math" w:eastAsia="Cambria Math" w:hAnsi="Cambria Math" w:cs="Cambria Math"/>
          <w:color w:val="000000"/>
          <w:highlight w:val="white"/>
        </w:rPr>
      </w:pPr>
      <m:oMathPara>
        <m:oMath>
          <m:sSub>
            <m:sSubPr>
              <m:ctrlPr>
                <w:rPr>
                  <w:rFonts w:ascii="Cambria Math" w:eastAsia="Cambria Math" w:hAnsi="Cambria Math" w:cs="Cambria Math"/>
                  <w:color w:val="000000"/>
                  <w:highlight w:val="white"/>
                </w:rPr>
              </m:ctrlPr>
            </m:sSubPr>
            <m:e>
              <m:r>
                <w:rPr>
                  <w:rFonts w:ascii="Cambria Math" w:eastAsia="Cambria Math" w:hAnsi="Cambria Math" w:cs="Cambria Math"/>
                  <w:color w:val="000000"/>
                  <w:highlight w:val="white"/>
                </w:rPr>
                <m:t>V</m:t>
              </m:r>
            </m:e>
            <m:sub>
              <m:r>
                <w:rPr>
                  <w:rFonts w:ascii="Cambria Math" w:eastAsia="Cambria Math" w:hAnsi="Cambria Math" w:cs="Cambria Math"/>
                  <w:color w:val="000000"/>
                  <w:highlight w:val="white"/>
                </w:rPr>
                <m:t>S</m:t>
              </m:r>
              <m:sSub>
                <m:sSubPr>
                  <m:ctrlPr>
                    <w:rPr>
                      <w:rFonts w:ascii="Cambria Math" w:eastAsia="Cambria Math" w:hAnsi="Cambria Math" w:cs="Cambria Math"/>
                      <w:color w:val="000000"/>
                      <w:highlight w:val="white"/>
                    </w:rPr>
                  </m:ctrlPr>
                </m:sSubPr>
                <m:e>
                  <m:r>
                    <w:rPr>
                      <w:rFonts w:ascii="Cambria Math" w:eastAsia="Cambria Math" w:hAnsi="Cambria Math" w:cs="Cambria Math"/>
                      <w:color w:val="000000"/>
                      <w:highlight w:val="white"/>
                    </w:rPr>
                    <m:t>O</m:t>
                  </m:r>
                </m:e>
                <m:sub>
                  <m:r>
                    <w:rPr>
                      <w:rFonts w:ascii="Cambria Math" w:eastAsia="Cambria Math" w:hAnsi="Cambria Math" w:cs="Cambria Math"/>
                      <w:color w:val="000000"/>
                      <w:highlight w:val="white"/>
                    </w:rPr>
                    <m:t>2</m:t>
                  </m:r>
                </m:sub>
              </m:sSub>
            </m:sub>
          </m:sSub>
          <m:r>
            <w:rPr>
              <w:rFonts w:ascii="Cambria Math" w:eastAsia="Cambria Math" w:hAnsi="Cambria Math" w:cs="Cambria Math"/>
              <w:color w:val="000000"/>
              <w:highlight w:val="white"/>
            </w:rPr>
            <m:t xml:space="preserve"> = </m:t>
          </m:r>
          <m:r>
            <w:rPr>
              <w:rFonts w:ascii="Cambria Math" w:eastAsia="Cambria Math" w:hAnsi="Cambria Math" w:cs="Cambria Math"/>
              <w:color w:val="000000"/>
              <w:highlight w:val="white"/>
            </w:rPr>
            <m:t>n</m:t>
          </m:r>
          <m:r>
            <w:rPr>
              <w:rFonts w:ascii="Cambria Math" w:eastAsia="Cambria Math" w:hAnsi="Cambria Math" w:cs="Cambria Math"/>
              <w:color w:val="000000"/>
              <w:highlight w:val="white"/>
            </w:rPr>
            <m:t>.24,79 = 0,01.24,79 = 0,2479 (</m:t>
          </m:r>
          <m:r>
            <w:rPr>
              <w:rFonts w:ascii="Cambria Math" w:eastAsia="Cambria Math" w:hAnsi="Cambria Math" w:cs="Cambria Math"/>
              <w:color w:val="000000"/>
              <w:highlight w:val="white"/>
            </w:rPr>
            <m:t>l</m:t>
          </m:r>
          <m:r>
            <w:rPr>
              <w:rFonts w:ascii="Cambria Math" w:eastAsia="Cambria Math" w:hAnsi="Cambria Math" w:cs="Cambria Math"/>
              <w:color w:val="000000"/>
              <w:highlight w:val="white"/>
            </w:rPr>
            <m:t>í</m:t>
          </m:r>
          <m:r>
            <w:rPr>
              <w:rFonts w:ascii="Cambria Math" w:eastAsia="Cambria Math" w:hAnsi="Cambria Math" w:cs="Cambria Math"/>
              <w:color w:val="000000"/>
              <w:highlight w:val="white"/>
            </w:rPr>
            <m:t>t</m:t>
          </m:r>
          <m:r>
            <w:rPr>
              <w:rFonts w:ascii="Cambria Math" w:eastAsia="Cambria Math" w:hAnsi="Cambria Math" w:cs="Cambria Math"/>
              <w:color w:val="000000"/>
              <w:highlight w:val="white"/>
            </w:rPr>
            <m:t>)</m:t>
          </m:r>
        </m:oMath>
      </m:oMathPara>
    </w:p>
    <w:p w:rsidR="003E7B2C" w:rsidRDefault="004834FE">
      <w:pPr>
        <w:numPr>
          <w:ilvl w:val="0"/>
          <w:numId w:val="1"/>
        </w:numPr>
        <w:pBdr>
          <w:top w:val="none" w:sz="0" w:space="0" w:color="000000"/>
          <w:left w:val="none" w:sz="0" w:space="0" w:color="000000"/>
          <w:bottom w:val="none" w:sz="0" w:space="0" w:color="000000"/>
          <w:right w:val="none" w:sz="0" w:space="0" w:color="000000"/>
          <w:between w:val="nil"/>
        </w:pBdr>
        <w:shd w:val="clear" w:color="auto" w:fill="FFFFFF"/>
        <w:spacing w:after="40"/>
        <w:ind w:right="42"/>
        <w:jc w:val="both"/>
        <w:rPr>
          <w:color w:val="000000"/>
        </w:rPr>
      </w:pPr>
      <w:r>
        <w:rPr>
          <w:color w:val="000000"/>
        </w:rPr>
        <w:t xml:space="preserve"> </w:t>
      </w:r>
      <w:r>
        <w:rPr>
          <w:color w:val="000000"/>
          <w:highlight w:val="white"/>
        </w:rPr>
        <w:t>Hình vẽ sau đây giới thiệu các giá trị pH của một số sản phẩm hàng ngày:</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right="42"/>
        <w:jc w:val="both"/>
        <w:rPr>
          <w:color w:val="000000"/>
        </w:rPr>
      </w:pPr>
      <w:r>
        <w:rPr>
          <w:noProof/>
          <w:color w:val="000000"/>
        </w:rPr>
        <w:drawing>
          <wp:inline distT="0" distB="0" distL="114300" distR="114300">
            <wp:extent cx="6165850" cy="3149600"/>
            <wp:effectExtent l="0" t="0" r="0" b="0"/>
            <wp:docPr id="20509" name="image3.png" descr="IMG_256"/>
            <wp:cNvGraphicFramePr/>
            <a:graphic xmlns:a="http://schemas.openxmlformats.org/drawingml/2006/main">
              <a:graphicData uri="http://schemas.openxmlformats.org/drawingml/2006/picture">
                <pic:pic xmlns:pic="http://schemas.openxmlformats.org/drawingml/2006/picture">
                  <pic:nvPicPr>
                    <pic:cNvPr id="0" name="image3.png" descr="IMG_256"/>
                    <pic:cNvPicPr preferRelativeResize="0"/>
                  </pic:nvPicPr>
                  <pic:blipFill>
                    <a:blip r:embed="rId9"/>
                    <a:srcRect/>
                    <a:stretch>
                      <a:fillRect/>
                    </a:stretch>
                  </pic:blipFill>
                  <pic:spPr>
                    <a:xfrm>
                      <a:off x="0" y="0"/>
                      <a:ext cx="6165850" cy="3149600"/>
                    </a:xfrm>
                    <a:prstGeom prst="rect">
                      <a:avLst/>
                    </a:prstGeom>
                    <a:ln/>
                  </pic:spPr>
                </pic:pic>
              </a:graphicData>
            </a:graphic>
          </wp:inline>
        </w:drawing>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Hãy quan sát và trả lời các câu hỏi sau:</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a) Giữa sữa và cam, loại nào có tính acid mạnh hơn?</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b) Giữa xà phòng và dung dịch làm sạch bồn rửa, loại nào có tính base mạnh hơn?</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c) Sản phẩm nào trung tính (không có tính acid hay tính base)?</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d) Sản phẩm nào có tính acid mạnh nhất được hiển thị trong thang pH ở trên?</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e) Sản phẩm nào có tính base mạnh nhất được hiển thị trong thang pH ở trên?</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FF0000"/>
        </w:rPr>
      </w:pPr>
      <w:r>
        <w:rPr>
          <w:b/>
          <w:color w:val="FF0000"/>
          <w:highlight w:val="white"/>
        </w:rPr>
        <w:t>Trả lời:</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a) Giữa sữa và cam, loại có tính acid mạnh hơn là cam.</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b) Giữa xà phòng và dung dịch làm sạch bồn rửa, loại có tính base mạnh hơn là dung dịch làm sạch bồn rửa.</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c) Sản phẩm trung tính (không có tính acid hay tính base) là nước.</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d) Sản phẩm có tính acid mạn</w:t>
      </w:r>
      <w:r>
        <w:rPr>
          <w:color w:val="000000"/>
          <w:highlight w:val="white"/>
        </w:rPr>
        <w:t>h nhất được hiển thị trong thang pH ở trên là pin.</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e) Sản phẩm có tính base mạnh nhất được hiển thị trong thang pH ở trên là dung dịch làm sạch bồn rửa.</w:t>
      </w:r>
    </w:p>
    <w:p w:rsidR="003E7B2C" w:rsidRDefault="004834FE">
      <w:pPr>
        <w:widowControl w:val="0"/>
        <w:numPr>
          <w:ilvl w:val="0"/>
          <w:numId w:val="1"/>
        </w:numPr>
        <w:spacing w:after="40"/>
        <w:jc w:val="both"/>
        <w:rPr>
          <w:color w:val="000000"/>
          <w:highlight w:val="white"/>
        </w:rPr>
      </w:pPr>
      <w:r>
        <w:rPr>
          <w:color w:val="000000"/>
          <w:highlight w:val="white"/>
        </w:rPr>
        <w:t>Một số vật dụng bằng nhôm lúc còn mới có vẻ sáng bóng. Sau một thời gian, ta thấy lớp sáng bóng bị mờ đ</w:t>
      </w:r>
      <w:r>
        <w:rPr>
          <w:color w:val="000000"/>
          <w:highlight w:val="white"/>
        </w:rPr>
        <w:t>i. Hãy giải thích bằng phương trình hoá học.</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FF0000"/>
        </w:rPr>
      </w:pPr>
      <w:r>
        <w:rPr>
          <w:b/>
          <w:color w:val="FF0000"/>
          <w:highlight w:val="white"/>
        </w:rPr>
        <w:t>Trả lời:</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lastRenderedPageBreak/>
        <w:t>Sau một thời gian lớp sáng bóng bị mờ đi do lớp nhôm phía ngoài vật dụng phản ứng với oxygen có trong không khí.</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center"/>
        <w:rPr>
          <w:color w:val="000000"/>
        </w:rPr>
      </w:pPr>
      <w:r>
        <w:rPr>
          <w:color w:val="000000"/>
          <w:highlight w:val="white"/>
        </w:rPr>
        <w:t>4Al + 3O</w:t>
      </w:r>
      <w:r>
        <w:rPr>
          <w:color w:val="000000"/>
          <w:highlight w:val="white"/>
          <w:vertAlign w:val="subscript"/>
        </w:rPr>
        <w:t>2</w:t>
      </w:r>
      <w:sdt>
        <w:sdtPr>
          <w:tag w:val="goog_rdk_27"/>
          <w:id w:val="-413939407"/>
        </w:sdtPr>
        <w:sdtEndPr/>
        <w:sdtContent>
          <w:r>
            <w:rPr>
              <w:rFonts w:ascii="Cardo" w:eastAsia="Cardo" w:hAnsi="Cardo" w:cs="Cardo"/>
              <w:color w:val="000000"/>
              <w:highlight w:val="white"/>
            </w:rPr>
            <w:t> → 2Al</w:t>
          </w:r>
        </w:sdtContent>
      </w:sdt>
      <w:r>
        <w:rPr>
          <w:color w:val="000000"/>
          <w:highlight w:val="white"/>
          <w:vertAlign w:val="subscript"/>
        </w:rPr>
        <w:t>2</w:t>
      </w:r>
      <w:r>
        <w:rPr>
          <w:color w:val="000000"/>
          <w:highlight w:val="white"/>
        </w:rPr>
        <w:t>O</w:t>
      </w:r>
      <w:r>
        <w:rPr>
          <w:color w:val="000000"/>
          <w:highlight w:val="white"/>
          <w:vertAlign w:val="subscript"/>
        </w:rPr>
        <w:t>3</w:t>
      </w:r>
    </w:p>
    <w:p w:rsidR="003E7B2C" w:rsidRDefault="004834FE">
      <w:pPr>
        <w:numPr>
          <w:ilvl w:val="0"/>
          <w:numId w:val="1"/>
        </w:numPr>
        <w:pBdr>
          <w:top w:val="none" w:sz="0" w:space="0" w:color="000000"/>
          <w:left w:val="none" w:sz="0" w:space="0" w:color="000000"/>
          <w:bottom w:val="none" w:sz="0" w:space="0" w:color="000000"/>
          <w:right w:val="none" w:sz="0" w:space="0" w:color="000000"/>
          <w:between w:val="nil"/>
        </w:pBdr>
        <w:shd w:val="clear" w:color="auto" w:fill="FFFFFF"/>
        <w:spacing w:after="40"/>
        <w:ind w:right="42"/>
        <w:jc w:val="both"/>
        <w:rPr>
          <w:color w:val="000000"/>
        </w:rPr>
      </w:pPr>
      <w:r>
        <w:rPr>
          <w:color w:val="000000"/>
          <w:highlight w:val="white"/>
        </w:rPr>
        <w:t>Tro bếp (hình bên) là sản phẩm đốt rơm rạ, cây thân gỗ hoặc củi khi đun nấu, ... Tìm hiểu qua sách, báo và internet, hãy cho biết tro bếp có chứa nguyên tố dinh dưỡng nào (đa lượng, trung lượng, vi lượng).</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center"/>
        <w:rPr>
          <w:color w:val="000000"/>
        </w:rPr>
      </w:pPr>
      <w:r>
        <w:rPr>
          <w:noProof/>
          <w:color w:val="000000"/>
          <w:highlight w:val="white"/>
        </w:rPr>
        <w:drawing>
          <wp:inline distT="0" distB="0" distL="114300" distR="114300">
            <wp:extent cx="1372870" cy="1151890"/>
            <wp:effectExtent l="0" t="0" r="0" b="0"/>
            <wp:docPr id="20511" name="image9.png" descr="IMG_256"/>
            <wp:cNvGraphicFramePr/>
            <a:graphic xmlns:a="http://schemas.openxmlformats.org/drawingml/2006/main">
              <a:graphicData uri="http://schemas.openxmlformats.org/drawingml/2006/picture">
                <pic:pic xmlns:pic="http://schemas.openxmlformats.org/drawingml/2006/picture">
                  <pic:nvPicPr>
                    <pic:cNvPr id="0" name="image9.png" descr="IMG_256"/>
                    <pic:cNvPicPr preferRelativeResize="0"/>
                  </pic:nvPicPr>
                  <pic:blipFill>
                    <a:blip r:embed="rId10"/>
                    <a:srcRect/>
                    <a:stretch>
                      <a:fillRect/>
                    </a:stretch>
                  </pic:blipFill>
                  <pic:spPr>
                    <a:xfrm>
                      <a:off x="0" y="0"/>
                      <a:ext cx="1372870" cy="1151890"/>
                    </a:xfrm>
                    <a:prstGeom prst="rect">
                      <a:avLst/>
                    </a:prstGeom>
                    <a:ln/>
                  </pic:spPr>
                </pic:pic>
              </a:graphicData>
            </a:graphic>
          </wp:inline>
        </w:drawing>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FF0000"/>
        </w:rPr>
      </w:pPr>
      <w:r>
        <w:rPr>
          <w:b/>
          <w:color w:val="FF0000"/>
          <w:highlight w:val="white"/>
        </w:rPr>
        <w:t>Trả lời:</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Tro bếp có chứa potassium (kali, K). Đây là nguyên tố đa lượng.</w:t>
      </w:r>
    </w:p>
    <w:p w:rsidR="003E7B2C" w:rsidRDefault="004834FE">
      <w:pPr>
        <w:widowControl w:val="0"/>
        <w:numPr>
          <w:ilvl w:val="0"/>
          <w:numId w:val="1"/>
        </w:numPr>
        <w:spacing w:after="40"/>
        <w:jc w:val="both"/>
        <w:rPr>
          <w:color w:val="000000"/>
          <w:highlight w:val="white"/>
        </w:rPr>
      </w:pPr>
      <w:r>
        <w:rPr>
          <w:color w:val="000000"/>
          <w:highlight w:val="white"/>
        </w:rPr>
        <w:t>Hàm lượng dinh dưỡng của phân kali được tính bằng %K</w:t>
      </w:r>
      <w:r>
        <w:rPr>
          <w:color w:val="000000"/>
          <w:highlight w:val="white"/>
          <w:vertAlign w:val="subscript"/>
        </w:rPr>
        <w:t>2</w:t>
      </w:r>
      <w:r>
        <w:rPr>
          <w:color w:val="000000"/>
          <w:highlight w:val="white"/>
        </w:rPr>
        <w:t>O theo khối lượng có trong phân bón. Một loại phân kali có chứa 85% potassium chloride, 15% còn lại là các chất không chứa potassium. Hãy tính hàm lượng dinh dưỡng của loại phân kali này.</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b/>
          <w:color w:val="FF0000"/>
          <w:highlight w:val="white"/>
        </w:rPr>
      </w:pPr>
      <w:r>
        <w:rPr>
          <w:b/>
          <w:color w:val="FF0000"/>
          <w:highlight w:val="white"/>
        </w:rPr>
        <w:t>Trả lời:</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highlight w:val="white"/>
        </w:rPr>
      </w:pPr>
      <w:r>
        <w:rPr>
          <w:color w:val="000000"/>
          <w:highlight w:val="white"/>
        </w:rPr>
        <w:t>Giả sử có 100g phân kali</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highlight w:val="white"/>
        </w:rPr>
      </w:pPr>
      <w:r>
        <w:rPr>
          <w:color w:val="000000"/>
          <w:highlight w:val="white"/>
        </w:rPr>
        <w:t>=&gt; m</w:t>
      </w:r>
      <w:r>
        <w:rPr>
          <w:color w:val="000000"/>
          <w:highlight w:val="white"/>
          <w:vertAlign w:val="subscript"/>
        </w:rPr>
        <w:t>KCl</w:t>
      </w:r>
      <w:r>
        <w:rPr>
          <w:color w:val="000000"/>
          <w:highlight w:val="white"/>
        </w:rPr>
        <w:t xml:space="preserve"> = 100.85% = 85g</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=&gt; n</w:t>
      </w:r>
      <w:r>
        <w:rPr>
          <w:color w:val="000000"/>
          <w:highlight w:val="white"/>
          <w:vertAlign w:val="subscript"/>
        </w:rPr>
        <w:t>KCl</w:t>
      </w:r>
      <w:r>
        <w:rPr>
          <w:color w:val="000000"/>
          <w:highlight w:val="white"/>
        </w:rPr>
        <w:t xml:space="preserve"> = </w:t>
      </w:r>
      <m:oMath>
        <m:f>
          <m:fPr>
            <m:ctrlPr>
              <w:rPr>
                <w:rFonts w:ascii="Cambria Math" w:eastAsia="Cambria Math" w:hAnsi="Cambria Math" w:cs="Cambria Math"/>
                <w:color w:val="000000"/>
              </w:rPr>
            </m:ctrlPr>
          </m:fPr>
          <m:num>
            <m:r>
              <w:rPr>
                <w:rFonts w:ascii="Cambria Math" w:eastAsia="Cambria Math" w:hAnsi="Cambria Math" w:cs="Cambria Math"/>
                <w:color w:val="000000"/>
              </w:rPr>
              <m:t>m</m:t>
            </m:r>
          </m:num>
          <m:den>
            <m:r>
              <w:rPr>
                <w:rFonts w:ascii="Cambria Math" w:eastAsia="Cambria Math" w:hAnsi="Cambria Math" w:cs="Cambria Math"/>
                <w:color w:val="000000"/>
              </w:rPr>
              <m:t>M</m:t>
            </m:r>
          </m:den>
        </m:f>
        <m:r>
          <w:rPr>
            <w:rFonts w:ascii="Cambria Math" w:eastAsia="Cambria Math" w:hAnsi="Cambria Math" w:cs="Cambria Math"/>
            <w:color w:val="000000"/>
          </w:rPr>
          <m:t xml:space="preserve"> =</m:t>
        </m:r>
      </m:oMath>
      <w:r>
        <w:rPr>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85</m:t>
            </m:r>
          </m:num>
          <m:den>
            <m:r>
              <w:rPr>
                <w:rFonts w:ascii="Cambria Math" w:eastAsia="Cambria Math" w:hAnsi="Cambria Math" w:cs="Cambria Math"/>
                <w:color w:val="000000"/>
              </w:rPr>
              <m:t>74,5</m:t>
            </m:r>
          </m:den>
        </m:f>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r>
              <w:rPr>
                <w:rFonts w:ascii="Cambria Math" w:eastAsia="Cambria Math" w:hAnsi="Cambria Math" w:cs="Cambria Math"/>
                <w:color w:val="000000"/>
              </w:rPr>
              <m:t>170</m:t>
            </m:r>
          </m:num>
          <m:den>
            <m:r>
              <w:rPr>
                <w:rFonts w:ascii="Cambria Math" w:eastAsia="Cambria Math" w:hAnsi="Cambria Math" w:cs="Cambria Math"/>
                <w:color w:val="000000"/>
              </w:rPr>
              <m:t>149</m:t>
            </m:r>
          </m:den>
        </m:f>
      </m:oMath>
      <w:r>
        <w:rPr>
          <w:color w:val="000000"/>
        </w:rPr>
        <w:t xml:space="preserve"> mol </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rPr>
        <w:t>Bảo toàn nguyên tố K ta có:</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rPr>
        <w:t>2</w:t>
      </w:r>
      <m:oMath>
        <m:sSub>
          <m:sSubPr>
            <m:ctrlPr>
              <w:rPr>
                <w:rFonts w:ascii="Cambria Math" w:eastAsia="Cambria Math" w:hAnsi="Cambria Math" w:cs="Cambria Math"/>
                <w:color w:val="000000"/>
                <w:vertAlign w:val="subscript"/>
              </w:rPr>
            </m:ctrlPr>
          </m:sSubPr>
          <m:e>
            <m:r>
              <w:rPr>
                <w:rFonts w:ascii="Cambria Math" w:eastAsia="Cambria Math" w:hAnsi="Cambria Math" w:cs="Cambria Math"/>
                <w:color w:val="000000"/>
                <w:vertAlign w:val="subscript"/>
              </w:rPr>
              <m:t>n</m:t>
            </m:r>
          </m:e>
          <m:sub>
            <m:sSub>
              <m:sSubPr>
                <m:ctrlPr>
                  <w:rPr>
                    <w:rFonts w:ascii="Cambria Math" w:eastAsia="Cambria Math" w:hAnsi="Cambria Math" w:cs="Cambria Math"/>
                    <w:color w:val="000000"/>
                    <w:vertAlign w:val="subscript"/>
                  </w:rPr>
                </m:ctrlPr>
              </m:sSubPr>
              <m:e>
                <m:r>
                  <w:rPr>
                    <w:rFonts w:ascii="Cambria Math" w:eastAsia="Cambria Math" w:hAnsi="Cambria Math" w:cs="Cambria Math"/>
                    <w:color w:val="000000"/>
                    <w:vertAlign w:val="subscript"/>
                  </w:rPr>
                  <m:t>K</m:t>
                </m:r>
              </m:e>
              <m:sub>
                <m:r>
                  <w:rPr>
                    <w:rFonts w:ascii="Cambria Math" w:eastAsia="Cambria Math" w:hAnsi="Cambria Math" w:cs="Cambria Math"/>
                    <w:color w:val="000000"/>
                    <w:vertAlign w:val="subscript"/>
                  </w:rPr>
                  <m:t>2</m:t>
                </m:r>
              </m:sub>
            </m:sSub>
            <m:r>
              <w:rPr>
                <w:rFonts w:ascii="Cambria Math" w:eastAsia="Cambria Math" w:hAnsi="Cambria Math" w:cs="Cambria Math"/>
                <w:color w:val="000000"/>
                <w:vertAlign w:val="subscript"/>
              </w:rPr>
              <m:t>O</m:t>
            </m:r>
          </m:sub>
        </m:sSub>
        <m:r>
          <w:rPr>
            <w:rFonts w:ascii="Cambria Math" w:eastAsia="Cambria Math" w:hAnsi="Cambria Math" w:cs="Cambria Math"/>
            <w:color w:val="000000"/>
            <w:vertAlign w:val="subscript"/>
          </w:rPr>
          <m:t>=</m:t>
        </m:r>
      </m:oMath>
      <w:r>
        <w:rPr>
          <w:color w:val="000000"/>
          <w:vertAlign w:val="subscript"/>
        </w:rPr>
        <w:t xml:space="preserve"> </w:t>
      </w:r>
      <w:r>
        <w:rPr>
          <w:color w:val="000000"/>
        </w:rPr>
        <w:t>n</w:t>
      </w:r>
      <w:r>
        <w:rPr>
          <w:color w:val="000000"/>
          <w:vertAlign w:val="subscript"/>
        </w:rPr>
        <w:t>KCl</w:t>
      </w:r>
      <w:r>
        <w:rPr>
          <w:color w:val="000000"/>
        </w:rPr>
        <w:t xml:space="preserve"> =&gt; </w:t>
      </w:r>
      <m:oMath>
        <m:sSub>
          <m:sSubPr>
            <m:ctrlPr>
              <w:rPr>
                <w:rFonts w:ascii="Cambria Math" w:eastAsia="Cambria Math" w:hAnsi="Cambria Math" w:cs="Cambria Math"/>
                <w:color w:val="000000"/>
                <w:vertAlign w:val="subscript"/>
              </w:rPr>
            </m:ctrlPr>
          </m:sSubPr>
          <m:e>
            <m:r>
              <w:rPr>
                <w:rFonts w:ascii="Cambria Math" w:eastAsia="Cambria Math" w:hAnsi="Cambria Math" w:cs="Cambria Math"/>
                <w:color w:val="000000"/>
                <w:vertAlign w:val="subscript"/>
              </w:rPr>
              <m:t>n</m:t>
            </m:r>
          </m:e>
          <m:sub>
            <m:sSub>
              <m:sSubPr>
                <m:ctrlPr>
                  <w:rPr>
                    <w:rFonts w:ascii="Cambria Math" w:eastAsia="Cambria Math" w:hAnsi="Cambria Math" w:cs="Cambria Math"/>
                    <w:color w:val="000000"/>
                    <w:vertAlign w:val="subscript"/>
                  </w:rPr>
                </m:ctrlPr>
              </m:sSubPr>
              <m:e>
                <m:r>
                  <w:rPr>
                    <w:rFonts w:ascii="Cambria Math" w:eastAsia="Cambria Math" w:hAnsi="Cambria Math" w:cs="Cambria Math"/>
                    <w:color w:val="000000"/>
                    <w:vertAlign w:val="subscript"/>
                  </w:rPr>
                  <m:t>K</m:t>
                </m:r>
              </m:e>
              <m:sub>
                <m:r>
                  <w:rPr>
                    <w:rFonts w:ascii="Cambria Math" w:eastAsia="Cambria Math" w:hAnsi="Cambria Math" w:cs="Cambria Math"/>
                    <w:color w:val="000000"/>
                    <w:vertAlign w:val="subscript"/>
                  </w:rPr>
                  <m:t>2</m:t>
                </m:r>
              </m:sub>
            </m:sSub>
            <m:r>
              <w:rPr>
                <w:rFonts w:ascii="Cambria Math" w:eastAsia="Cambria Math" w:hAnsi="Cambria Math" w:cs="Cambria Math"/>
                <w:color w:val="000000"/>
                <w:vertAlign w:val="subscript"/>
              </w:rPr>
              <m:t>O</m:t>
            </m:r>
          </m:sub>
        </m:sSub>
      </m:oMath>
      <w:r>
        <w:rPr>
          <w:color w:val="000000"/>
          <w:vertAlign w:val="subscript"/>
        </w:rPr>
        <w:t xml:space="preserve"> </w:t>
      </w:r>
      <w:r>
        <w:rPr>
          <w:color w:val="000000"/>
        </w:rPr>
        <w:t xml:space="preserve">= </w:t>
      </w:r>
      <m:oMath>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n</m:t>
                </m:r>
              </m:e>
              <m:sub>
                <m:r>
                  <w:rPr>
                    <w:rFonts w:ascii="Cambria Math" w:eastAsia="Cambria Math" w:hAnsi="Cambria Math" w:cs="Cambria Math"/>
                    <w:color w:val="000000"/>
                  </w:rPr>
                  <m:t>KCl</m:t>
                </m:r>
              </m:sub>
            </m:sSub>
          </m:num>
          <m:den>
            <m:r>
              <w:rPr>
                <w:rFonts w:ascii="Cambria Math" w:eastAsia="Cambria Math" w:hAnsi="Cambria Math" w:cs="Cambria Math"/>
                <w:color w:val="000000"/>
              </w:rPr>
              <m:t>2</m:t>
            </m:r>
          </m:den>
        </m:f>
      </m:oMath>
      <w:r>
        <w:rPr>
          <w:color w:val="000000"/>
        </w:rPr>
        <w:t xml:space="preserve"> = </w:t>
      </w:r>
      <m:oMath>
        <m:f>
          <m:fPr>
            <m:ctrlPr>
              <w:rPr>
                <w:rFonts w:ascii="Cambria Math" w:eastAsia="Cambria Math" w:hAnsi="Cambria Math" w:cs="Cambria Math"/>
                <w:color w:val="000000"/>
              </w:rPr>
            </m:ctrlPr>
          </m:fPr>
          <m:num>
            <m:r>
              <w:rPr>
                <w:rFonts w:ascii="Cambria Math" w:eastAsia="Cambria Math" w:hAnsi="Cambria Math" w:cs="Cambria Math"/>
                <w:color w:val="000000"/>
              </w:rPr>
              <m:t>85</m:t>
            </m:r>
          </m:num>
          <m:den>
            <m:r>
              <w:rPr>
                <w:rFonts w:ascii="Cambria Math" w:eastAsia="Cambria Math" w:hAnsi="Cambria Math" w:cs="Cambria Math"/>
                <w:color w:val="000000"/>
              </w:rPr>
              <m:t>149</m:t>
            </m:r>
          </m:den>
        </m:f>
      </m:oMath>
      <w:r>
        <w:rPr>
          <w:color w:val="000000"/>
        </w:rPr>
        <w:t xml:space="preserve">   (mol)</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rPr>
        <w:t xml:space="preserve">=&gt;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m</m:t>
            </m:r>
          </m:e>
          <m:sub>
            <m:sSub>
              <m:sSubPr>
                <m:ctrlPr>
                  <w:rPr>
                    <w:rFonts w:ascii="Cambria Math" w:eastAsia="Cambria Math" w:hAnsi="Cambria Math" w:cs="Cambria Math"/>
                    <w:color w:val="000000"/>
                  </w:rPr>
                </m:ctrlPr>
              </m:sSubPr>
              <m:e>
                <m:r>
                  <w:rPr>
                    <w:rFonts w:ascii="Cambria Math" w:eastAsia="Cambria Math" w:hAnsi="Cambria Math" w:cs="Cambria Math"/>
                    <w:color w:val="000000"/>
                  </w:rPr>
                  <m:t>K</m:t>
                </m:r>
              </m:e>
              <m:sub>
                <m:r>
                  <w:rPr>
                    <w:rFonts w:ascii="Cambria Math" w:eastAsia="Cambria Math" w:hAnsi="Cambria Math" w:cs="Cambria Math"/>
                    <w:color w:val="000000"/>
                  </w:rPr>
                  <m:t>2</m:t>
                </m:r>
              </m:sub>
            </m:sSub>
            <m:r>
              <w:rPr>
                <w:rFonts w:ascii="Cambria Math" w:eastAsia="Cambria Math" w:hAnsi="Cambria Math" w:cs="Cambria Math"/>
                <w:color w:val="000000"/>
              </w:rPr>
              <m:t>O</m:t>
            </m:r>
          </m:sub>
        </m:sSub>
        <m:r>
          <w:rPr>
            <w:rFonts w:ascii="Cambria Math" w:eastAsia="Cambria Math" w:hAnsi="Cambria Math" w:cs="Cambria Math"/>
            <w:color w:val="000000"/>
          </w:rPr>
          <m:t>=</m:t>
        </m:r>
      </m:oMath>
      <w:r>
        <w:rPr>
          <w:color w:val="000000"/>
        </w:rPr>
        <w:t>n.M  =</w:t>
      </w:r>
      <m:oMath>
        <m:f>
          <m:fPr>
            <m:ctrlPr>
              <w:rPr>
                <w:rFonts w:ascii="Cambria Math" w:eastAsia="Cambria Math" w:hAnsi="Cambria Math" w:cs="Cambria Math"/>
                <w:color w:val="000000"/>
              </w:rPr>
            </m:ctrlPr>
          </m:fPr>
          <m:num>
            <m:r>
              <w:rPr>
                <w:rFonts w:ascii="Cambria Math" w:eastAsia="Cambria Math" w:hAnsi="Cambria Math" w:cs="Cambria Math"/>
                <w:color w:val="000000"/>
              </w:rPr>
              <m:t>85</m:t>
            </m:r>
          </m:num>
          <m:den>
            <m:r>
              <w:rPr>
                <w:rFonts w:ascii="Cambria Math" w:eastAsia="Cambria Math" w:hAnsi="Cambria Math" w:cs="Cambria Math"/>
                <w:color w:val="000000"/>
              </w:rPr>
              <m:t>149</m:t>
            </m:r>
          </m:den>
        </m:f>
      </m:oMath>
      <w:r>
        <w:rPr>
          <w:color w:val="000000"/>
        </w:rPr>
        <w:t xml:space="preserve"> .94 = 53,62 g</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rPr>
        <w:t xml:space="preserve">=&gt; </w:t>
      </w:r>
      <w:r>
        <w:rPr>
          <w:color w:val="000000"/>
          <w:highlight w:val="white"/>
        </w:rPr>
        <w:t xml:space="preserve">hàm lượng dinh dưỡng của loại phân kali: </w:t>
      </w:r>
      <m:oMath>
        <m:f>
          <m:fPr>
            <m:ctrlPr>
              <w:rPr>
                <w:rFonts w:ascii="Cambria Math" w:eastAsia="Cambria Math" w:hAnsi="Cambria Math" w:cs="Cambria Math"/>
                <w:color w:val="000000"/>
              </w:rPr>
            </m:ctrlPr>
          </m:fPr>
          <m:num>
            <m:r>
              <w:rPr>
                <w:color w:val="000000"/>
              </w:rPr>
              <m:t xml:space="preserve">53,62 </m:t>
            </m:r>
          </m:num>
          <m:den>
            <m:r>
              <w:rPr>
                <w:rFonts w:ascii="Cambria Math" w:eastAsia="Cambria Math" w:hAnsi="Cambria Math" w:cs="Cambria Math"/>
                <w:color w:val="000000"/>
              </w:rPr>
              <m:t>100</m:t>
            </m:r>
          </m:den>
        </m:f>
      </m:oMath>
      <w:r>
        <w:rPr>
          <w:color w:val="000000"/>
        </w:rPr>
        <w:t xml:space="preserve"> .100% = 53,62 %</w:t>
      </w:r>
    </w:p>
    <w:p w:rsidR="003E7B2C" w:rsidRDefault="004834FE">
      <w:pPr>
        <w:numPr>
          <w:ilvl w:val="0"/>
          <w:numId w:val="1"/>
        </w:numPr>
        <w:pBdr>
          <w:top w:val="none" w:sz="0" w:space="0" w:color="000000"/>
          <w:left w:val="none" w:sz="0" w:space="0" w:color="000000"/>
          <w:bottom w:val="none" w:sz="0" w:space="0" w:color="000000"/>
          <w:right w:val="none" w:sz="0" w:space="0" w:color="000000"/>
          <w:between w:val="nil"/>
        </w:pBdr>
        <w:shd w:val="clear" w:color="auto" w:fill="FFFFFF"/>
        <w:spacing w:after="40"/>
        <w:ind w:right="42"/>
        <w:jc w:val="both"/>
        <w:rPr>
          <w:color w:val="000000"/>
        </w:rPr>
      </w:pPr>
      <w:r>
        <w:rPr>
          <w:color w:val="000000"/>
          <w:highlight w:val="white"/>
        </w:rPr>
        <w:t>Magnesium chloride có nhiều ứng dụng trong y tế như: bào chế thuốc điều trị các bệnh về da, nhuận tràng…</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a) Viết phương trình hoá học của phản ứng tạo magnesium chloride từ magnesium oxide.</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000000"/>
        </w:rPr>
      </w:pPr>
      <w:r>
        <w:rPr>
          <w:color w:val="000000"/>
          <w:highlight w:val="white"/>
        </w:rPr>
        <w:t>b) Cho 8 gam magnesium oxide tác dụng hết với dung dịch HCl 2 M. T</w:t>
      </w:r>
      <w:r>
        <w:rPr>
          <w:color w:val="000000"/>
          <w:highlight w:val="white"/>
        </w:rPr>
        <w:t>ính khối lượng magnesium chloride thu được và thể tích dung dịch HCl 2 M đã dùng</w:t>
      </w:r>
    </w:p>
    <w:p w:rsidR="003E7B2C" w:rsidRDefault="004834FE">
      <w:pPr>
        <w:pBdr>
          <w:top w:val="none" w:sz="0" w:space="0" w:color="000000"/>
          <w:left w:val="none" w:sz="0" w:space="0" w:color="000000"/>
          <w:bottom w:val="none" w:sz="0" w:space="0" w:color="000000"/>
          <w:right w:val="none" w:sz="0" w:space="0" w:color="000000"/>
          <w:between w:val="nil"/>
        </w:pBdr>
        <w:shd w:val="clear" w:color="auto" w:fill="FFFFFF"/>
        <w:spacing w:after="40"/>
        <w:ind w:left="42" w:right="42"/>
        <w:jc w:val="both"/>
        <w:rPr>
          <w:color w:val="FF0000"/>
        </w:rPr>
      </w:pPr>
      <w:r>
        <w:rPr>
          <w:b/>
          <w:color w:val="FF0000"/>
          <w:highlight w:val="white"/>
        </w:rPr>
        <w:t>Trả lời:</w:t>
      </w:r>
    </w:p>
    <w:p w:rsidR="003E7B2C" w:rsidRDefault="004834FE">
      <w:pPr>
        <w:widowControl w:val="0"/>
        <w:numPr>
          <w:ilvl w:val="0"/>
          <w:numId w:val="8"/>
        </w:numPr>
        <w:spacing w:after="40"/>
        <w:jc w:val="both"/>
      </w:pPr>
      <w:r>
        <w:rPr>
          <w:color w:val="000000"/>
        </w:rPr>
        <w:t xml:space="preserve">PTHH:   MgO  + 2HCl </w:t>
      </w:r>
      <w:sdt>
        <w:sdtPr>
          <w:tag w:val="goog_rdk_28"/>
          <w:id w:val="-88624183"/>
        </w:sdtPr>
        <w:sdtEndPr/>
        <w:sdtContent>
          <w:r>
            <w:rPr>
              <w:rFonts w:ascii="Cardo" w:eastAsia="Cardo" w:hAnsi="Cardo" w:cs="Cardo"/>
              <w:color w:val="000000"/>
              <w:highlight w:val="white"/>
            </w:rPr>
            <w:t>→</w:t>
          </w:r>
        </w:sdtContent>
      </w:sdt>
      <w:r>
        <w:rPr>
          <w:color w:val="000000"/>
          <w:highlight w:val="white"/>
        </w:rPr>
        <w:t xml:space="preserve"> MgCl</w:t>
      </w:r>
      <w:r>
        <w:rPr>
          <w:color w:val="000000"/>
          <w:highlight w:val="white"/>
          <w:vertAlign w:val="subscript"/>
        </w:rPr>
        <w:t>2</w:t>
      </w:r>
      <w:r>
        <w:rPr>
          <w:color w:val="000000"/>
          <w:highlight w:val="white"/>
        </w:rPr>
        <w:t xml:space="preserve">  + H</w:t>
      </w:r>
      <w:r>
        <w:rPr>
          <w:color w:val="000000"/>
          <w:highlight w:val="white"/>
          <w:vertAlign w:val="subscript"/>
        </w:rPr>
        <w:t>2</w:t>
      </w:r>
      <w:r>
        <w:rPr>
          <w:color w:val="000000"/>
          <w:highlight w:val="white"/>
        </w:rPr>
        <w:t>O</w:t>
      </w:r>
    </w:p>
    <w:p w:rsidR="003E7B2C" w:rsidRDefault="004834FE">
      <w:pPr>
        <w:widowControl w:val="0"/>
        <w:numPr>
          <w:ilvl w:val="0"/>
          <w:numId w:val="8"/>
        </w:numPr>
        <w:spacing w:after="40"/>
        <w:jc w:val="both"/>
        <w:rPr>
          <w:color w:val="000000"/>
        </w:rPr>
      </w:pPr>
      <w:r>
        <w:t xml:space="preserve"> </w:t>
      </w:r>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MgO</m:t>
            </m:r>
          </m:sub>
        </m:sSub>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m</m:t>
            </m:r>
          </m:num>
          <m:den>
            <m:r>
              <w:rPr>
                <w:rFonts w:ascii="Cambria Math" w:eastAsia="Cambria Math" w:hAnsi="Cambria Math" w:cs="Cambria Math"/>
              </w:rPr>
              <m:t>M</m:t>
            </m:r>
          </m:den>
        </m:f>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8</m:t>
            </m:r>
          </m:num>
          <m:den>
            <m:r>
              <w:rPr>
                <w:rFonts w:ascii="Cambria Math" w:eastAsia="Cambria Math" w:hAnsi="Cambria Math" w:cs="Cambria Math"/>
              </w:rPr>
              <m:t>40</m:t>
            </m:r>
          </m:den>
        </m:f>
        <m:r>
          <w:rPr>
            <w:rFonts w:ascii="Cambria Math" w:eastAsia="Cambria Math" w:hAnsi="Cambria Math" w:cs="Cambria Math"/>
          </w:rPr>
          <m:t xml:space="preserve"> </m:t>
        </m:r>
      </m:oMath>
      <w:r>
        <w:t>= 0,2 mol</w:t>
      </w:r>
    </w:p>
    <w:p w:rsidR="003E7B2C" w:rsidRDefault="004834FE">
      <w:pPr>
        <w:widowControl w:val="0"/>
        <w:spacing w:after="40"/>
        <w:jc w:val="both"/>
        <w:rPr>
          <w:color w:val="000000"/>
        </w:rPr>
      </w:pPr>
      <w:r>
        <w:rPr>
          <w:color w:val="000000"/>
        </w:rPr>
        <w:t xml:space="preserve">PTHH:   MgO  + 2HCl </w:t>
      </w:r>
      <w:sdt>
        <w:sdtPr>
          <w:tag w:val="goog_rdk_29"/>
          <w:id w:val="-2043432722"/>
        </w:sdtPr>
        <w:sdtEndPr/>
        <w:sdtContent>
          <w:r>
            <w:rPr>
              <w:rFonts w:ascii="Cardo" w:eastAsia="Cardo" w:hAnsi="Cardo" w:cs="Cardo"/>
              <w:color w:val="000000"/>
              <w:highlight w:val="white"/>
            </w:rPr>
            <w:t>→</w:t>
          </w:r>
        </w:sdtContent>
      </w:sdt>
      <w:r>
        <w:rPr>
          <w:color w:val="000000"/>
          <w:highlight w:val="white"/>
        </w:rPr>
        <w:t xml:space="preserve"> MgCl</w:t>
      </w:r>
      <w:r>
        <w:rPr>
          <w:color w:val="000000"/>
          <w:highlight w:val="white"/>
          <w:vertAlign w:val="subscript"/>
        </w:rPr>
        <w:t>2</w:t>
      </w:r>
      <w:r>
        <w:rPr>
          <w:color w:val="000000"/>
          <w:highlight w:val="white"/>
        </w:rPr>
        <w:t xml:space="preserve">  + H</w:t>
      </w:r>
      <w:r>
        <w:rPr>
          <w:color w:val="000000"/>
          <w:highlight w:val="white"/>
          <w:vertAlign w:val="subscript"/>
        </w:rPr>
        <w:t>2</w:t>
      </w:r>
      <w:r>
        <w:rPr>
          <w:color w:val="000000"/>
          <w:highlight w:val="white"/>
        </w:rPr>
        <w:t>O</w:t>
      </w:r>
    </w:p>
    <w:p w:rsidR="003E7B2C" w:rsidRDefault="004834FE">
      <w:pPr>
        <w:widowControl w:val="0"/>
        <w:spacing w:after="40"/>
        <w:jc w:val="both"/>
        <w:rPr>
          <w:color w:val="000000"/>
          <w:highlight w:val="white"/>
        </w:rPr>
      </w:pPr>
      <w:r>
        <w:rPr>
          <w:color w:val="000000"/>
          <w:highlight w:val="white"/>
        </w:rPr>
        <w:tab/>
        <w:t xml:space="preserve">    1     :      2        :     1       :     1</w:t>
      </w:r>
      <w:r>
        <w:rPr>
          <w:color w:val="000000"/>
          <w:highlight w:val="white"/>
        </w:rPr>
        <w:tab/>
      </w:r>
    </w:p>
    <w:p w:rsidR="003E7B2C" w:rsidRDefault="004834FE">
      <w:pPr>
        <w:widowControl w:val="0"/>
        <w:spacing w:after="40"/>
        <w:jc w:val="both"/>
        <w:rPr>
          <w:color w:val="000000"/>
          <w:highlight w:val="white"/>
        </w:rPr>
      </w:pPr>
      <w:r>
        <w:rPr>
          <w:color w:val="000000"/>
          <w:highlight w:val="white"/>
        </w:rPr>
        <w:tab/>
        <w:t xml:space="preserve"> </w:t>
      </w:r>
      <w:r>
        <w:rPr>
          <w:b/>
          <w:color w:val="000000"/>
          <w:highlight w:val="white"/>
        </w:rPr>
        <w:t>0,2</w:t>
      </w:r>
      <w:r>
        <w:rPr>
          <w:color w:val="000000"/>
          <w:highlight w:val="white"/>
        </w:rPr>
        <w:t xml:space="preserve">     :      0,4     :    </w:t>
      </w:r>
      <w:r>
        <w:rPr>
          <w:b/>
          <w:color w:val="000000"/>
          <w:highlight w:val="white"/>
        </w:rPr>
        <w:t xml:space="preserve"> </w:t>
      </w:r>
      <w:r>
        <w:rPr>
          <w:color w:val="000000"/>
          <w:highlight w:val="white"/>
        </w:rPr>
        <w:t>0,2</w:t>
      </w:r>
      <w:r>
        <w:rPr>
          <w:color w:val="000000"/>
          <w:highlight w:val="white"/>
        </w:rPr>
        <w:t xml:space="preserve">    :     0,2 (mol)</w:t>
      </w:r>
      <w:r>
        <w:rPr>
          <w:color w:val="000000"/>
          <w:highlight w:val="white"/>
        </w:rPr>
        <w:tab/>
      </w:r>
    </w:p>
    <w:p w:rsidR="003E7B2C" w:rsidRDefault="004834FE">
      <w:pPr>
        <w:rPr>
          <w:rFonts w:ascii="Cambria Math" w:eastAsia="Cambria Math" w:hAnsi="Cambria Math" w:cs="Cambria Math"/>
          <w:color w:val="000000"/>
          <w:highlight w:val="white"/>
        </w:rPr>
      </w:pPr>
      <m:oMathPara>
        <m:oMath>
          <m:sSub>
            <m:sSubPr>
              <m:ctrlPr>
                <w:rPr>
                  <w:rFonts w:ascii="Cambria Math" w:eastAsia="Cambria Math" w:hAnsi="Cambria Math" w:cs="Cambria Math"/>
                  <w:color w:val="000000"/>
                  <w:highlight w:val="white"/>
                </w:rPr>
              </m:ctrlPr>
            </m:sSubPr>
            <m:e>
              <m:r>
                <w:rPr>
                  <w:rFonts w:ascii="Cambria Math" w:eastAsia="Cambria Math" w:hAnsi="Cambria Math" w:cs="Cambria Math"/>
                  <w:color w:val="000000"/>
                  <w:highlight w:val="white"/>
                </w:rPr>
                <m:t>m</m:t>
              </m:r>
            </m:e>
            <m:sub>
              <m:r>
                <w:rPr>
                  <w:rFonts w:ascii="Cambria Math" w:eastAsia="Cambria Math" w:hAnsi="Cambria Math" w:cs="Cambria Math"/>
                  <w:color w:val="000000"/>
                  <w:highlight w:val="white"/>
                </w:rPr>
                <m:t>M</m:t>
              </m:r>
              <m:sSub>
                <m:sSubPr>
                  <m:ctrlPr>
                    <w:rPr>
                      <w:rFonts w:ascii="Cambria Math" w:eastAsia="Cambria Math" w:hAnsi="Cambria Math" w:cs="Cambria Math"/>
                      <w:color w:val="000000"/>
                      <w:highlight w:val="white"/>
                    </w:rPr>
                  </m:ctrlPr>
                </m:sSubPr>
                <m:e>
                  <m:r>
                    <w:rPr>
                      <w:rFonts w:ascii="Cambria Math" w:eastAsia="Cambria Math" w:hAnsi="Cambria Math" w:cs="Cambria Math"/>
                      <w:color w:val="000000"/>
                      <w:highlight w:val="white"/>
                    </w:rPr>
                    <m:t>gCl</m:t>
                  </m:r>
                </m:e>
                <m:sub>
                  <m:r>
                    <w:rPr>
                      <w:rFonts w:ascii="Cambria Math" w:eastAsia="Cambria Math" w:hAnsi="Cambria Math" w:cs="Cambria Math"/>
                      <w:color w:val="000000"/>
                      <w:highlight w:val="white"/>
                    </w:rPr>
                    <m:t>2</m:t>
                  </m:r>
                </m:sub>
              </m:sSub>
            </m:sub>
          </m:sSub>
          <m:r>
            <w:rPr>
              <w:rFonts w:ascii="Cambria Math" w:eastAsia="Cambria Math" w:hAnsi="Cambria Math" w:cs="Cambria Math"/>
              <w:color w:val="000000"/>
              <w:highlight w:val="white"/>
            </w:rPr>
            <m:t xml:space="preserve"> = </m:t>
          </m:r>
          <m:r>
            <w:rPr>
              <w:rFonts w:ascii="Cambria Math" w:eastAsia="Cambria Math" w:hAnsi="Cambria Math" w:cs="Cambria Math"/>
              <w:color w:val="000000"/>
              <w:highlight w:val="white"/>
            </w:rPr>
            <m:t>n</m:t>
          </m:r>
          <m:r>
            <w:rPr>
              <w:rFonts w:ascii="Cambria Math" w:eastAsia="Cambria Math" w:hAnsi="Cambria Math" w:cs="Cambria Math"/>
              <w:color w:val="000000"/>
              <w:highlight w:val="white"/>
            </w:rPr>
            <m:t>.</m:t>
          </m:r>
          <m:r>
            <w:rPr>
              <w:rFonts w:ascii="Cambria Math" w:eastAsia="Cambria Math" w:hAnsi="Cambria Math" w:cs="Cambria Math"/>
              <w:color w:val="000000"/>
              <w:highlight w:val="white"/>
            </w:rPr>
            <m:t>M</m:t>
          </m:r>
          <m:r>
            <w:rPr>
              <w:rFonts w:ascii="Cambria Math" w:eastAsia="Cambria Math" w:hAnsi="Cambria Math" w:cs="Cambria Math"/>
              <w:color w:val="000000"/>
              <w:highlight w:val="white"/>
            </w:rPr>
            <m:t xml:space="preserve"> = 0,2.95 = 19 (</m:t>
          </m:r>
          <m:r>
            <w:rPr>
              <w:rFonts w:ascii="Cambria Math" w:eastAsia="Cambria Math" w:hAnsi="Cambria Math" w:cs="Cambria Math"/>
              <w:color w:val="000000"/>
              <w:highlight w:val="white"/>
            </w:rPr>
            <m:t>gam</m:t>
          </m:r>
          <m:r>
            <w:rPr>
              <w:rFonts w:ascii="Cambria Math" w:eastAsia="Cambria Math" w:hAnsi="Cambria Math" w:cs="Cambria Math"/>
              <w:color w:val="000000"/>
              <w:highlight w:val="white"/>
            </w:rPr>
            <m:t>)</m:t>
          </m:r>
        </m:oMath>
      </m:oMathPara>
    </w:p>
    <w:p w:rsidR="003E7B2C" w:rsidRDefault="004834FE">
      <w:pPr>
        <w:rPr>
          <w:rFonts w:ascii="Cambria Math" w:eastAsia="Cambria Math" w:hAnsi="Cambria Math" w:cs="Cambria Math"/>
          <w:color w:val="000000"/>
          <w:highlight w:val="white"/>
        </w:rPr>
      </w:pPr>
      <m:oMathPara>
        <m:oMath>
          <m:sSub>
            <m:sSubPr>
              <m:ctrlPr>
                <w:rPr>
                  <w:rFonts w:ascii="Cambria Math" w:eastAsia="Cambria Math" w:hAnsi="Cambria Math" w:cs="Cambria Math"/>
                  <w:color w:val="000000"/>
                  <w:highlight w:val="white"/>
                </w:rPr>
              </m:ctrlPr>
            </m:sSubPr>
            <m:e>
              <m:r>
                <w:rPr>
                  <w:rFonts w:ascii="Cambria Math" w:eastAsia="Cambria Math" w:hAnsi="Cambria Math" w:cs="Cambria Math"/>
                  <w:color w:val="000000"/>
                  <w:highlight w:val="white"/>
                </w:rPr>
                <m:t>V</m:t>
              </m:r>
            </m:e>
            <m:sub>
              <m:r>
                <w:rPr>
                  <w:rFonts w:ascii="Cambria Math" w:eastAsia="Cambria Math" w:hAnsi="Cambria Math" w:cs="Cambria Math"/>
                  <w:color w:val="000000"/>
                  <w:highlight w:val="white"/>
                </w:rPr>
                <m:t>dd</m:t>
              </m:r>
              <m:r>
                <w:rPr>
                  <w:rFonts w:ascii="Cambria Math" w:eastAsia="Cambria Math" w:hAnsi="Cambria Math" w:cs="Cambria Math"/>
                  <w:color w:val="000000"/>
                  <w:highlight w:val="white"/>
                </w:rPr>
                <m:t xml:space="preserve"> </m:t>
              </m:r>
              <m:r>
                <w:rPr>
                  <w:rFonts w:ascii="Cambria Math" w:eastAsia="Cambria Math" w:hAnsi="Cambria Math" w:cs="Cambria Math"/>
                  <w:color w:val="000000"/>
                  <w:highlight w:val="white"/>
                </w:rPr>
                <m:t>HCl</m:t>
              </m:r>
            </m:sub>
          </m:sSub>
          <m:r>
            <w:rPr>
              <w:rFonts w:ascii="Cambria Math" w:eastAsia="Cambria Math" w:hAnsi="Cambria Math" w:cs="Cambria Math"/>
              <w:color w:val="000000"/>
              <w:highlight w:val="white"/>
            </w:rPr>
            <m:t xml:space="preserve"> = </m:t>
          </m:r>
          <m:f>
            <m:fPr>
              <m:ctrlPr>
                <w:rPr>
                  <w:rFonts w:ascii="Cambria Math" w:eastAsia="Cambria Math" w:hAnsi="Cambria Math" w:cs="Cambria Math"/>
                </w:rPr>
              </m:ctrlPr>
            </m:fPr>
            <m:num>
              <m:r>
                <w:rPr>
                  <w:rFonts w:ascii="Cambria Math" w:eastAsia="Cambria Math" w:hAnsi="Cambria Math" w:cs="Cambria Math"/>
                </w:rPr>
                <m:t>n</m:t>
              </m:r>
            </m:num>
            <m:den>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M</m:t>
                  </m:r>
                </m:sub>
              </m:sSub>
            </m:den>
          </m:f>
          <m:r>
            <w:rPr>
              <w:rFonts w:ascii="Cambria Math" w:eastAsia="Cambria Math" w:hAnsi="Cambria Math" w:cs="Cambria Math"/>
            </w:rPr>
            <m:t xml:space="preserve"> </m:t>
          </m:r>
          <m:r>
            <w:rPr>
              <w:rFonts w:ascii="Cambria Math" w:hAnsi="Cambria Math"/>
            </w:rPr>
            <m:t>=</m:t>
          </m:r>
          <m:r>
            <w:rPr>
              <w:rFonts w:ascii="Cambria Math" w:eastAsia="Cambria Math" w:hAnsi="Cambria Math" w:cs="Cambria Math"/>
              <w:color w:val="000000"/>
              <w:highlight w:val="white"/>
            </w:rPr>
            <m:t xml:space="preserve"> </m:t>
          </m:r>
          <m:f>
            <m:fPr>
              <m:ctrlPr>
                <w:rPr>
                  <w:rFonts w:ascii="Cambria Math" w:eastAsia="Cambria Math" w:hAnsi="Cambria Math" w:cs="Cambria Math"/>
                </w:rPr>
              </m:ctrlPr>
            </m:fPr>
            <m:num>
              <m:r>
                <w:rPr>
                  <w:rFonts w:ascii="Cambria Math" w:eastAsia="Cambria Math" w:hAnsi="Cambria Math" w:cs="Cambria Math"/>
                </w:rPr>
                <m:t>0,4</m:t>
              </m:r>
            </m:num>
            <m:den>
              <m:r>
                <w:rPr>
                  <w:rFonts w:ascii="Cambria Math" w:eastAsia="Cambria Math" w:hAnsi="Cambria Math" w:cs="Cambria Math"/>
                </w:rPr>
                <m:t>2</m:t>
              </m:r>
            </m:den>
          </m:f>
          <m:r>
            <w:rPr>
              <w:rFonts w:ascii="Cambria Math" w:eastAsia="Cambria Math" w:hAnsi="Cambria Math" w:cs="Cambria Math"/>
            </w:rPr>
            <m:t xml:space="preserve"> </m:t>
          </m:r>
          <m:r>
            <w:rPr>
              <w:rFonts w:ascii="Cambria Math" w:hAnsi="Cambria Math"/>
            </w:rPr>
            <m:t>=</m:t>
          </m:r>
          <m:r>
            <w:rPr>
              <w:rFonts w:ascii="Cambria Math" w:eastAsia="Cambria Math" w:hAnsi="Cambria Math" w:cs="Cambria Math"/>
              <w:color w:val="000000"/>
              <w:highlight w:val="white"/>
            </w:rPr>
            <m:t xml:space="preserve"> 0,2 (</m:t>
          </m:r>
          <m:r>
            <w:rPr>
              <w:rFonts w:ascii="Cambria Math" w:eastAsia="Cambria Math" w:hAnsi="Cambria Math" w:cs="Cambria Math"/>
              <w:color w:val="000000"/>
              <w:highlight w:val="white"/>
            </w:rPr>
            <m:t>l</m:t>
          </m:r>
          <m:r>
            <w:rPr>
              <w:rFonts w:ascii="Cambria Math" w:eastAsia="Cambria Math" w:hAnsi="Cambria Math" w:cs="Cambria Math"/>
              <w:color w:val="000000"/>
              <w:highlight w:val="white"/>
            </w:rPr>
            <m:t>í</m:t>
          </m:r>
          <m:r>
            <w:rPr>
              <w:rFonts w:ascii="Cambria Math" w:eastAsia="Cambria Math" w:hAnsi="Cambria Math" w:cs="Cambria Math"/>
              <w:color w:val="000000"/>
              <w:highlight w:val="white"/>
            </w:rPr>
            <m:t>t</m:t>
          </m:r>
          <m:r>
            <w:rPr>
              <w:rFonts w:ascii="Cambria Math" w:eastAsia="Cambria Math" w:hAnsi="Cambria Math" w:cs="Cambria Math"/>
              <w:color w:val="000000"/>
              <w:highlight w:val="white"/>
            </w:rPr>
            <m:t>)</m:t>
          </m:r>
        </m:oMath>
      </m:oMathPara>
    </w:p>
    <w:p w:rsidR="003E7B2C" w:rsidRDefault="003E7B2C">
      <w:pPr>
        <w:widowControl w:val="0"/>
        <w:spacing w:after="40"/>
        <w:jc w:val="both"/>
        <w:rPr>
          <w:color w:val="000000"/>
        </w:rPr>
      </w:pPr>
    </w:p>
    <w:p w:rsidR="003E7B2C" w:rsidRDefault="004834FE">
      <w:r>
        <w:br w:type="page"/>
      </w:r>
    </w:p>
    <w:p w:rsidR="003E7B2C" w:rsidRDefault="004834FE">
      <w:pPr>
        <w:spacing w:line="276" w:lineRule="auto"/>
        <w:jc w:val="both"/>
        <w:rPr>
          <w:b/>
          <w:color w:val="0000FF"/>
          <w:sz w:val="28"/>
          <w:szCs w:val="28"/>
        </w:rPr>
      </w:pPr>
      <w:r>
        <w:rPr>
          <w:b/>
          <w:color w:val="0000FF"/>
          <w:sz w:val="28"/>
          <w:szCs w:val="28"/>
        </w:rPr>
        <w:lastRenderedPageBreak/>
        <w:t>C. BÀI TẬP TRẮC NGHIỆM</w:t>
      </w:r>
    </w:p>
    <w:p w:rsidR="003E7B2C" w:rsidRDefault="004834FE">
      <w:pPr>
        <w:spacing w:line="276" w:lineRule="auto"/>
        <w:jc w:val="center"/>
        <w:rPr>
          <w:b/>
          <w:color w:val="0000FF"/>
          <w:sz w:val="28"/>
          <w:szCs w:val="28"/>
        </w:rPr>
      </w:pPr>
      <w:r>
        <w:rPr>
          <w:b/>
          <w:sz w:val="28"/>
          <w:szCs w:val="28"/>
        </w:rPr>
        <w:t>Soạn 15 câu trắc nghiệm : 7 câu biết+ (5 câu hiểu + 3 câu vận dụng = 8 câu (có 3 câu có ứng dụng thực tế hoặc hình ảnh, phát triển năng lực).</w:t>
      </w:r>
    </w:p>
    <w:p w:rsidR="003E7B2C" w:rsidRDefault="004834FE">
      <w:pPr>
        <w:tabs>
          <w:tab w:val="left" w:pos="750"/>
        </w:tabs>
        <w:spacing w:line="276" w:lineRule="auto"/>
        <w:jc w:val="center"/>
        <w:rPr>
          <w:b/>
          <w:sz w:val="28"/>
          <w:szCs w:val="28"/>
        </w:rPr>
      </w:pPr>
      <w:r>
        <w:rPr>
          <w:b/>
          <w:color w:val="FF0000"/>
          <w:sz w:val="28"/>
          <w:szCs w:val="28"/>
        </w:rPr>
        <w:t xml:space="preserve">MỨC ĐỘ 1: BIẾT </w:t>
      </w:r>
      <w:r>
        <w:rPr>
          <w:b/>
          <w:color w:val="000000"/>
          <w:sz w:val="28"/>
          <w:szCs w:val="28"/>
        </w:rPr>
        <w:t>(</w:t>
      </w:r>
      <w:r>
        <w:rPr>
          <w:b/>
          <w:sz w:val="28"/>
          <w:szCs w:val="28"/>
        </w:rPr>
        <w:t xml:space="preserve">7 câu biết) </w:t>
      </w:r>
    </w:p>
    <w:p w:rsidR="003E7B2C" w:rsidRDefault="004834FE">
      <w:pPr>
        <w:tabs>
          <w:tab w:val="left" w:pos="750"/>
        </w:tabs>
        <w:spacing w:line="276" w:lineRule="auto"/>
        <w:jc w:val="both"/>
        <w:rPr>
          <w:b/>
        </w:rPr>
      </w:pPr>
      <w:r>
        <w:rPr>
          <w:b/>
        </w:rPr>
        <w:t xml:space="preserve">Câu 1: </w:t>
      </w:r>
      <w:r>
        <w:t>Cho các chất có công thức hóa học sau: CH</w:t>
      </w:r>
      <w:r>
        <w:rPr>
          <w:vertAlign w:val="subscript"/>
        </w:rPr>
        <w:t>3</w:t>
      </w:r>
      <w:r>
        <w:t>COOH, H</w:t>
      </w:r>
      <w:r>
        <w:rPr>
          <w:vertAlign w:val="subscript"/>
        </w:rPr>
        <w:t>2</w:t>
      </w:r>
      <w:r>
        <w:t>O, HNO</w:t>
      </w:r>
      <w:r>
        <w:rPr>
          <w:vertAlign w:val="subscript"/>
        </w:rPr>
        <w:t>3</w:t>
      </w:r>
      <w:r>
        <w:t>, KHCO</w:t>
      </w:r>
      <w:r>
        <w:rPr>
          <w:vertAlign w:val="subscript"/>
        </w:rPr>
        <w:t>3</w:t>
      </w:r>
      <w:r>
        <w:t>, H</w:t>
      </w:r>
      <w:r>
        <w:rPr>
          <w:vertAlign w:val="subscript"/>
        </w:rPr>
        <w:t>2</w:t>
      </w:r>
      <w:r>
        <w:t xml:space="preserve">S, HCl. Số chất là acid là: </w:t>
      </w:r>
    </w:p>
    <w:p w:rsidR="003E7B2C" w:rsidRDefault="004834FE">
      <w:pPr>
        <w:tabs>
          <w:tab w:val="left" w:pos="284"/>
        </w:tabs>
        <w:spacing w:line="276" w:lineRule="auto"/>
        <w:jc w:val="both"/>
        <w:rPr>
          <w:b/>
        </w:rPr>
      </w:pPr>
      <w:r>
        <w:rPr>
          <w:b/>
        </w:rPr>
        <w:tab/>
        <w:t xml:space="preserve">A. </w:t>
      </w:r>
      <w:r>
        <w:t>3</w:t>
      </w:r>
      <w:r>
        <w:t>.</w:t>
      </w:r>
      <w:r>
        <w:rPr>
          <w:b/>
        </w:rPr>
        <w:tab/>
      </w:r>
      <w:r>
        <w:rPr>
          <w:b/>
        </w:rPr>
        <w:tab/>
      </w:r>
      <w:r>
        <w:rPr>
          <w:b/>
        </w:rPr>
        <w:tab/>
      </w:r>
      <w:r>
        <w:rPr>
          <w:b/>
          <w:highlight w:val="yellow"/>
          <w:u w:val="single"/>
        </w:rPr>
        <w:t>B.</w:t>
      </w:r>
      <w:r>
        <w:rPr>
          <w:u w:val="single"/>
        </w:rPr>
        <w:t xml:space="preserve"> 4.</w:t>
      </w:r>
      <w:r>
        <w:rPr>
          <w:b/>
        </w:rPr>
        <w:tab/>
      </w:r>
      <w:r>
        <w:rPr>
          <w:b/>
        </w:rPr>
        <w:tab/>
      </w:r>
      <w:r>
        <w:rPr>
          <w:b/>
        </w:rPr>
        <w:tab/>
      </w:r>
      <w:r>
        <w:rPr>
          <w:b/>
        </w:rPr>
        <w:tab/>
        <w:t>C.</w:t>
      </w:r>
      <w:r>
        <w:t xml:space="preserve"> 5.</w:t>
      </w:r>
      <w:r>
        <w:rPr>
          <w:b/>
        </w:rPr>
        <w:tab/>
      </w:r>
      <w:r>
        <w:rPr>
          <w:b/>
        </w:rPr>
        <w:tab/>
      </w:r>
      <w:r>
        <w:rPr>
          <w:b/>
        </w:rPr>
        <w:tab/>
      </w:r>
      <w:r>
        <w:rPr>
          <w:b/>
        </w:rPr>
        <w:tab/>
        <w:t>D.</w:t>
      </w:r>
      <w:r>
        <w:t xml:space="preserve"> 6</w:t>
      </w:r>
      <w:r>
        <w:rPr>
          <w:vertAlign w:val="subscript"/>
        </w:rPr>
        <w:t>.</w:t>
      </w:r>
    </w:p>
    <w:p w:rsidR="003E7B2C" w:rsidRDefault="004834FE">
      <w:pPr>
        <w:tabs>
          <w:tab w:val="left" w:pos="750"/>
        </w:tabs>
        <w:spacing w:line="276" w:lineRule="auto"/>
        <w:jc w:val="both"/>
        <w:rPr>
          <w:b/>
        </w:rPr>
      </w:pPr>
      <w:r>
        <w:rPr>
          <w:b/>
        </w:rPr>
        <w:t xml:space="preserve">Câu </w:t>
      </w:r>
      <w:r>
        <w:rPr>
          <w:b/>
        </w:rPr>
        <w:t>2</w:t>
      </w:r>
      <w:r>
        <w:rPr>
          <w:b/>
        </w:rPr>
        <w:t xml:space="preserve">: </w:t>
      </w:r>
      <w:r>
        <w:t>Công thức hóa học của hợp chất base tạo bởi kim loại Zn là:</w:t>
      </w:r>
    </w:p>
    <w:p w:rsidR="003E7B2C" w:rsidRDefault="004834FE">
      <w:pPr>
        <w:tabs>
          <w:tab w:val="left" w:pos="284"/>
        </w:tabs>
        <w:spacing w:line="276" w:lineRule="auto"/>
        <w:jc w:val="both"/>
        <w:rPr>
          <w:b/>
        </w:rPr>
      </w:pPr>
      <w:r>
        <w:rPr>
          <w:b/>
        </w:rPr>
        <w:tab/>
        <w:t xml:space="preserve">A. </w:t>
      </w:r>
      <w:r>
        <w:t>ZnOH.</w:t>
      </w:r>
      <w:r>
        <w:rPr>
          <w:b/>
        </w:rPr>
        <w:tab/>
      </w:r>
      <w:r>
        <w:rPr>
          <w:b/>
        </w:rPr>
        <w:tab/>
      </w:r>
      <w:r>
        <w:rPr>
          <w:b/>
        </w:rPr>
        <w:tab/>
        <w:t>B.</w:t>
      </w:r>
      <w:r>
        <w:t xml:space="preserve"> </w:t>
      </w:r>
      <w:r>
        <w:t>Zn</w:t>
      </w:r>
      <w:r>
        <w:rPr>
          <w:vertAlign w:val="subscript"/>
        </w:rPr>
        <w:t>2</w:t>
      </w:r>
      <w:r>
        <w:t>(OH)</w:t>
      </w:r>
      <w:r>
        <w:rPr>
          <w:vertAlign w:val="subscript"/>
        </w:rPr>
        <w:t>2.</w:t>
      </w:r>
      <w:r>
        <w:rPr>
          <w:b/>
        </w:rPr>
        <w:tab/>
      </w:r>
      <w:r>
        <w:rPr>
          <w:b/>
        </w:rPr>
        <w:tab/>
      </w:r>
      <w:r>
        <w:rPr>
          <w:b/>
        </w:rPr>
        <w:tab/>
      </w:r>
      <w:r>
        <w:rPr>
          <w:b/>
          <w:highlight w:val="yellow"/>
        </w:rPr>
        <w:t>C.</w:t>
      </w:r>
      <w:r>
        <w:rPr>
          <w:highlight w:val="yellow"/>
        </w:rPr>
        <w:t xml:space="preserve"> </w:t>
      </w:r>
      <w:r>
        <w:t>Zn(OH)</w:t>
      </w:r>
      <w:r>
        <w:rPr>
          <w:vertAlign w:val="subscript"/>
        </w:rPr>
        <w:t>2</w:t>
      </w:r>
      <w:r>
        <w:t>.</w:t>
      </w:r>
      <w:r>
        <w:tab/>
      </w:r>
      <w:r>
        <w:rPr>
          <w:b/>
        </w:rPr>
        <w:tab/>
      </w:r>
      <w:r>
        <w:rPr>
          <w:b/>
        </w:rPr>
        <w:tab/>
      </w:r>
      <w:r>
        <w:rPr>
          <w:b/>
        </w:rPr>
        <w:t>D.</w:t>
      </w:r>
      <w:r>
        <w:t xml:space="preserve"> </w:t>
      </w:r>
      <w:r>
        <w:t>ZnCl</w:t>
      </w:r>
      <w:r>
        <w:rPr>
          <w:vertAlign w:val="subscript"/>
        </w:rPr>
        <w:t>2</w:t>
      </w:r>
    </w:p>
    <w:p w:rsidR="003E7B2C" w:rsidRDefault="004834FE">
      <w:pPr>
        <w:tabs>
          <w:tab w:val="left" w:pos="750"/>
        </w:tabs>
        <w:spacing w:line="276" w:lineRule="auto"/>
        <w:jc w:val="both"/>
        <w:rPr>
          <w:b/>
        </w:rPr>
      </w:pPr>
      <w:r>
        <w:rPr>
          <w:b/>
        </w:rPr>
        <w:t xml:space="preserve">Câu </w:t>
      </w:r>
      <w:r>
        <w:rPr>
          <w:b/>
        </w:rPr>
        <w:t>3</w:t>
      </w:r>
      <w:r>
        <w:rPr>
          <w:b/>
        </w:rPr>
        <w:t xml:space="preserve">: </w:t>
      </w:r>
      <w:r>
        <w:t>Cho các dung dịch: NaOH, K</w:t>
      </w:r>
      <w:r>
        <w:rPr>
          <w:vertAlign w:val="subscript"/>
        </w:rPr>
        <w:t>2</w:t>
      </w:r>
      <w:r>
        <w:t>SO</w:t>
      </w:r>
      <w:r>
        <w:rPr>
          <w:vertAlign w:val="subscript"/>
        </w:rPr>
        <w:t>4</w:t>
      </w:r>
      <w:r>
        <w:t>, HCl. Thứ tự tăng dần độ pH là:</w:t>
      </w:r>
    </w:p>
    <w:p w:rsidR="003E7B2C" w:rsidRDefault="004834FE">
      <w:pPr>
        <w:numPr>
          <w:ilvl w:val="0"/>
          <w:numId w:val="9"/>
        </w:numPr>
        <w:tabs>
          <w:tab w:val="left" w:pos="284"/>
        </w:tabs>
        <w:spacing w:line="276" w:lineRule="auto"/>
        <w:jc w:val="both"/>
        <w:rPr>
          <w:b/>
        </w:rPr>
      </w:pPr>
      <w:r>
        <w:t>HCl,NaOH,K</w:t>
      </w:r>
      <w:r>
        <w:rPr>
          <w:vertAlign w:val="subscript"/>
        </w:rPr>
        <w:t>2</w:t>
      </w:r>
      <w:r>
        <w:t>SO</w:t>
      </w:r>
      <w:r>
        <w:rPr>
          <w:vertAlign w:val="subscript"/>
        </w:rPr>
        <w:t>4</w:t>
      </w:r>
      <w:r>
        <w:t>.</w:t>
      </w:r>
      <w:r>
        <w:rPr>
          <w:b/>
        </w:rPr>
        <w:tab/>
      </w:r>
      <w:r>
        <w:rPr>
          <w:b/>
        </w:rPr>
        <w:tab/>
      </w:r>
      <w:r>
        <w:rPr>
          <w:b/>
        </w:rPr>
        <w:tab/>
      </w:r>
      <w:r>
        <w:rPr>
          <w:b/>
        </w:rPr>
        <w:tab/>
      </w:r>
      <w:r>
        <w:rPr>
          <w:b/>
        </w:rPr>
        <w:t>B.</w:t>
      </w:r>
      <w:r>
        <w:t xml:space="preserve"> </w:t>
      </w:r>
      <w:r>
        <w:t>NaOH,K</w:t>
      </w:r>
      <w:r>
        <w:rPr>
          <w:vertAlign w:val="subscript"/>
        </w:rPr>
        <w:t>2</w:t>
      </w:r>
      <w:r>
        <w:t>SO</w:t>
      </w:r>
      <w:r>
        <w:rPr>
          <w:vertAlign w:val="subscript"/>
        </w:rPr>
        <w:t>4,</w:t>
      </w:r>
      <w:r>
        <w:t>HCl</w:t>
      </w:r>
      <w:r>
        <w:rPr>
          <w:vertAlign w:val="subscript"/>
        </w:rPr>
        <w:t>.</w:t>
      </w:r>
      <w:r>
        <w:rPr>
          <w:b/>
        </w:rPr>
        <w:tab/>
      </w:r>
      <w:r>
        <w:rPr>
          <w:b/>
        </w:rPr>
        <w:tab/>
      </w:r>
    </w:p>
    <w:p w:rsidR="003E7B2C" w:rsidRDefault="004834FE">
      <w:pPr>
        <w:tabs>
          <w:tab w:val="left" w:pos="284"/>
        </w:tabs>
        <w:spacing w:line="276" w:lineRule="auto"/>
        <w:ind w:left="284"/>
        <w:jc w:val="both"/>
        <w:rPr>
          <w:b/>
        </w:rPr>
      </w:pPr>
      <w:r>
        <w:rPr>
          <w:b/>
          <w:highlight w:val="yellow"/>
          <w:u w:val="single"/>
        </w:rPr>
        <w:t>C.</w:t>
      </w:r>
      <w:r>
        <w:rPr>
          <w:highlight w:val="yellow"/>
        </w:rPr>
        <w:t xml:space="preserve"> </w:t>
      </w:r>
      <w:r>
        <w:t>HCl,K</w:t>
      </w:r>
      <w:r>
        <w:rPr>
          <w:vertAlign w:val="subscript"/>
        </w:rPr>
        <w:t>2</w:t>
      </w:r>
      <w:r>
        <w:t>SO</w:t>
      </w:r>
      <w:r>
        <w:rPr>
          <w:vertAlign w:val="subscript"/>
        </w:rPr>
        <w:t>4,</w:t>
      </w:r>
      <w:r>
        <w:t>NaOH</w:t>
      </w:r>
      <w:r>
        <w:rPr>
          <w:vertAlign w:val="subscript"/>
        </w:rPr>
        <w:t>.</w:t>
      </w:r>
      <w:r>
        <w:tab/>
      </w:r>
      <w:r>
        <w:rPr>
          <w:b/>
        </w:rPr>
        <w:tab/>
      </w:r>
      <w:r>
        <w:rPr>
          <w:b/>
        </w:rPr>
        <w:tab/>
      </w:r>
      <w:r>
        <w:rPr>
          <w:b/>
        </w:rPr>
        <w:tab/>
      </w:r>
      <w:r>
        <w:rPr>
          <w:b/>
        </w:rPr>
        <w:t>D.</w:t>
      </w:r>
      <w:r>
        <w:t xml:space="preserve"> </w:t>
      </w:r>
      <w:r>
        <w:t>NaOH,HCl,K</w:t>
      </w:r>
      <w:r>
        <w:rPr>
          <w:vertAlign w:val="subscript"/>
        </w:rPr>
        <w:t>2</w:t>
      </w:r>
      <w:r>
        <w:t>SO</w:t>
      </w:r>
      <w:r>
        <w:rPr>
          <w:vertAlign w:val="subscript"/>
        </w:rPr>
        <w:t>4.</w:t>
      </w:r>
    </w:p>
    <w:p w:rsidR="003E7B2C" w:rsidRDefault="004834FE">
      <w:pPr>
        <w:tabs>
          <w:tab w:val="left" w:pos="750"/>
        </w:tabs>
        <w:spacing w:line="276" w:lineRule="auto"/>
        <w:jc w:val="both"/>
        <w:rPr>
          <w:b/>
        </w:rPr>
      </w:pPr>
      <w:r>
        <w:rPr>
          <w:b/>
        </w:rPr>
        <w:t xml:space="preserve">Câu </w:t>
      </w:r>
      <w:r>
        <w:rPr>
          <w:b/>
        </w:rPr>
        <w:t>4</w:t>
      </w:r>
      <w:r>
        <w:rPr>
          <w:b/>
        </w:rPr>
        <w:t xml:space="preserve">: </w:t>
      </w:r>
      <w:r>
        <w:t>Dãy gồm các oxide base là:</w:t>
      </w:r>
    </w:p>
    <w:p w:rsidR="003E7B2C" w:rsidRDefault="004834FE">
      <w:pPr>
        <w:numPr>
          <w:ilvl w:val="0"/>
          <w:numId w:val="10"/>
        </w:numPr>
        <w:tabs>
          <w:tab w:val="left" w:pos="284"/>
        </w:tabs>
        <w:spacing w:line="276" w:lineRule="auto"/>
        <w:ind w:left="284"/>
        <w:jc w:val="both"/>
        <w:rPr>
          <w:b/>
        </w:rPr>
      </w:pPr>
      <w:r>
        <w:t>ZnO, Na</w:t>
      </w:r>
      <w:r>
        <w:rPr>
          <w:vertAlign w:val="subscript"/>
        </w:rPr>
        <w:t>2</w:t>
      </w:r>
      <w:r>
        <w:t>O, Fe</w:t>
      </w:r>
      <w:r>
        <w:rPr>
          <w:vertAlign w:val="subscript"/>
        </w:rPr>
        <w:t>2</w:t>
      </w:r>
      <w:r>
        <w:t>O</w:t>
      </w:r>
      <w:r>
        <w:rPr>
          <w:vertAlign w:val="subscript"/>
        </w:rPr>
        <w:t>3</w:t>
      </w:r>
      <w:r>
        <w:t>.</w:t>
      </w:r>
      <w:r>
        <w:rPr>
          <w:b/>
        </w:rPr>
        <w:tab/>
      </w:r>
      <w:r>
        <w:rPr>
          <w:b/>
        </w:rPr>
        <w:tab/>
      </w:r>
      <w:r>
        <w:rPr>
          <w:b/>
        </w:rPr>
        <w:tab/>
      </w:r>
      <w:r>
        <w:rPr>
          <w:b/>
        </w:rPr>
        <w:tab/>
      </w:r>
      <w:r>
        <w:rPr>
          <w:b/>
        </w:rPr>
        <w:t>B.</w:t>
      </w:r>
      <w:r>
        <w:t xml:space="preserve"> </w:t>
      </w:r>
      <w:r>
        <w:t>MgO, BaO, P</w:t>
      </w:r>
      <w:r>
        <w:rPr>
          <w:vertAlign w:val="subscript"/>
        </w:rPr>
        <w:t>2</w:t>
      </w:r>
      <w:r>
        <w:t>O</w:t>
      </w:r>
      <w:r>
        <w:rPr>
          <w:vertAlign w:val="subscript"/>
        </w:rPr>
        <w:t>5</w:t>
      </w:r>
      <w:r>
        <w:rPr>
          <w:vertAlign w:val="subscript"/>
        </w:rPr>
        <w:t>.</w:t>
      </w:r>
      <w:r>
        <w:rPr>
          <w:b/>
        </w:rPr>
        <w:tab/>
      </w:r>
      <w:r>
        <w:rPr>
          <w:b/>
        </w:rPr>
        <w:tab/>
      </w:r>
    </w:p>
    <w:p w:rsidR="003E7B2C" w:rsidRDefault="004834FE">
      <w:pPr>
        <w:tabs>
          <w:tab w:val="left" w:pos="284"/>
        </w:tabs>
        <w:spacing w:line="276" w:lineRule="auto"/>
        <w:ind w:left="284"/>
        <w:jc w:val="both"/>
        <w:rPr>
          <w:b/>
        </w:rPr>
      </w:pPr>
      <w:r>
        <w:rPr>
          <w:b/>
        </w:rPr>
        <w:t xml:space="preserve">C. </w:t>
      </w:r>
      <w:r>
        <w:t>Na</w:t>
      </w:r>
      <w:r>
        <w:rPr>
          <w:vertAlign w:val="subscript"/>
        </w:rPr>
        <w:t>2</w:t>
      </w:r>
      <w:r>
        <w:t>O, CO, CuO</w:t>
      </w:r>
      <w:r>
        <w:rPr>
          <w:vertAlign w:val="subscript"/>
        </w:rPr>
        <w:t>.</w:t>
      </w:r>
      <w:r>
        <w:tab/>
      </w:r>
      <w:r>
        <w:rPr>
          <w:b/>
        </w:rPr>
        <w:tab/>
      </w:r>
      <w:r>
        <w:rPr>
          <w:b/>
        </w:rPr>
        <w:tab/>
      </w:r>
      <w:r>
        <w:rPr>
          <w:b/>
        </w:rPr>
        <w:tab/>
      </w:r>
      <w:r>
        <w:rPr>
          <w:b/>
          <w:highlight w:val="yellow"/>
        </w:rPr>
        <w:t>D</w:t>
      </w:r>
      <w:r>
        <w:rPr>
          <w:b/>
        </w:rPr>
        <w:t>.</w:t>
      </w:r>
      <w:r>
        <w:t xml:space="preserve"> </w:t>
      </w:r>
      <w:r>
        <w:t>FeO, K</w:t>
      </w:r>
      <w:r>
        <w:rPr>
          <w:vertAlign w:val="subscript"/>
        </w:rPr>
        <w:t>2</w:t>
      </w:r>
      <w:r>
        <w:t>O, CuO</w:t>
      </w:r>
      <w:r>
        <w:rPr>
          <w:vertAlign w:val="subscript"/>
        </w:rPr>
        <w:t>.</w:t>
      </w:r>
    </w:p>
    <w:p w:rsidR="003E7B2C" w:rsidRDefault="004834FE">
      <w:pPr>
        <w:tabs>
          <w:tab w:val="left" w:pos="750"/>
        </w:tabs>
        <w:spacing w:line="276" w:lineRule="auto"/>
        <w:jc w:val="both"/>
        <w:rPr>
          <w:b/>
        </w:rPr>
      </w:pPr>
      <w:r>
        <w:rPr>
          <w:b/>
        </w:rPr>
        <w:t xml:space="preserve">Câu </w:t>
      </w:r>
      <w:r>
        <w:rPr>
          <w:b/>
        </w:rPr>
        <w:t>5</w:t>
      </w:r>
      <w:r>
        <w:rPr>
          <w:b/>
        </w:rPr>
        <w:t xml:space="preserve">: </w:t>
      </w:r>
      <w:r>
        <w:t>Dãy gồm các muối tan trong nước là:</w:t>
      </w:r>
    </w:p>
    <w:p w:rsidR="003E7B2C" w:rsidRDefault="004834FE">
      <w:pPr>
        <w:numPr>
          <w:ilvl w:val="0"/>
          <w:numId w:val="12"/>
        </w:numPr>
        <w:spacing w:line="276" w:lineRule="auto"/>
        <w:jc w:val="both"/>
        <w:rPr>
          <w:b/>
        </w:rPr>
      </w:pPr>
      <w:r>
        <w:t>ZnCl</w:t>
      </w:r>
      <w:r>
        <w:rPr>
          <w:vertAlign w:val="subscript"/>
        </w:rPr>
        <w:t>2</w:t>
      </w:r>
      <w:r>
        <w:t>, Na</w:t>
      </w:r>
      <w:r>
        <w:rPr>
          <w:vertAlign w:val="subscript"/>
        </w:rPr>
        <w:t>2</w:t>
      </w:r>
      <w:r>
        <w:t>CO</w:t>
      </w:r>
      <w:r>
        <w:rPr>
          <w:vertAlign w:val="subscript"/>
        </w:rPr>
        <w:t>3</w:t>
      </w:r>
      <w:r>
        <w:t>, Fe</w:t>
      </w:r>
      <w:r>
        <w:rPr>
          <w:vertAlign w:val="subscript"/>
        </w:rPr>
        <w:t>2</w:t>
      </w:r>
      <w:r>
        <w:t>(SO</w:t>
      </w:r>
      <w:r>
        <w:rPr>
          <w:vertAlign w:val="subscript"/>
        </w:rPr>
        <w:t>4</w:t>
      </w:r>
      <w:r>
        <w:t>)</w:t>
      </w:r>
      <w:r>
        <w:rPr>
          <w:vertAlign w:val="subscript"/>
        </w:rPr>
        <w:t>3</w:t>
      </w:r>
      <w:r>
        <w:t>.</w:t>
      </w:r>
      <w:r>
        <w:rPr>
          <w:b/>
        </w:rPr>
        <w:tab/>
      </w:r>
      <w:r>
        <w:rPr>
          <w:b/>
        </w:rPr>
        <w:tab/>
      </w:r>
      <w:r>
        <w:rPr>
          <w:b/>
        </w:rPr>
        <w:tab/>
      </w:r>
      <w:r>
        <w:rPr>
          <w:b/>
        </w:rPr>
        <w:tab/>
      </w:r>
      <w:r>
        <w:rPr>
          <w:b/>
        </w:rPr>
        <w:t>B.</w:t>
      </w:r>
      <w:r>
        <w:t xml:space="preserve"> </w:t>
      </w:r>
      <w:r>
        <w:t>MgSO</w:t>
      </w:r>
      <w:r>
        <w:rPr>
          <w:vertAlign w:val="subscript"/>
        </w:rPr>
        <w:t>4</w:t>
      </w:r>
      <w:r>
        <w:t>, Ba(NO</w:t>
      </w:r>
      <w:r>
        <w:rPr>
          <w:vertAlign w:val="subscript"/>
        </w:rPr>
        <w:t>3</w:t>
      </w:r>
      <w:r>
        <w:t>)</w:t>
      </w:r>
      <w:r>
        <w:rPr>
          <w:vertAlign w:val="subscript"/>
        </w:rPr>
        <w:t>2</w:t>
      </w:r>
      <w:r>
        <w:t>, AgCl</w:t>
      </w:r>
      <w:r>
        <w:rPr>
          <w:vertAlign w:val="subscript"/>
        </w:rPr>
        <w:t>.</w:t>
      </w:r>
      <w:r>
        <w:rPr>
          <w:b/>
        </w:rPr>
        <w:tab/>
      </w:r>
      <w:r>
        <w:rPr>
          <w:b/>
        </w:rPr>
        <w:tab/>
      </w:r>
    </w:p>
    <w:p w:rsidR="003E7B2C" w:rsidRDefault="004834FE">
      <w:pPr>
        <w:tabs>
          <w:tab w:val="left" w:pos="284"/>
        </w:tabs>
        <w:spacing w:line="276" w:lineRule="auto"/>
        <w:ind w:left="284"/>
        <w:jc w:val="both"/>
        <w:rPr>
          <w:b/>
        </w:rPr>
      </w:pPr>
      <w:r>
        <w:rPr>
          <w:b/>
        </w:rPr>
        <w:t xml:space="preserve">C. </w:t>
      </w:r>
      <w:r>
        <w:t>NH</w:t>
      </w:r>
      <w:r>
        <w:rPr>
          <w:vertAlign w:val="subscript"/>
        </w:rPr>
        <w:t>4</w:t>
      </w:r>
      <w:r>
        <w:t>NO</w:t>
      </w:r>
      <w:r>
        <w:rPr>
          <w:vertAlign w:val="subscript"/>
        </w:rPr>
        <w:t>3</w:t>
      </w:r>
      <w:r>
        <w:t>, CaCO</w:t>
      </w:r>
      <w:r>
        <w:rPr>
          <w:vertAlign w:val="subscript"/>
        </w:rPr>
        <w:t>3</w:t>
      </w:r>
      <w:r>
        <w:t>, CuCl</w:t>
      </w:r>
      <w:r>
        <w:rPr>
          <w:vertAlign w:val="subscript"/>
        </w:rPr>
        <w:t>2.</w:t>
      </w:r>
      <w:r>
        <w:tab/>
      </w:r>
      <w:r>
        <w:rPr>
          <w:b/>
        </w:rPr>
        <w:tab/>
      </w:r>
      <w:r>
        <w:rPr>
          <w:b/>
        </w:rPr>
        <w:tab/>
      </w:r>
      <w:r>
        <w:rPr>
          <w:b/>
        </w:rPr>
        <w:tab/>
      </w:r>
      <w:r>
        <w:rPr>
          <w:b/>
        </w:rPr>
        <w:t>D.</w:t>
      </w:r>
      <w:r>
        <w:t xml:space="preserve"> </w:t>
      </w:r>
      <w:r>
        <w:t>FeCl</w:t>
      </w:r>
      <w:r>
        <w:rPr>
          <w:vertAlign w:val="subscript"/>
        </w:rPr>
        <w:t>2</w:t>
      </w:r>
      <w:r>
        <w:t>, BaSO</w:t>
      </w:r>
      <w:r>
        <w:rPr>
          <w:vertAlign w:val="subscript"/>
        </w:rPr>
        <w:t>4</w:t>
      </w:r>
      <w:r>
        <w:t>, Cu(NO</w:t>
      </w:r>
      <w:r>
        <w:rPr>
          <w:vertAlign w:val="subscript"/>
        </w:rPr>
        <w:t>3</w:t>
      </w:r>
      <w:r>
        <w:t>)</w:t>
      </w:r>
      <w:r>
        <w:rPr>
          <w:vertAlign w:val="subscript"/>
        </w:rPr>
        <w:t>2.</w:t>
      </w:r>
    </w:p>
    <w:p w:rsidR="003E7B2C" w:rsidRDefault="004834FE">
      <w:pPr>
        <w:tabs>
          <w:tab w:val="left" w:pos="750"/>
        </w:tabs>
        <w:spacing w:line="276" w:lineRule="auto"/>
        <w:jc w:val="both"/>
        <w:rPr>
          <w:b/>
        </w:rPr>
      </w:pPr>
      <w:r>
        <w:rPr>
          <w:b/>
        </w:rPr>
        <w:t xml:space="preserve">Câu </w:t>
      </w:r>
      <w:r>
        <w:rPr>
          <w:b/>
        </w:rPr>
        <w:t>6</w:t>
      </w:r>
      <w:r>
        <w:rPr>
          <w:b/>
        </w:rPr>
        <w:t xml:space="preserve">: </w:t>
      </w:r>
      <w:r>
        <w:t xml:space="preserve">Phân đạm nitrate có thành phần chính </w:t>
      </w:r>
      <w:r>
        <w:t xml:space="preserve">là: </w:t>
      </w:r>
    </w:p>
    <w:p w:rsidR="003E7B2C" w:rsidRDefault="004834FE">
      <w:pPr>
        <w:tabs>
          <w:tab w:val="left" w:pos="284"/>
        </w:tabs>
        <w:spacing w:line="276" w:lineRule="auto"/>
        <w:jc w:val="both"/>
        <w:rPr>
          <w:b/>
        </w:rPr>
      </w:pPr>
      <w:r>
        <w:rPr>
          <w:b/>
        </w:rPr>
        <w:tab/>
        <w:t xml:space="preserve">A. </w:t>
      </w:r>
      <w:r>
        <w:rPr>
          <w:b/>
        </w:rPr>
        <w:t>(</w:t>
      </w:r>
      <w:r>
        <w:t>NH</w:t>
      </w:r>
      <w:r>
        <w:rPr>
          <w:vertAlign w:val="subscript"/>
        </w:rPr>
        <w:t>2</w:t>
      </w:r>
      <w:r>
        <w:t>)</w:t>
      </w:r>
      <w:r>
        <w:rPr>
          <w:vertAlign w:val="subscript"/>
        </w:rPr>
        <w:t>2</w:t>
      </w:r>
      <w:r>
        <w:t>CO</w:t>
      </w:r>
      <w:r>
        <w:t>.</w:t>
      </w:r>
      <w:r>
        <w:rPr>
          <w:b/>
        </w:rPr>
        <w:tab/>
      </w:r>
      <w:r>
        <w:rPr>
          <w:b/>
        </w:rPr>
        <w:tab/>
      </w:r>
      <w:r>
        <w:rPr>
          <w:b/>
          <w:highlight w:val="yellow"/>
          <w:u w:val="single"/>
        </w:rPr>
        <w:t>B.</w:t>
      </w:r>
      <w:r>
        <w:rPr>
          <w:u w:val="single"/>
        </w:rPr>
        <w:t xml:space="preserve"> </w:t>
      </w:r>
      <w:r>
        <w:rPr>
          <w:u w:val="single"/>
        </w:rPr>
        <w:t>Ca(NO</w:t>
      </w:r>
      <w:r>
        <w:rPr>
          <w:u w:val="single"/>
          <w:vertAlign w:val="subscript"/>
        </w:rPr>
        <w:t>3</w:t>
      </w:r>
      <w:r>
        <w:rPr>
          <w:u w:val="single"/>
        </w:rPr>
        <w:t>)</w:t>
      </w:r>
      <w:r>
        <w:rPr>
          <w:u w:val="single"/>
          <w:vertAlign w:val="subscript"/>
        </w:rPr>
        <w:t>2</w:t>
      </w:r>
      <w:r>
        <w:rPr>
          <w:u w:val="single"/>
        </w:rPr>
        <w:t>.</w:t>
      </w:r>
      <w:r>
        <w:rPr>
          <w:b/>
        </w:rPr>
        <w:tab/>
      </w:r>
      <w:r>
        <w:rPr>
          <w:b/>
        </w:rPr>
        <w:tab/>
      </w:r>
      <w:r>
        <w:rPr>
          <w:b/>
        </w:rPr>
        <w:tab/>
        <w:t>C.</w:t>
      </w:r>
      <w:r>
        <w:t xml:space="preserve"> </w:t>
      </w:r>
      <w:r>
        <w:t>NH</w:t>
      </w:r>
      <w:r>
        <w:rPr>
          <w:vertAlign w:val="subscript"/>
        </w:rPr>
        <w:t>4</w:t>
      </w:r>
      <w:r>
        <w:t>Cl</w:t>
      </w:r>
      <w:r>
        <w:t>.</w:t>
      </w:r>
      <w:r>
        <w:rPr>
          <w:b/>
        </w:rPr>
        <w:tab/>
      </w:r>
      <w:r>
        <w:rPr>
          <w:b/>
        </w:rPr>
        <w:tab/>
        <w:t>D.</w:t>
      </w:r>
      <w:r>
        <w:t xml:space="preserve"> </w:t>
      </w:r>
      <w:r>
        <w:t>Ca</w:t>
      </w:r>
      <w:r>
        <w:rPr>
          <w:vertAlign w:val="subscript"/>
        </w:rPr>
        <w:t>3</w:t>
      </w:r>
      <w:r>
        <w:t>(PO</w:t>
      </w:r>
      <w:r>
        <w:rPr>
          <w:vertAlign w:val="subscript"/>
        </w:rPr>
        <w:t>4</w:t>
      </w:r>
      <w:r>
        <w:t>)</w:t>
      </w:r>
      <w:r>
        <w:rPr>
          <w:vertAlign w:val="subscript"/>
        </w:rPr>
        <w:t>2</w:t>
      </w:r>
      <w:r>
        <w:rPr>
          <w:vertAlign w:val="subscript"/>
        </w:rPr>
        <w:t>.</w:t>
      </w:r>
    </w:p>
    <w:p w:rsidR="003E7B2C" w:rsidRDefault="004834FE">
      <w:pPr>
        <w:tabs>
          <w:tab w:val="left" w:pos="750"/>
        </w:tabs>
        <w:spacing w:line="276" w:lineRule="auto"/>
        <w:jc w:val="both"/>
        <w:rPr>
          <w:b/>
        </w:rPr>
      </w:pPr>
      <w:r>
        <w:rPr>
          <w:b/>
        </w:rPr>
        <w:t xml:space="preserve">Câu </w:t>
      </w:r>
      <w:r>
        <w:rPr>
          <w:b/>
        </w:rPr>
        <w:t>7</w:t>
      </w:r>
      <w:r>
        <w:rPr>
          <w:b/>
        </w:rPr>
        <w:t xml:space="preserve">: </w:t>
      </w:r>
      <w:r>
        <w:t>Thúc đẩy quá trình ra rễ, tạo nhánh, phân cành là vai trò của loại phân nào:</w:t>
      </w:r>
    </w:p>
    <w:p w:rsidR="003E7B2C" w:rsidRDefault="004834FE">
      <w:pPr>
        <w:numPr>
          <w:ilvl w:val="0"/>
          <w:numId w:val="13"/>
        </w:numPr>
        <w:tabs>
          <w:tab w:val="left" w:pos="284"/>
        </w:tabs>
        <w:spacing w:line="276" w:lineRule="auto"/>
        <w:ind w:left="284"/>
        <w:jc w:val="both"/>
        <w:rPr>
          <w:b/>
        </w:rPr>
      </w:pPr>
      <w:r>
        <w:t>Phân đạm</w:t>
      </w:r>
      <w:r>
        <w:t>.</w:t>
      </w:r>
      <w:r>
        <w:rPr>
          <w:b/>
        </w:rPr>
        <w:tab/>
      </w:r>
      <w:r>
        <w:rPr>
          <w:b/>
        </w:rPr>
        <w:tab/>
      </w:r>
      <w:r>
        <w:rPr>
          <w:b/>
        </w:rPr>
        <w:tab/>
      </w:r>
      <w:r>
        <w:rPr>
          <w:b/>
        </w:rPr>
        <w:tab/>
      </w:r>
      <w:r>
        <w:rPr>
          <w:b/>
        </w:rPr>
        <w:t>B.</w:t>
      </w:r>
      <w:r>
        <w:t xml:space="preserve"> </w:t>
      </w:r>
      <w:r>
        <w:t>Phân lân kali</w:t>
      </w:r>
      <w:r>
        <w:rPr>
          <w:vertAlign w:val="subscript"/>
        </w:rPr>
        <w:t>.</w:t>
      </w:r>
      <w:r>
        <w:rPr>
          <w:b/>
        </w:rPr>
        <w:tab/>
      </w:r>
      <w:r>
        <w:rPr>
          <w:b/>
        </w:rPr>
        <w:tab/>
      </w:r>
    </w:p>
    <w:p w:rsidR="003E7B2C" w:rsidRDefault="004834FE">
      <w:pPr>
        <w:tabs>
          <w:tab w:val="left" w:pos="284"/>
        </w:tabs>
        <w:spacing w:line="276" w:lineRule="auto"/>
        <w:ind w:left="284"/>
        <w:jc w:val="both"/>
        <w:rPr>
          <w:b/>
        </w:rPr>
      </w:pPr>
      <w:r>
        <w:rPr>
          <w:b/>
        </w:rPr>
        <w:t>C.</w:t>
      </w:r>
      <w:r>
        <w:t xml:space="preserve"> </w:t>
      </w:r>
      <w:r>
        <w:t>Phân N-P-K</w:t>
      </w:r>
      <w:r>
        <w:rPr>
          <w:vertAlign w:val="subscript"/>
        </w:rPr>
        <w:t>.</w:t>
      </w:r>
      <w:r>
        <w:tab/>
      </w:r>
      <w:r>
        <w:rPr>
          <w:b/>
        </w:rPr>
        <w:tab/>
      </w:r>
      <w:r>
        <w:rPr>
          <w:b/>
        </w:rPr>
        <w:tab/>
      </w:r>
      <w:r>
        <w:rPr>
          <w:b/>
        </w:rPr>
        <w:tab/>
      </w:r>
      <w:r>
        <w:rPr>
          <w:b/>
          <w:highlight w:val="yellow"/>
          <w:u w:val="single"/>
        </w:rPr>
        <w:t>D.</w:t>
      </w:r>
      <w:r>
        <w:rPr>
          <w:highlight w:val="yellow"/>
          <w:u w:val="single"/>
        </w:rPr>
        <w:t xml:space="preserve"> </w:t>
      </w:r>
      <w:r>
        <w:t>Phân lân</w:t>
      </w:r>
      <w:r>
        <w:rPr>
          <w:vertAlign w:val="subscript"/>
        </w:rPr>
        <w:t>.</w:t>
      </w:r>
    </w:p>
    <w:p w:rsidR="003E7B2C" w:rsidRDefault="003E7B2C">
      <w:pPr>
        <w:tabs>
          <w:tab w:val="left" w:pos="750"/>
        </w:tabs>
        <w:spacing w:line="276" w:lineRule="auto"/>
        <w:jc w:val="center"/>
        <w:rPr>
          <w:b/>
          <w:color w:val="FF0000"/>
          <w:sz w:val="28"/>
          <w:szCs w:val="28"/>
        </w:rPr>
      </w:pPr>
    </w:p>
    <w:p w:rsidR="003E7B2C" w:rsidRDefault="004834FE">
      <w:pPr>
        <w:tabs>
          <w:tab w:val="left" w:pos="750"/>
        </w:tabs>
        <w:spacing w:line="276" w:lineRule="auto"/>
        <w:jc w:val="center"/>
        <w:rPr>
          <w:b/>
          <w:sz w:val="28"/>
          <w:szCs w:val="28"/>
        </w:rPr>
      </w:pPr>
      <w:r>
        <w:rPr>
          <w:b/>
          <w:color w:val="FF0000"/>
          <w:sz w:val="28"/>
          <w:szCs w:val="28"/>
        </w:rPr>
        <w:t>MỨC ĐỘ 2 : HIỂU (</w:t>
      </w:r>
      <w:r>
        <w:rPr>
          <w:b/>
          <w:sz w:val="28"/>
          <w:szCs w:val="28"/>
        </w:rPr>
        <w:t>5 câu )</w:t>
      </w:r>
    </w:p>
    <w:p w:rsidR="003E7B2C" w:rsidRDefault="004834FE">
      <w:pPr>
        <w:widowControl w:val="0"/>
        <w:spacing w:after="40"/>
        <w:jc w:val="both"/>
      </w:pPr>
      <w:r>
        <w:rPr>
          <w:b/>
        </w:rPr>
        <w:t xml:space="preserve">Câu </w:t>
      </w:r>
      <w:r>
        <w:rPr>
          <w:b/>
        </w:rPr>
        <w:t>1</w:t>
      </w:r>
      <w:r>
        <w:rPr>
          <w:b/>
        </w:rPr>
        <w:t>:</w:t>
      </w:r>
      <w:r>
        <w:t xml:space="preserve">    Cho phản ứng    Na</w:t>
      </w:r>
      <w:r>
        <w:rPr>
          <w:vertAlign w:val="subscript"/>
        </w:rPr>
        <w:t>2</w:t>
      </w:r>
      <w:r>
        <w:t>SO</w:t>
      </w:r>
      <w:r>
        <w:rPr>
          <w:vertAlign w:val="subscript"/>
        </w:rPr>
        <w:t>3</w:t>
      </w:r>
      <w:r>
        <w:t xml:space="preserve"> +   H</w:t>
      </w:r>
      <w:r>
        <w:rPr>
          <w:vertAlign w:val="subscript"/>
        </w:rPr>
        <w:t>2</w:t>
      </w:r>
      <w:r>
        <w:t>SO</w:t>
      </w:r>
      <w:r>
        <w:rPr>
          <w:vertAlign w:val="subscript"/>
        </w:rPr>
        <w:t>4</w:t>
      </w:r>
      <w:r>
        <w:t xml:space="preserve"> </w:t>
      </w:r>
      <w:r>
        <w:t xml:space="preserve">. </w:t>
      </w:r>
      <w:r>
        <w:t>Sản phẩm của phản ứng này là</w:t>
      </w:r>
    </w:p>
    <w:p w:rsidR="003E7B2C" w:rsidRDefault="004834FE">
      <w:pPr>
        <w:numPr>
          <w:ilvl w:val="0"/>
          <w:numId w:val="14"/>
        </w:numPr>
        <w:tabs>
          <w:tab w:val="left" w:pos="284"/>
        </w:tabs>
        <w:spacing w:line="276" w:lineRule="auto"/>
        <w:jc w:val="both"/>
        <w:rPr>
          <w:b/>
        </w:rPr>
      </w:pPr>
      <w:r>
        <w:t>Na</w:t>
      </w:r>
      <w:r>
        <w:rPr>
          <w:vertAlign w:val="subscript"/>
        </w:rPr>
        <w:t>2</w:t>
      </w:r>
      <w:r>
        <w:t>SO</w:t>
      </w:r>
      <w:r>
        <w:rPr>
          <w:vertAlign w:val="subscript"/>
        </w:rPr>
        <w:t>4</w:t>
      </w:r>
      <w:r>
        <w:t xml:space="preserve"> +   H</w:t>
      </w:r>
      <w:r>
        <w:rPr>
          <w:vertAlign w:val="subscript"/>
        </w:rPr>
        <w:t>2</w:t>
      </w:r>
      <w:r>
        <w:t>SO</w:t>
      </w:r>
      <w:r>
        <w:rPr>
          <w:vertAlign w:val="subscript"/>
        </w:rPr>
        <w:t>3</w:t>
      </w:r>
      <w:r>
        <w:t>.</w:t>
      </w:r>
      <w:r>
        <w:rPr>
          <w:b/>
        </w:rPr>
        <w:tab/>
      </w:r>
      <w:r>
        <w:rPr>
          <w:b/>
        </w:rPr>
        <w:tab/>
      </w:r>
      <w:r>
        <w:rPr>
          <w:b/>
        </w:rPr>
        <w:tab/>
      </w:r>
      <w:r>
        <w:rPr>
          <w:b/>
        </w:rPr>
        <w:tab/>
      </w:r>
    </w:p>
    <w:p w:rsidR="003E7B2C" w:rsidRDefault="004834FE">
      <w:pPr>
        <w:tabs>
          <w:tab w:val="left" w:pos="284"/>
        </w:tabs>
        <w:spacing w:line="276" w:lineRule="auto"/>
        <w:ind w:left="284"/>
        <w:jc w:val="both"/>
        <w:rPr>
          <w:b/>
        </w:rPr>
      </w:pPr>
      <w:r>
        <w:rPr>
          <w:b/>
        </w:rPr>
        <w:t>B.</w:t>
      </w:r>
      <w:r>
        <w:t xml:space="preserve"> Na</w:t>
      </w:r>
      <w:r>
        <w:rPr>
          <w:vertAlign w:val="subscript"/>
        </w:rPr>
        <w:t>2</w:t>
      </w:r>
      <w:r>
        <w:t>S +   H</w:t>
      </w:r>
      <w:r>
        <w:rPr>
          <w:vertAlign w:val="subscript"/>
        </w:rPr>
        <w:t>2</w:t>
      </w:r>
      <w:r>
        <w:t>S</w:t>
      </w:r>
      <w:r>
        <w:t xml:space="preserve"> + H</w:t>
      </w:r>
      <w:r>
        <w:rPr>
          <w:vertAlign w:val="subscript"/>
        </w:rPr>
        <w:t>2</w:t>
      </w:r>
      <w:r>
        <w:t>O</w:t>
      </w:r>
      <w:r>
        <w:rPr>
          <w:b/>
        </w:rPr>
        <w:tab/>
      </w:r>
      <w:r>
        <w:rPr>
          <w:b/>
        </w:rPr>
        <w:tab/>
      </w:r>
      <w:r>
        <w:rPr>
          <w:b/>
        </w:rPr>
        <w:tab/>
      </w:r>
      <w:r>
        <w:rPr>
          <w:b/>
        </w:rPr>
        <w:tab/>
      </w:r>
      <w:r>
        <w:rPr>
          <w:b/>
        </w:rPr>
        <w:tab/>
      </w:r>
      <w:r>
        <w:rPr>
          <w:b/>
        </w:rPr>
        <w:tab/>
      </w:r>
    </w:p>
    <w:p w:rsidR="003E7B2C" w:rsidRDefault="004834FE">
      <w:pPr>
        <w:tabs>
          <w:tab w:val="left" w:pos="284"/>
        </w:tabs>
        <w:spacing w:line="276" w:lineRule="auto"/>
        <w:jc w:val="both"/>
        <w:rPr>
          <w:b/>
        </w:rPr>
      </w:pPr>
      <w:r>
        <w:rPr>
          <w:b/>
        </w:rPr>
        <w:tab/>
      </w:r>
      <w:r>
        <w:rPr>
          <w:b/>
          <w:highlight w:val="yellow"/>
          <w:u w:val="single"/>
        </w:rPr>
        <w:t>C.</w:t>
      </w:r>
      <w:r>
        <w:rPr>
          <w:u w:val="single"/>
        </w:rPr>
        <w:t xml:space="preserve"> </w:t>
      </w:r>
      <w:r>
        <w:t>Na</w:t>
      </w:r>
      <w:r>
        <w:rPr>
          <w:vertAlign w:val="subscript"/>
        </w:rPr>
        <w:t>2</w:t>
      </w:r>
      <w:r>
        <w:t>SO</w:t>
      </w:r>
      <w:r>
        <w:rPr>
          <w:vertAlign w:val="subscript"/>
        </w:rPr>
        <w:t>4</w:t>
      </w:r>
      <w:r>
        <w:t xml:space="preserve"> +   H</w:t>
      </w:r>
      <w:r>
        <w:rPr>
          <w:vertAlign w:val="subscript"/>
        </w:rPr>
        <w:t>2</w:t>
      </w:r>
      <w:r>
        <w:t xml:space="preserve">O + </w:t>
      </w:r>
      <w:r>
        <w:t>SO</w:t>
      </w:r>
      <w:r>
        <w:rPr>
          <w:vertAlign w:val="subscript"/>
        </w:rPr>
        <w:t>2</w:t>
      </w:r>
      <w:r>
        <w:t>.</w:t>
      </w:r>
      <w:r>
        <w:rPr>
          <w:b/>
        </w:rPr>
        <w:tab/>
      </w:r>
      <w:r>
        <w:rPr>
          <w:b/>
        </w:rPr>
        <w:tab/>
      </w:r>
      <w:r>
        <w:rPr>
          <w:b/>
        </w:rPr>
        <w:tab/>
      </w:r>
      <w:r>
        <w:rPr>
          <w:b/>
        </w:rPr>
        <w:tab/>
      </w:r>
      <w:r>
        <w:rPr>
          <w:b/>
        </w:rPr>
        <w:tab/>
      </w:r>
      <w:r>
        <w:rPr>
          <w:b/>
        </w:rPr>
        <w:tab/>
      </w:r>
      <w:r>
        <w:rPr>
          <w:b/>
        </w:rPr>
        <w:tab/>
      </w:r>
    </w:p>
    <w:p w:rsidR="003E7B2C" w:rsidRDefault="004834FE">
      <w:pPr>
        <w:tabs>
          <w:tab w:val="left" w:pos="284"/>
        </w:tabs>
        <w:spacing w:line="276" w:lineRule="auto"/>
        <w:jc w:val="both"/>
      </w:pPr>
      <w:r>
        <w:rPr>
          <w:b/>
        </w:rPr>
        <w:tab/>
        <w:t>D.</w:t>
      </w:r>
      <w:r>
        <w:t xml:space="preserve"> NaSO</w:t>
      </w:r>
      <w:r>
        <w:rPr>
          <w:vertAlign w:val="subscript"/>
        </w:rPr>
        <w:t>4</w:t>
      </w:r>
      <w:r>
        <w:t xml:space="preserve"> </w:t>
      </w:r>
      <w:r>
        <w:t xml:space="preserve"> </w:t>
      </w:r>
      <w:r>
        <w:t>+   HSO</w:t>
      </w:r>
      <w:r>
        <w:rPr>
          <w:vertAlign w:val="subscript"/>
        </w:rPr>
        <w:t>3</w:t>
      </w:r>
      <w:r>
        <w:t>.</w:t>
      </w:r>
    </w:p>
    <w:p w:rsidR="003E7B2C" w:rsidRDefault="004834FE">
      <w:pPr>
        <w:widowControl w:val="0"/>
        <w:spacing w:after="40"/>
        <w:jc w:val="both"/>
      </w:pPr>
      <w:r>
        <w:rPr>
          <w:b/>
        </w:rPr>
        <w:t xml:space="preserve">Câu </w:t>
      </w:r>
      <w:r>
        <w:rPr>
          <w:b/>
        </w:rPr>
        <w:t>2</w:t>
      </w:r>
      <w:r>
        <w:rPr>
          <w:b/>
        </w:rPr>
        <w:t>:</w:t>
      </w:r>
      <w:r>
        <w:t xml:space="preserve"> Trong các phản ứng sau, phản ứng nào xảy ra? </w:t>
      </w:r>
      <w:r>
        <w:tab/>
        <w:t xml:space="preserve">            </w:t>
      </w:r>
    </w:p>
    <w:p w:rsidR="003E7B2C" w:rsidRDefault="004834FE">
      <w:pPr>
        <w:widowControl w:val="0"/>
        <w:numPr>
          <w:ilvl w:val="0"/>
          <w:numId w:val="15"/>
        </w:numPr>
        <w:spacing w:after="40"/>
        <w:ind w:left="262"/>
        <w:jc w:val="both"/>
      </w:pPr>
      <w:r>
        <w:t xml:space="preserve"> </w:t>
      </w:r>
      <w:r>
        <w:t>Ba(NO</w:t>
      </w:r>
      <w:r>
        <w:rPr>
          <w:vertAlign w:val="subscript"/>
        </w:rPr>
        <w:t>3</w:t>
      </w:r>
      <w:r>
        <w:t>)</w:t>
      </w:r>
      <w:r>
        <w:rPr>
          <w:vertAlign w:val="subscript"/>
        </w:rPr>
        <w:t>2</w:t>
      </w:r>
      <w:r>
        <w:t xml:space="preserve">+ NaCl                                                   </w:t>
      </w:r>
    </w:p>
    <w:p w:rsidR="003E7B2C" w:rsidRDefault="004834FE">
      <w:pPr>
        <w:widowControl w:val="0"/>
        <w:numPr>
          <w:ilvl w:val="0"/>
          <w:numId w:val="15"/>
        </w:numPr>
        <w:spacing w:after="40"/>
        <w:ind w:left="262"/>
        <w:jc w:val="both"/>
      </w:pPr>
      <w:r>
        <w:t xml:space="preserve"> </w:t>
      </w:r>
      <w:r>
        <w:rPr>
          <w:highlight w:val="yellow"/>
          <w:u w:val="single"/>
        </w:rPr>
        <w:t>Cu(NO</w:t>
      </w:r>
      <w:r>
        <w:rPr>
          <w:highlight w:val="yellow"/>
          <w:u w:val="single"/>
          <w:vertAlign w:val="subscript"/>
        </w:rPr>
        <w:t>3</w:t>
      </w:r>
      <w:r>
        <w:rPr>
          <w:highlight w:val="yellow"/>
          <w:u w:val="single"/>
        </w:rPr>
        <w:t>)</w:t>
      </w:r>
      <w:r>
        <w:rPr>
          <w:highlight w:val="yellow"/>
          <w:u w:val="single"/>
          <w:vertAlign w:val="subscript"/>
        </w:rPr>
        <w:t>2</w:t>
      </w:r>
      <w:r>
        <w:rPr>
          <w:highlight w:val="yellow"/>
          <w:u w:val="single"/>
        </w:rPr>
        <w:t xml:space="preserve"> + NaOH </w:t>
      </w:r>
      <w:r>
        <w:t xml:space="preserve">                                                   </w:t>
      </w:r>
    </w:p>
    <w:p w:rsidR="003E7B2C" w:rsidRDefault="004834FE">
      <w:pPr>
        <w:widowControl w:val="0"/>
        <w:numPr>
          <w:ilvl w:val="0"/>
          <w:numId w:val="15"/>
        </w:numPr>
        <w:spacing w:after="40"/>
        <w:ind w:left="262"/>
        <w:jc w:val="both"/>
      </w:pPr>
      <w:r>
        <w:t xml:space="preserve"> </w:t>
      </w:r>
      <w:r>
        <w:t>Ag + Cu(NO</w:t>
      </w:r>
      <w:r>
        <w:rPr>
          <w:vertAlign w:val="subscript"/>
        </w:rPr>
        <w:t>3</w:t>
      </w:r>
      <w:r>
        <w:t>)</w:t>
      </w:r>
      <w:r>
        <w:rPr>
          <w:vertAlign w:val="subscript"/>
        </w:rPr>
        <w:t>2</w:t>
      </w:r>
      <w:r>
        <w:t xml:space="preserve">  </w:t>
      </w:r>
    </w:p>
    <w:p w:rsidR="003E7B2C" w:rsidRDefault="004834FE">
      <w:pPr>
        <w:widowControl w:val="0"/>
        <w:numPr>
          <w:ilvl w:val="0"/>
          <w:numId w:val="15"/>
        </w:numPr>
        <w:spacing w:after="40"/>
        <w:ind w:left="262"/>
        <w:jc w:val="both"/>
      </w:pPr>
      <w:r>
        <w:t xml:space="preserve"> </w:t>
      </w:r>
      <w:r>
        <w:t>Na</w:t>
      </w:r>
      <w:r>
        <w:t>N</w:t>
      </w:r>
      <w:r>
        <w:t>O</w:t>
      </w:r>
      <w:r>
        <w:rPr>
          <w:vertAlign w:val="subscript"/>
        </w:rPr>
        <w:t>3</w:t>
      </w:r>
      <w:r>
        <w:t xml:space="preserve"> + H</w:t>
      </w:r>
      <w:r>
        <w:rPr>
          <w:vertAlign w:val="subscript"/>
        </w:rPr>
        <w:t>2</w:t>
      </w:r>
      <w:r>
        <w:t>SO</w:t>
      </w:r>
      <w:r>
        <w:rPr>
          <w:vertAlign w:val="subscript"/>
        </w:rPr>
        <w:t xml:space="preserve">4 </w:t>
      </w:r>
      <w:r>
        <w:t xml:space="preserve"> </w:t>
      </w:r>
    </w:p>
    <w:p w:rsidR="003E7B2C" w:rsidRDefault="004834FE">
      <w:pPr>
        <w:widowControl w:val="0"/>
        <w:spacing w:after="40"/>
        <w:jc w:val="both"/>
      </w:pPr>
      <w:r>
        <w:rPr>
          <w:b/>
        </w:rPr>
        <w:t xml:space="preserve">Câu </w:t>
      </w:r>
      <w:r>
        <w:rPr>
          <w:b/>
        </w:rPr>
        <w:t>3</w:t>
      </w:r>
      <w:r>
        <w:rPr>
          <w:b/>
        </w:rPr>
        <w:t xml:space="preserve">: </w:t>
      </w:r>
      <w:r>
        <w:t>Có ba lọ không nhãn, mỗi lọ đựng một dung dịch các chất sau: NaOH, Ba(OH)</w:t>
      </w:r>
      <w:r>
        <w:rPr>
          <w:vertAlign w:val="subscript"/>
        </w:rPr>
        <w:t>2</w:t>
      </w:r>
      <w:r>
        <w:t>, NaCl. Thuốc thử để nhận biết cả ba chất là:</w:t>
      </w:r>
    </w:p>
    <w:p w:rsidR="003E7B2C" w:rsidRDefault="004834FE">
      <w:pPr>
        <w:widowControl w:val="0"/>
        <w:spacing w:after="40"/>
        <w:ind w:firstLine="240"/>
        <w:jc w:val="both"/>
      </w:pPr>
      <w:r>
        <w:rPr>
          <w:b/>
        </w:rPr>
        <w:t>A.</w:t>
      </w:r>
      <w:r>
        <w:t xml:space="preserve"> Quỳ tím và dung dịch HCl  </w:t>
      </w:r>
    </w:p>
    <w:p w:rsidR="003E7B2C" w:rsidRDefault="004834FE">
      <w:pPr>
        <w:widowControl w:val="0"/>
        <w:spacing w:after="40"/>
        <w:jc w:val="both"/>
      </w:pPr>
      <w:r>
        <w:t xml:space="preserve">    </w:t>
      </w:r>
      <w:r>
        <w:rPr>
          <w:b/>
        </w:rPr>
        <w:t>B.</w:t>
      </w:r>
      <w:r>
        <w:t xml:space="preserve"> Phenol</w:t>
      </w:r>
      <w:r>
        <w:t>phtalein và dung dịch BaCl</w:t>
      </w:r>
      <w:r>
        <w:rPr>
          <w:vertAlign w:val="subscript"/>
        </w:rPr>
        <w:t>2</w:t>
      </w:r>
    </w:p>
    <w:p w:rsidR="003E7B2C" w:rsidRDefault="004834FE">
      <w:pPr>
        <w:widowControl w:val="0"/>
        <w:spacing w:after="40"/>
        <w:jc w:val="both"/>
      </w:pPr>
      <w:r>
        <w:t xml:space="preserve">    </w:t>
      </w:r>
      <w:r>
        <w:rPr>
          <w:b/>
          <w:highlight w:val="yellow"/>
          <w:u w:val="single"/>
        </w:rPr>
        <w:t>C.</w:t>
      </w:r>
      <w:r>
        <w:t xml:space="preserve"> Quỳ tím và dung dịch K</w:t>
      </w:r>
      <w:r>
        <w:rPr>
          <w:vertAlign w:val="subscript"/>
        </w:rPr>
        <w:t>2</w:t>
      </w:r>
      <w:r>
        <w:t>CO</w:t>
      </w:r>
      <w:r>
        <w:rPr>
          <w:vertAlign w:val="subscript"/>
        </w:rPr>
        <w:t xml:space="preserve">3 </w:t>
      </w:r>
    </w:p>
    <w:p w:rsidR="003E7B2C" w:rsidRDefault="004834FE">
      <w:pPr>
        <w:widowControl w:val="0"/>
        <w:spacing w:after="40"/>
        <w:ind w:firstLine="240"/>
        <w:jc w:val="both"/>
      </w:pPr>
      <w:r>
        <w:rPr>
          <w:b/>
        </w:rPr>
        <w:t>D.</w:t>
      </w:r>
      <w:r>
        <w:t xml:space="preserve"> Quỳ tím và dung dịch NaCl</w:t>
      </w:r>
    </w:p>
    <w:p w:rsidR="003E7B2C" w:rsidRDefault="004834FE">
      <w:pPr>
        <w:spacing w:before="40" w:after="20"/>
        <w:jc w:val="both"/>
        <w:rPr>
          <w:color w:val="000000"/>
        </w:rPr>
      </w:pPr>
      <w:r>
        <w:rPr>
          <w:b/>
          <w:color w:val="000000"/>
        </w:rPr>
        <w:t xml:space="preserve">Câu 4: </w:t>
      </w:r>
      <w:r>
        <w:rPr>
          <w:color w:val="000000"/>
        </w:rPr>
        <w:t>Tro thực vật được sử dụng như một loại phân bón cung cấp nguyên tố kali cho cây trồng do chứa muối potassium carbonate. Công thức của potassium carbonate là</w:t>
      </w:r>
    </w:p>
    <w:p w:rsidR="003E7B2C" w:rsidRDefault="004834FE">
      <w:pPr>
        <w:tabs>
          <w:tab w:val="left" w:pos="2976"/>
          <w:tab w:val="left" w:pos="5386"/>
          <w:tab w:val="left" w:pos="7795"/>
        </w:tabs>
        <w:spacing w:before="40" w:after="20"/>
        <w:jc w:val="both"/>
        <w:rPr>
          <w:color w:val="000000"/>
        </w:rPr>
      </w:pPr>
      <w:r>
        <w:rPr>
          <w:b/>
          <w:color w:val="000000"/>
        </w:rPr>
        <w:t xml:space="preserve">        A</w:t>
      </w:r>
      <w:r>
        <w:rPr>
          <w:color w:val="000000"/>
        </w:rPr>
        <w:t>.</w:t>
      </w:r>
      <w:r>
        <w:rPr>
          <w:b/>
          <w:color w:val="000000"/>
        </w:rPr>
        <w:t xml:space="preserve"> </w:t>
      </w:r>
      <w:r>
        <w:rPr>
          <w:color w:val="000000"/>
        </w:rPr>
        <w:t>NaCl.</w:t>
      </w:r>
      <w:r>
        <w:rPr>
          <w:color w:val="000000"/>
        </w:rPr>
        <w:tab/>
      </w:r>
      <w:r>
        <w:rPr>
          <w:b/>
          <w:color w:val="000000"/>
        </w:rPr>
        <w:t>B</w:t>
      </w:r>
      <w:r>
        <w:rPr>
          <w:color w:val="000000"/>
        </w:rPr>
        <w:t>.</w:t>
      </w:r>
      <w:r>
        <w:rPr>
          <w:b/>
          <w:color w:val="000000"/>
        </w:rPr>
        <w:t xml:space="preserve"> </w:t>
      </w:r>
      <w:r>
        <w:rPr>
          <w:color w:val="000000"/>
        </w:rPr>
        <w:t>KCl.</w:t>
      </w:r>
      <w:r>
        <w:rPr>
          <w:color w:val="000000"/>
        </w:rPr>
        <w:tab/>
      </w:r>
      <w:r>
        <w:rPr>
          <w:b/>
          <w:color w:val="000000"/>
          <w:highlight w:val="yellow"/>
          <w:u w:val="single"/>
        </w:rPr>
        <w:t>C</w:t>
      </w:r>
      <w:r>
        <w:rPr>
          <w:color w:val="000000"/>
        </w:rPr>
        <w:t>.</w:t>
      </w:r>
      <w:r>
        <w:rPr>
          <w:b/>
          <w:color w:val="000000"/>
        </w:rPr>
        <w:t xml:space="preserve"> </w:t>
      </w:r>
      <w:r>
        <w:rPr>
          <w:color w:val="000000"/>
        </w:rPr>
        <w:t>K</w:t>
      </w:r>
      <w:r>
        <w:rPr>
          <w:color w:val="000000"/>
          <w:vertAlign w:val="subscript"/>
        </w:rPr>
        <w:t>2</w:t>
      </w:r>
      <w:r>
        <w:rPr>
          <w:color w:val="000000"/>
        </w:rPr>
        <w:t>CO</w:t>
      </w:r>
      <w:r>
        <w:rPr>
          <w:color w:val="000000"/>
          <w:vertAlign w:val="subscript"/>
        </w:rPr>
        <w:t>3</w:t>
      </w:r>
      <w:r>
        <w:rPr>
          <w:color w:val="000000"/>
        </w:rPr>
        <w:t>.</w:t>
      </w:r>
      <w:r>
        <w:rPr>
          <w:color w:val="000000"/>
        </w:rPr>
        <w:tab/>
      </w:r>
      <w:r>
        <w:rPr>
          <w:b/>
          <w:color w:val="000000"/>
        </w:rPr>
        <w:t>D</w:t>
      </w:r>
      <w:r>
        <w:rPr>
          <w:color w:val="000000"/>
        </w:rPr>
        <w:t>.</w:t>
      </w:r>
      <w:r>
        <w:rPr>
          <w:b/>
          <w:color w:val="000000"/>
        </w:rPr>
        <w:t xml:space="preserve"> </w:t>
      </w:r>
      <w:r>
        <w:rPr>
          <w:color w:val="000000"/>
        </w:rPr>
        <w:t>KOH.</w:t>
      </w:r>
    </w:p>
    <w:p w:rsidR="003E7B2C" w:rsidRDefault="004834FE">
      <w:pPr>
        <w:widowControl w:val="0"/>
        <w:spacing w:after="40"/>
        <w:jc w:val="both"/>
      </w:pPr>
      <w:r>
        <w:t xml:space="preserve">               </w:t>
      </w:r>
    </w:p>
    <w:p w:rsidR="003E7B2C" w:rsidRDefault="003E7B2C">
      <w:pPr>
        <w:widowControl w:val="0"/>
        <w:spacing w:after="40"/>
        <w:jc w:val="both"/>
      </w:pPr>
    </w:p>
    <w:p w:rsidR="003E7B2C" w:rsidRDefault="004834FE">
      <w:pPr>
        <w:widowControl w:val="0"/>
        <w:spacing w:after="40"/>
        <w:jc w:val="both"/>
      </w:pPr>
      <w:r>
        <w:rPr>
          <w:b/>
          <w:color w:val="000000"/>
        </w:rPr>
        <w:lastRenderedPageBreak/>
        <w:t xml:space="preserve">Câu 5: </w:t>
      </w:r>
      <w:r>
        <w:rPr>
          <w:color w:val="000000"/>
        </w:rPr>
        <w:t>Các loại quả như khế, chanh, táo,.. thường có vị chua. Nguyên nhân gây ra vị chua trong các loại quả này là do có chứa loại chất hóa học nào:</w:t>
      </w:r>
    </w:p>
    <w:tbl>
      <w:tblPr>
        <w:tblStyle w:val="a"/>
        <w:tblW w:w="10138" w:type="dxa"/>
        <w:jc w:val="center"/>
        <w:tblBorders>
          <w:top w:val="nil"/>
          <w:left w:val="nil"/>
          <w:bottom w:val="nil"/>
          <w:right w:val="nil"/>
          <w:insideH w:val="nil"/>
          <w:insideV w:val="nil"/>
        </w:tblBorders>
        <w:tblLayout w:type="fixed"/>
        <w:tblLook w:val="0000" w:firstRow="0" w:lastRow="0" w:firstColumn="0" w:lastColumn="0" w:noHBand="0" w:noVBand="0"/>
      </w:tblPr>
      <w:tblGrid>
        <w:gridCol w:w="2534"/>
        <w:gridCol w:w="2534"/>
        <w:gridCol w:w="2535"/>
        <w:gridCol w:w="2535"/>
      </w:tblGrid>
      <w:tr w:rsidR="003E7B2C">
        <w:trPr>
          <w:jc w:val="center"/>
        </w:trPr>
        <w:tc>
          <w:tcPr>
            <w:tcW w:w="2534" w:type="dxa"/>
            <w:tcBorders>
              <w:top w:val="nil"/>
              <w:left w:val="nil"/>
              <w:bottom w:val="nil"/>
              <w:right w:val="nil"/>
            </w:tcBorders>
          </w:tcPr>
          <w:p w:rsidR="003E7B2C" w:rsidRDefault="004834FE">
            <w:pPr>
              <w:widowControl w:val="0"/>
              <w:spacing w:after="40"/>
              <w:jc w:val="center"/>
            </w:pPr>
            <w:r>
              <w:rPr>
                <w:noProof/>
              </w:rPr>
              <w:drawing>
                <wp:inline distT="0" distB="0" distL="114300" distR="114300">
                  <wp:extent cx="1070610" cy="927100"/>
                  <wp:effectExtent l="0" t="0" r="0" b="0"/>
                  <wp:docPr id="20512" name="image1.jpg" descr="apple-full"/>
                  <wp:cNvGraphicFramePr/>
                  <a:graphic xmlns:a="http://schemas.openxmlformats.org/drawingml/2006/main">
                    <a:graphicData uri="http://schemas.openxmlformats.org/drawingml/2006/picture">
                      <pic:pic xmlns:pic="http://schemas.openxmlformats.org/drawingml/2006/picture">
                        <pic:nvPicPr>
                          <pic:cNvPr id="0" name="image1.jpg" descr="apple-full"/>
                          <pic:cNvPicPr preferRelativeResize="0"/>
                        </pic:nvPicPr>
                        <pic:blipFill>
                          <a:blip r:embed="rId11"/>
                          <a:srcRect/>
                          <a:stretch>
                            <a:fillRect/>
                          </a:stretch>
                        </pic:blipFill>
                        <pic:spPr>
                          <a:xfrm>
                            <a:off x="0" y="0"/>
                            <a:ext cx="1070610" cy="927100"/>
                          </a:xfrm>
                          <a:prstGeom prst="rect">
                            <a:avLst/>
                          </a:prstGeom>
                          <a:ln/>
                        </pic:spPr>
                      </pic:pic>
                    </a:graphicData>
                  </a:graphic>
                </wp:inline>
              </w:drawing>
            </w:r>
          </w:p>
        </w:tc>
        <w:tc>
          <w:tcPr>
            <w:tcW w:w="2534" w:type="dxa"/>
            <w:tcBorders>
              <w:top w:val="nil"/>
              <w:left w:val="nil"/>
              <w:bottom w:val="nil"/>
              <w:right w:val="nil"/>
            </w:tcBorders>
          </w:tcPr>
          <w:p w:rsidR="003E7B2C" w:rsidRDefault="004834FE">
            <w:pPr>
              <w:widowControl w:val="0"/>
              <w:spacing w:after="40"/>
              <w:jc w:val="both"/>
            </w:pPr>
            <w:r>
              <w:rPr>
                <w:noProof/>
              </w:rPr>
              <w:drawing>
                <wp:inline distT="0" distB="0" distL="114300" distR="114300">
                  <wp:extent cx="1312545" cy="984885"/>
                  <wp:effectExtent l="0" t="0" r="0" b="0"/>
                  <wp:docPr id="20513" name="image7.png" descr="qua-khe-removebg-preview"/>
                  <wp:cNvGraphicFramePr/>
                  <a:graphic xmlns:a="http://schemas.openxmlformats.org/drawingml/2006/main">
                    <a:graphicData uri="http://schemas.openxmlformats.org/drawingml/2006/picture">
                      <pic:pic xmlns:pic="http://schemas.openxmlformats.org/drawingml/2006/picture">
                        <pic:nvPicPr>
                          <pic:cNvPr id="0" name="image7.png" descr="qua-khe-removebg-preview"/>
                          <pic:cNvPicPr preferRelativeResize="0"/>
                        </pic:nvPicPr>
                        <pic:blipFill>
                          <a:blip r:embed="rId12"/>
                          <a:srcRect/>
                          <a:stretch>
                            <a:fillRect/>
                          </a:stretch>
                        </pic:blipFill>
                        <pic:spPr>
                          <a:xfrm>
                            <a:off x="0" y="0"/>
                            <a:ext cx="1312545" cy="984885"/>
                          </a:xfrm>
                          <a:prstGeom prst="rect">
                            <a:avLst/>
                          </a:prstGeom>
                          <a:ln/>
                        </pic:spPr>
                      </pic:pic>
                    </a:graphicData>
                  </a:graphic>
                </wp:inline>
              </w:drawing>
            </w:r>
          </w:p>
        </w:tc>
        <w:tc>
          <w:tcPr>
            <w:tcW w:w="2535" w:type="dxa"/>
            <w:tcBorders>
              <w:top w:val="nil"/>
              <w:left w:val="nil"/>
              <w:bottom w:val="nil"/>
              <w:right w:val="nil"/>
            </w:tcBorders>
          </w:tcPr>
          <w:p w:rsidR="003E7B2C" w:rsidRDefault="004834FE">
            <w:pPr>
              <w:widowControl w:val="0"/>
              <w:spacing w:after="40"/>
              <w:jc w:val="center"/>
            </w:pPr>
            <w:r>
              <w:rPr>
                <w:noProof/>
              </w:rPr>
              <w:drawing>
                <wp:inline distT="0" distB="0" distL="114300" distR="114300">
                  <wp:extent cx="960120" cy="872490"/>
                  <wp:effectExtent l="0" t="0" r="0" b="0"/>
                  <wp:docPr id="20514" name="image5.jpg" descr="peculiar_grape"/>
                  <wp:cNvGraphicFramePr/>
                  <a:graphic xmlns:a="http://schemas.openxmlformats.org/drawingml/2006/main">
                    <a:graphicData uri="http://schemas.openxmlformats.org/drawingml/2006/picture">
                      <pic:pic xmlns:pic="http://schemas.openxmlformats.org/drawingml/2006/picture">
                        <pic:nvPicPr>
                          <pic:cNvPr id="0" name="image5.jpg" descr="peculiar_grape"/>
                          <pic:cNvPicPr preferRelativeResize="0"/>
                        </pic:nvPicPr>
                        <pic:blipFill>
                          <a:blip r:embed="rId13"/>
                          <a:srcRect/>
                          <a:stretch>
                            <a:fillRect/>
                          </a:stretch>
                        </pic:blipFill>
                        <pic:spPr>
                          <a:xfrm>
                            <a:off x="0" y="0"/>
                            <a:ext cx="960120" cy="872490"/>
                          </a:xfrm>
                          <a:prstGeom prst="rect">
                            <a:avLst/>
                          </a:prstGeom>
                          <a:ln/>
                        </pic:spPr>
                      </pic:pic>
                    </a:graphicData>
                  </a:graphic>
                </wp:inline>
              </w:drawing>
            </w:r>
          </w:p>
        </w:tc>
        <w:tc>
          <w:tcPr>
            <w:tcW w:w="2535" w:type="dxa"/>
            <w:tcBorders>
              <w:top w:val="nil"/>
              <w:left w:val="nil"/>
              <w:bottom w:val="nil"/>
              <w:right w:val="nil"/>
            </w:tcBorders>
          </w:tcPr>
          <w:p w:rsidR="003E7B2C" w:rsidRDefault="004834FE">
            <w:pPr>
              <w:widowControl w:val="0"/>
              <w:spacing w:after="40"/>
              <w:jc w:val="both"/>
            </w:pPr>
            <w:r>
              <w:rPr>
                <w:noProof/>
              </w:rPr>
              <w:drawing>
                <wp:inline distT="0" distB="0" distL="114300" distR="114300">
                  <wp:extent cx="1465580" cy="768350"/>
                  <wp:effectExtent l="0" t="0" r="0" b="0"/>
                  <wp:docPr id="20515" name="image2.png" descr="kiwi-1327927-removebg-preview"/>
                  <wp:cNvGraphicFramePr/>
                  <a:graphic xmlns:a="http://schemas.openxmlformats.org/drawingml/2006/main">
                    <a:graphicData uri="http://schemas.openxmlformats.org/drawingml/2006/picture">
                      <pic:pic xmlns:pic="http://schemas.openxmlformats.org/drawingml/2006/picture">
                        <pic:nvPicPr>
                          <pic:cNvPr id="0" name="image2.png" descr="kiwi-1327927-removebg-preview"/>
                          <pic:cNvPicPr preferRelativeResize="0"/>
                        </pic:nvPicPr>
                        <pic:blipFill>
                          <a:blip r:embed="rId14"/>
                          <a:srcRect/>
                          <a:stretch>
                            <a:fillRect/>
                          </a:stretch>
                        </pic:blipFill>
                        <pic:spPr>
                          <a:xfrm>
                            <a:off x="0" y="0"/>
                            <a:ext cx="1465580" cy="768350"/>
                          </a:xfrm>
                          <a:prstGeom prst="rect">
                            <a:avLst/>
                          </a:prstGeom>
                          <a:ln/>
                        </pic:spPr>
                      </pic:pic>
                    </a:graphicData>
                  </a:graphic>
                </wp:inline>
              </w:drawing>
            </w:r>
          </w:p>
        </w:tc>
      </w:tr>
    </w:tbl>
    <w:p w:rsidR="003E7B2C" w:rsidRDefault="003E7B2C">
      <w:pPr>
        <w:widowControl w:val="0"/>
        <w:spacing w:after="40"/>
        <w:jc w:val="both"/>
      </w:pPr>
    </w:p>
    <w:p w:rsidR="003E7B2C" w:rsidRDefault="004834FE">
      <w:pPr>
        <w:tabs>
          <w:tab w:val="left" w:pos="2976"/>
          <w:tab w:val="left" w:pos="5386"/>
          <w:tab w:val="left" w:pos="7795"/>
        </w:tabs>
        <w:spacing w:before="40" w:after="20"/>
        <w:jc w:val="both"/>
        <w:rPr>
          <w:color w:val="000000"/>
        </w:rPr>
      </w:pPr>
      <w:r>
        <w:rPr>
          <w:b/>
          <w:color w:val="000000"/>
        </w:rPr>
        <w:t xml:space="preserve">       </w:t>
      </w:r>
      <w:r>
        <w:rPr>
          <w:b/>
          <w:color w:val="000000"/>
          <w:highlight w:val="yellow"/>
          <w:u w:val="single"/>
        </w:rPr>
        <w:t>A</w:t>
      </w:r>
      <w:r>
        <w:rPr>
          <w:color w:val="000000"/>
        </w:rPr>
        <w:t>.</w:t>
      </w:r>
      <w:r>
        <w:rPr>
          <w:b/>
          <w:color w:val="000000"/>
        </w:rPr>
        <w:t xml:space="preserve"> </w:t>
      </w:r>
      <w:r>
        <w:rPr>
          <w:color w:val="000000"/>
        </w:rPr>
        <w:t>Acid.</w:t>
      </w:r>
      <w:r>
        <w:rPr>
          <w:color w:val="000000"/>
        </w:rPr>
        <w:tab/>
      </w:r>
      <w:r>
        <w:rPr>
          <w:b/>
          <w:color w:val="000000"/>
        </w:rPr>
        <w:t>B</w:t>
      </w:r>
      <w:r>
        <w:rPr>
          <w:color w:val="000000"/>
        </w:rPr>
        <w:t>.</w:t>
      </w:r>
      <w:r>
        <w:rPr>
          <w:b/>
          <w:color w:val="000000"/>
        </w:rPr>
        <w:t xml:space="preserve"> </w:t>
      </w:r>
      <w:r>
        <w:rPr>
          <w:color w:val="000000"/>
        </w:rPr>
        <w:t>B</w:t>
      </w:r>
      <w:r>
        <w:rPr>
          <w:color w:val="000000"/>
        </w:rPr>
        <w:t>ase.</w:t>
      </w:r>
      <w:r>
        <w:rPr>
          <w:color w:val="000000"/>
        </w:rPr>
        <w:tab/>
      </w:r>
      <w:r>
        <w:rPr>
          <w:b/>
          <w:color w:val="000000"/>
        </w:rPr>
        <w:t>C</w:t>
      </w:r>
      <w:r>
        <w:rPr>
          <w:color w:val="000000"/>
        </w:rPr>
        <w:t>.</w:t>
      </w:r>
      <w:r>
        <w:rPr>
          <w:b/>
          <w:color w:val="000000"/>
        </w:rPr>
        <w:t xml:space="preserve"> </w:t>
      </w:r>
      <w:r>
        <w:rPr>
          <w:color w:val="000000"/>
        </w:rPr>
        <w:t>Muối.</w:t>
      </w:r>
      <w:r>
        <w:rPr>
          <w:color w:val="000000"/>
        </w:rPr>
        <w:tab/>
      </w:r>
      <w:r>
        <w:rPr>
          <w:b/>
          <w:color w:val="000000"/>
        </w:rPr>
        <w:t>D</w:t>
      </w:r>
      <w:r>
        <w:rPr>
          <w:color w:val="000000"/>
        </w:rPr>
        <w:t>.</w:t>
      </w:r>
      <w:r>
        <w:rPr>
          <w:b/>
          <w:color w:val="000000"/>
        </w:rPr>
        <w:t xml:space="preserve"> </w:t>
      </w:r>
      <w:r>
        <w:rPr>
          <w:color w:val="000000"/>
        </w:rPr>
        <w:t>Oxide</w:t>
      </w:r>
      <w:r>
        <w:rPr>
          <w:color w:val="000000"/>
        </w:rPr>
        <w:t>.</w:t>
      </w:r>
    </w:p>
    <w:p w:rsidR="003E7B2C" w:rsidRDefault="004834FE">
      <w:pPr>
        <w:widowControl w:val="0"/>
        <w:spacing w:after="40"/>
        <w:jc w:val="both"/>
      </w:pPr>
      <w:r>
        <w:t xml:space="preserve">                                          </w:t>
      </w:r>
    </w:p>
    <w:p w:rsidR="003E7B2C" w:rsidRDefault="003E7B2C">
      <w:pPr>
        <w:widowControl w:val="0"/>
        <w:spacing w:after="40"/>
        <w:jc w:val="both"/>
      </w:pPr>
    </w:p>
    <w:p w:rsidR="003E7B2C" w:rsidRDefault="004834FE">
      <w:pPr>
        <w:tabs>
          <w:tab w:val="left" w:pos="750"/>
        </w:tabs>
        <w:spacing w:line="276" w:lineRule="auto"/>
        <w:jc w:val="center"/>
        <w:rPr>
          <w:b/>
          <w:sz w:val="28"/>
          <w:szCs w:val="28"/>
        </w:rPr>
      </w:pPr>
      <w:r>
        <w:rPr>
          <w:b/>
          <w:sz w:val="28"/>
          <w:szCs w:val="28"/>
        </w:rPr>
        <w:t xml:space="preserve">MỨC ĐỘ 3: VẬN DỤNG (GIẢI CHI TIẾT) </w:t>
      </w:r>
    </w:p>
    <w:p w:rsidR="003E7B2C" w:rsidRDefault="004834FE">
      <w:pPr>
        <w:widowControl w:val="0"/>
        <w:spacing w:after="40"/>
        <w:jc w:val="both"/>
      </w:pPr>
      <w:r>
        <w:rPr>
          <w:b/>
          <w:color w:val="000000"/>
        </w:rPr>
        <w:t xml:space="preserve">Câu 1: </w:t>
      </w:r>
      <w:r>
        <w:rPr>
          <w:color w:val="000000"/>
        </w:rPr>
        <w:t>Cho các phát biểu sau:</w:t>
      </w:r>
    </w:p>
    <w:p w:rsidR="003E7B2C" w:rsidRDefault="004834FE">
      <w:pPr>
        <w:widowControl w:val="0"/>
        <w:spacing w:after="40"/>
        <w:jc w:val="center"/>
      </w:pPr>
      <w:r>
        <w:rPr>
          <w:noProof/>
        </w:rPr>
        <w:drawing>
          <wp:inline distT="0" distB="0" distL="114300" distR="114300">
            <wp:extent cx="3711575" cy="2124075"/>
            <wp:effectExtent l="0" t="0" r="0" b="0"/>
            <wp:docPr id="205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3711575" cy="2124075"/>
                    </a:xfrm>
                    <a:prstGeom prst="rect">
                      <a:avLst/>
                    </a:prstGeom>
                    <a:ln/>
                  </pic:spPr>
                </pic:pic>
              </a:graphicData>
            </a:graphic>
          </wp:inline>
        </w:drawing>
      </w:r>
    </w:p>
    <w:p w:rsidR="003E7B2C" w:rsidRDefault="004834FE">
      <w:pPr>
        <w:widowControl w:val="0"/>
        <w:numPr>
          <w:ilvl w:val="0"/>
          <w:numId w:val="16"/>
        </w:numPr>
        <w:spacing w:after="40"/>
        <w:jc w:val="both"/>
        <w:rPr>
          <w:highlight w:val="yellow"/>
        </w:rPr>
      </w:pPr>
      <w:r>
        <w:rPr>
          <w:color w:val="000000"/>
          <w:highlight w:val="yellow"/>
        </w:rPr>
        <w:t>Các khí NO</w:t>
      </w:r>
      <w:r>
        <w:rPr>
          <w:color w:val="000000"/>
          <w:highlight w:val="yellow"/>
          <w:vertAlign w:val="subscript"/>
        </w:rPr>
        <w:t>2</w:t>
      </w:r>
      <w:r>
        <w:rPr>
          <w:color w:val="000000"/>
          <w:highlight w:val="yellow"/>
        </w:rPr>
        <w:t>, SO</w:t>
      </w:r>
      <w:r>
        <w:rPr>
          <w:color w:val="000000"/>
          <w:highlight w:val="yellow"/>
          <w:vertAlign w:val="subscript"/>
        </w:rPr>
        <w:t>2</w:t>
      </w:r>
      <w:r>
        <w:rPr>
          <w:color w:val="000000"/>
          <w:highlight w:val="yellow"/>
        </w:rPr>
        <w:t>, CO</w:t>
      </w:r>
      <w:r>
        <w:rPr>
          <w:color w:val="000000"/>
          <w:highlight w:val="yellow"/>
          <w:vertAlign w:val="subscript"/>
        </w:rPr>
        <w:t>2</w:t>
      </w:r>
      <w:r>
        <w:rPr>
          <w:color w:val="000000"/>
          <w:highlight w:val="yellow"/>
        </w:rPr>
        <w:t xml:space="preserve"> có trong khí thải nhà máy công nghiệp là nguyên nhân gây nên hiện tượng mưa acid.</w:t>
      </w:r>
    </w:p>
    <w:p w:rsidR="003E7B2C" w:rsidRDefault="004834FE">
      <w:pPr>
        <w:widowControl w:val="0"/>
        <w:numPr>
          <w:ilvl w:val="0"/>
          <w:numId w:val="16"/>
        </w:numPr>
        <w:spacing w:after="40"/>
        <w:jc w:val="both"/>
        <w:rPr>
          <w:highlight w:val="yellow"/>
        </w:rPr>
      </w:pPr>
      <w:r>
        <w:rPr>
          <w:highlight w:val="yellow"/>
        </w:rPr>
        <w:t>Các oxide acid như NO</w:t>
      </w:r>
      <w:r>
        <w:rPr>
          <w:highlight w:val="yellow"/>
          <w:vertAlign w:val="subscript"/>
        </w:rPr>
        <w:t>2</w:t>
      </w:r>
      <w:r>
        <w:rPr>
          <w:highlight w:val="yellow"/>
        </w:rPr>
        <w:t>, SO</w:t>
      </w:r>
      <w:r>
        <w:rPr>
          <w:highlight w:val="yellow"/>
          <w:vertAlign w:val="subscript"/>
        </w:rPr>
        <w:t>2</w:t>
      </w:r>
      <w:r>
        <w:rPr>
          <w:highlight w:val="yellow"/>
        </w:rPr>
        <w:t>, CO</w:t>
      </w:r>
      <w:r>
        <w:rPr>
          <w:highlight w:val="yellow"/>
          <w:vertAlign w:val="subscript"/>
        </w:rPr>
        <w:t>2</w:t>
      </w:r>
      <w:r>
        <w:rPr>
          <w:highlight w:val="yellow"/>
        </w:rPr>
        <w:t xml:space="preserve"> tác dụng với nước mưa tạo thành dung dịch acid.</w:t>
      </w:r>
    </w:p>
    <w:p w:rsidR="003E7B2C" w:rsidRDefault="004834FE">
      <w:pPr>
        <w:widowControl w:val="0"/>
        <w:spacing w:after="40"/>
        <w:jc w:val="both"/>
        <w:rPr>
          <w:highlight w:val="yellow"/>
        </w:rPr>
      </w:pPr>
      <w:r>
        <w:rPr>
          <w:highlight w:val="yellow"/>
        </w:rPr>
        <w:t>(c) Mưa acid gây phá hủy các công trình kiến trúc bằng đá, kim loại.</w:t>
      </w:r>
    </w:p>
    <w:p w:rsidR="003E7B2C" w:rsidRDefault="004834FE">
      <w:pPr>
        <w:widowControl w:val="0"/>
        <w:spacing w:after="40"/>
        <w:jc w:val="both"/>
      </w:pPr>
      <w:r>
        <w:t>(d) Mưa acid không gây ảnh hưởng đến sức khỏe con người vì nồng độ acid thấp.</w:t>
      </w:r>
    </w:p>
    <w:p w:rsidR="003E7B2C" w:rsidRDefault="004834FE">
      <w:pPr>
        <w:widowControl w:val="0"/>
        <w:spacing w:after="40"/>
        <w:jc w:val="both"/>
      </w:pPr>
      <w:r>
        <w:t>Số phát biểu đúng:</w:t>
      </w:r>
    </w:p>
    <w:p w:rsidR="003E7B2C" w:rsidRDefault="004834FE">
      <w:pPr>
        <w:widowControl w:val="0"/>
        <w:numPr>
          <w:ilvl w:val="0"/>
          <w:numId w:val="2"/>
        </w:numPr>
        <w:spacing w:after="40"/>
        <w:jc w:val="both"/>
      </w:pPr>
      <w:r>
        <w:t>4.</w:t>
      </w:r>
      <w:r>
        <w:tab/>
      </w:r>
      <w:r>
        <w:tab/>
      </w:r>
      <w:r>
        <w:tab/>
      </w:r>
      <w:r>
        <w:rPr>
          <w:b/>
          <w:highlight w:val="yellow"/>
          <w:u w:val="single"/>
        </w:rPr>
        <w:t>B</w:t>
      </w:r>
      <w:r>
        <w:rPr>
          <w:b/>
        </w:rPr>
        <w:t>.</w:t>
      </w:r>
      <w:r>
        <w:t xml:space="preserve"> 3. </w:t>
      </w:r>
      <w:r>
        <w:tab/>
      </w:r>
      <w:r>
        <w:tab/>
      </w:r>
      <w:r>
        <w:tab/>
      </w:r>
      <w:r>
        <w:rPr>
          <w:b/>
        </w:rPr>
        <w:t>C.</w:t>
      </w:r>
      <w:r>
        <w:t xml:space="preserve"> 2.</w:t>
      </w:r>
      <w:r>
        <w:tab/>
      </w:r>
      <w:r>
        <w:tab/>
      </w:r>
      <w:r>
        <w:tab/>
      </w:r>
      <w:r>
        <w:tab/>
      </w:r>
      <w:r>
        <w:rPr>
          <w:b/>
        </w:rPr>
        <w:t>D.</w:t>
      </w:r>
      <w:r>
        <w:t>1.</w:t>
      </w:r>
    </w:p>
    <w:p w:rsidR="003E7B2C" w:rsidRDefault="004834FE">
      <w:pPr>
        <w:spacing w:before="40" w:after="20"/>
        <w:jc w:val="both"/>
      </w:pPr>
      <w:r>
        <w:rPr>
          <w:b/>
          <w:color w:val="000000"/>
        </w:rPr>
        <w:t xml:space="preserve">Câu 2: </w:t>
      </w:r>
      <w:r>
        <w:rPr>
          <w:color w:val="000000"/>
        </w:rPr>
        <w:t>Vôi ăn</w:t>
      </w:r>
      <w:r>
        <w:rPr>
          <w:color w:val="000000"/>
        </w:rPr>
        <w:t xml:space="preserve"> trầu có thành phần chính là</w:t>
      </w:r>
    </w:p>
    <w:p w:rsidR="003E7B2C" w:rsidRDefault="004834FE">
      <w:pPr>
        <w:widowControl w:val="0"/>
        <w:spacing w:after="40"/>
        <w:jc w:val="center"/>
      </w:pPr>
      <w:r>
        <w:rPr>
          <w:noProof/>
        </w:rPr>
        <w:drawing>
          <wp:inline distT="0" distB="0" distL="114300" distR="114300">
            <wp:extent cx="1224915" cy="1073785"/>
            <wp:effectExtent l="0" t="0" r="0" b="0"/>
            <wp:docPr id="205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1224915" cy="1073785"/>
                    </a:xfrm>
                    <a:prstGeom prst="rect">
                      <a:avLst/>
                    </a:prstGeom>
                    <a:ln/>
                  </pic:spPr>
                </pic:pic>
              </a:graphicData>
            </a:graphic>
          </wp:inline>
        </w:drawing>
      </w:r>
    </w:p>
    <w:p w:rsidR="003E7B2C" w:rsidRDefault="004834FE">
      <w:pPr>
        <w:tabs>
          <w:tab w:val="left" w:pos="2976"/>
          <w:tab w:val="left" w:pos="5386"/>
          <w:tab w:val="left" w:pos="7795"/>
        </w:tabs>
        <w:spacing w:before="40" w:after="20"/>
        <w:jc w:val="both"/>
        <w:rPr>
          <w:color w:val="000000"/>
        </w:rPr>
      </w:pPr>
      <w:r>
        <w:rPr>
          <w:b/>
          <w:color w:val="000000"/>
        </w:rPr>
        <w:t xml:space="preserve">        </w:t>
      </w:r>
      <w:r>
        <w:rPr>
          <w:b/>
          <w:color w:val="000000"/>
          <w:highlight w:val="yellow"/>
          <w:u w:val="single"/>
        </w:rPr>
        <w:t>A</w:t>
      </w:r>
      <w:r>
        <w:rPr>
          <w:color w:val="000000"/>
        </w:rPr>
        <w:t>.</w:t>
      </w:r>
      <w:r>
        <w:rPr>
          <w:b/>
          <w:color w:val="000000"/>
        </w:rPr>
        <w:t xml:space="preserve"> </w:t>
      </w:r>
      <w:r>
        <w:rPr>
          <w:color w:val="000000"/>
        </w:rPr>
        <w:t>CaO.</w:t>
      </w:r>
      <w:r>
        <w:rPr>
          <w:color w:val="000000"/>
        </w:rPr>
        <w:tab/>
      </w:r>
      <w:r>
        <w:rPr>
          <w:b/>
          <w:color w:val="000000"/>
        </w:rPr>
        <w:t>B</w:t>
      </w:r>
      <w:r>
        <w:rPr>
          <w:color w:val="000000"/>
        </w:rPr>
        <w:t>.</w:t>
      </w:r>
      <w:r>
        <w:rPr>
          <w:b/>
          <w:color w:val="000000"/>
        </w:rPr>
        <w:t xml:space="preserve"> </w:t>
      </w:r>
      <w:r>
        <w:rPr>
          <w:color w:val="000000"/>
        </w:rPr>
        <w:t>CaSO</w:t>
      </w:r>
      <w:r>
        <w:rPr>
          <w:color w:val="000000"/>
          <w:vertAlign w:val="subscript"/>
        </w:rPr>
        <w:t>4</w:t>
      </w:r>
      <w:r>
        <w:rPr>
          <w:color w:val="000000"/>
        </w:rPr>
        <w:t>.</w:t>
      </w:r>
      <w:r>
        <w:rPr>
          <w:color w:val="000000"/>
        </w:rPr>
        <w:tab/>
      </w:r>
      <w:r>
        <w:rPr>
          <w:b/>
          <w:color w:val="000000"/>
        </w:rPr>
        <w:t>C</w:t>
      </w:r>
      <w:r>
        <w:rPr>
          <w:color w:val="000000"/>
        </w:rPr>
        <w:t>.</w:t>
      </w:r>
      <w:r>
        <w:rPr>
          <w:b/>
          <w:color w:val="000000"/>
        </w:rPr>
        <w:t xml:space="preserve"> </w:t>
      </w:r>
      <w:r>
        <w:rPr>
          <w:color w:val="000000"/>
        </w:rPr>
        <w:t>CaCO</w:t>
      </w:r>
      <w:r>
        <w:rPr>
          <w:color w:val="000000"/>
          <w:vertAlign w:val="subscript"/>
        </w:rPr>
        <w:t>3</w:t>
      </w:r>
      <w:r>
        <w:rPr>
          <w:color w:val="000000"/>
        </w:rPr>
        <w:t>.</w:t>
      </w:r>
      <w:r>
        <w:rPr>
          <w:color w:val="000000"/>
        </w:rPr>
        <w:tab/>
      </w:r>
      <w:r>
        <w:rPr>
          <w:b/>
          <w:color w:val="000000"/>
        </w:rPr>
        <w:t>D</w:t>
      </w:r>
      <w:r>
        <w:rPr>
          <w:color w:val="000000"/>
        </w:rPr>
        <w:t>.</w:t>
      </w:r>
      <w:r>
        <w:rPr>
          <w:b/>
          <w:color w:val="000000"/>
        </w:rPr>
        <w:t xml:space="preserve"> </w:t>
      </w:r>
      <w:r>
        <w:rPr>
          <w:color w:val="000000"/>
        </w:rPr>
        <w:t>CaC</w:t>
      </w:r>
      <w:r>
        <w:rPr>
          <w:color w:val="000000"/>
          <w:vertAlign w:val="subscript"/>
        </w:rPr>
        <w:t>2</w:t>
      </w:r>
      <w:r>
        <w:rPr>
          <w:color w:val="000000"/>
        </w:rPr>
        <w:t>.</w:t>
      </w:r>
    </w:p>
    <w:p w:rsidR="003E7B2C" w:rsidRDefault="004834FE">
      <w:pPr>
        <w:spacing w:before="40" w:after="20"/>
        <w:jc w:val="both"/>
      </w:pPr>
      <w:bookmarkStart w:id="1" w:name="_heading=h.gjdgxs" w:colFirst="0" w:colLast="0"/>
      <w:bookmarkEnd w:id="1"/>
      <w:r>
        <w:rPr>
          <w:b/>
          <w:color w:val="000000"/>
        </w:rPr>
        <w:t xml:space="preserve">Câu 3: </w:t>
      </w:r>
      <w:r>
        <w:rPr>
          <w:color w:val="000000"/>
        </w:rPr>
        <w:t>Thạch cao sống được dùng để bó bột, thành phần chính trong thạch cao là</w:t>
      </w:r>
    </w:p>
    <w:p w:rsidR="003E7B2C" w:rsidRDefault="004834FE">
      <w:pPr>
        <w:widowControl w:val="0"/>
        <w:spacing w:after="40"/>
        <w:jc w:val="center"/>
        <w:rPr>
          <w:rFonts w:ascii="SimSun" w:eastAsia="SimSun" w:hAnsi="SimSun" w:cs="SimSun"/>
        </w:rPr>
      </w:pPr>
      <w:r>
        <w:rPr>
          <w:rFonts w:ascii="SimSun" w:eastAsia="SimSun" w:hAnsi="SimSun" w:cs="SimSun"/>
          <w:noProof/>
        </w:rPr>
        <w:drawing>
          <wp:inline distT="0" distB="0" distL="114300" distR="114300">
            <wp:extent cx="1436370" cy="969645"/>
            <wp:effectExtent l="0" t="0" r="0" b="0"/>
            <wp:docPr id="20518" name="image8.jpg" descr="IMG_256"/>
            <wp:cNvGraphicFramePr/>
            <a:graphic xmlns:a="http://schemas.openxmlformats.org/drawingml/2006/main">
              <a:graphicData uri="http://schemas.openxmlformats.org/drawingml/2006/picture">
                <pic:pic xmlns:pic="http://schemas.openxmlformats.org/drawingml/2006/picture">
                  <pic:nvPicPr>
                    <pic:cNvPr id="0" name="image8.jpg" descr="IMG_256"/>
                    <pic:cNvPicPr preferRelativeResize="0"/>
                  </pic:nvPicPr>
                  <pic:blipFill>
                    <a:blip r:embed="rId17"/>
                    <a:srcRect/>
                    <a:stretch>
                      <a:fillRect/>
                    </a:stretch>
                  </pic:blipFill>
                  <pic:spPr>
                    <a:xfrm>
                      <a:off x="0" y="0"/>
                      <a:ext cx="1436370" cy="969645"/>
                    </a:xfrm>
                    <a:prstGeom prst="rect">
                      <a:avLst/>
                    </a:prstGeom>
                    <a:ln/>
                  </pic:spPr>
                </pic:pic>
              </a:graphicData>
            </a:graphic>
          </wp:inline>
        </w:drawing>
      </w:r>
    </w:p>
    <w:p w:rsidR="003E7B2C" w:rsidRDefault="004834FE">
      <w:pPr>
        <w:tabs>
          <w:tab w:val="left" w:pos="2976"/>
          <w:tab w:val="left" w:pos="5386"/>
          <w:tab w:val="left" w:pos="7795"/>
        </w:tabs>
        <w:spacing w:before="40" w:after="20"/>
        <w:jc w:val="both"/>
        <w:rPr>
          <w:color w:val="000000"/>
        </w:rPr>
      </w:pPr>
      <w:r>
        <w:rPr>
          <w:b/>
          <w:color w:val="000000"/>
        </w:rPr>
        <w:t xml:space="preserve">        </w:t>
      </w:r>
      <w:r>
        <w:rPr>
          <w:b/>
          <w:color w:val="000000"/>
        </w:rPr>
        <w:t>A</w:t>
      </w:r>
      <w:r>
        <w:rPr>
          <w:color w:val="000000"/>
        </w:rPr>
        <w:t>.</w:t>
      </w:r>
      <w:r>
        <w:rPr>
          <w:b/>
          <w:color w:val="000000"/>
        </w:rPr>
        <w:t xml:space="preserve"> </w:t>
      </w:r>
      <w:r>
        <w:rPr>
          <w:color w:val="000000"/>
        </w:rPr>
        <w:t>CaO.</w:t>
      </w:r>
      <w:r>
        <w:rPr>
          <w:color w:val="000000"/>
        </w:rPr>
        <w:tab/>
      </w:r>
      <w:r>
        <w:rPr>
          <w:b/>
          <w:color w:val="000000"/>
          <w:highlight w:val="yellow"/>
          <w:u w:val="single"/>
        </w:rPr>
        <w:t>B</w:t>
      </w:r>
      <w:r>
        <w:rPr>
          <w:color w:val="000000"/>
          <w:highlight w:val="yellow"/>
          <w:u w:val="single"/>
        </w:rPr>
        <w:t>.</w:t>
      </w:r>
      <w:r>
        <w:rPr>
          <w:b/>
          <w:color w:val="000000"/>
          <w:highlight w:val="yellow"/>
          <w:u w:val="single"/>
        </w:rPr>
        <w:t xml:space="preserve"> </w:t>
      </w:r>
      <w:r>
        <w:rPr>
          <w:color w:val="000000"/>
        </w:rPr>
        <w:t>CaSO</w:t>
      </w:r>
      <w:r>
        <w:rPr>
          <w:color w:val="000000"/>
          <w:vertAlign w:val="subscript"/>
        </w:rPr>
        <w:t>4</w:t>
      </w:r>
      <w:r>
        <w:rPr>
          <w:color w:val="000000"/>
        </w:rPr>
        <w:t>.</w:t>
      </w:r>
      <w:r>
        <w:rPr>
          <w:color w:val="000000"/>
        </w:rPr>
        <w:tab/>
      </w:r>
      <w:r>
        <w:rPr>
          <w:b/>
          <w:color w:val="000000"/>
        </w:rPr>
        <w:t>C</w:t>
      </w:r>
      <w:r>
        <w:rPr>
          <w:color w:val="000000"/>
        </w:rPr>
        <w:t>.</w:t>
      </w:r>
      <w:r>
        <w:rPr>
          <w:b/>
          <w:color w:val="000000"/>
        </w:rPr>
        <w:t xml:space="preserve"> </w:t>
      </w:r>
      <w:r>
        <w:rPr>
          <w:color w:val="000000"/>
        </w:rPr>
        <w:t>CaCO</w:t>
      </w:r>
      <w:r>
        <w:rPr>
          <w:color w:val="000000"/>
          <w:vertAlign w:val="subscript"/>
        </w:rPr>
        <w:t>3</w:t>
      </w:r>
      <w:r>
        <w:rPr>
          <w:color w:val="000000"/>
        </w:rPr>
        <w:t>.</w:t>
      </w:r>
      <w:r>
        <w:rPr>
          <w:color w:val="000000"/>
        </w:rPr>
        <w:tab/>
      </w:r>
      <w:r>
        <w:rPr>
          <w:b/>
          <w:color w:val="000000"/>
        </w:rPr>
        <w:t>D</w:t>
      </w:r>
      <w:r>
        <w:rPr>
          <w:color w:val="000000"/>
        </w:rPr>
        <w:t>.</w:t>
      </w:r>
      <w:r>
        <w:rPr>
          <w:b/>
          <w:color w:val="000000"/>
        </w:rPr>
        <w:t xml:space="preserve"> </w:t>
      </w:r>
      <w:r>
        <w:rPr>
          <w:color w:val="000000"/>
        </w:rPr>
        <w:t>Ca(OH)</w:t>
      </w:r>
      <w:r>
        <w:rPr>
          <w:color w:val="000000"/>
          <w:vertAlign w:val="subscript"/>
        </w:rPr>
        <w:t>2</w:t>
      </w:r>
      <w:r>
        <w:rPr>
          <w:color w:val="000000"/>
        </w:rPr>
        <w:t>.</w:t>
      </w:r>
    </w:p>
    <w:p w:rsidR="003E7B2C" w:rsidRDefault="003E7B2C">
      <w:pPr>
        <w:widowControl w:val="0"/>
        <w:spacing w:after="40"/>
        <w:jc w:val="both"/>
        <w:rPr>
          <w:rFonts w:ascii="SimSun" w:eastAsia="SimSun" w:hAnsi="SimSun" w:cs="SimSun"/>
        </w:rPr>
      </w:pPr>
    </w:p>
    <w:sectPr w:rsidR="003E7B2C" w:rsidSect="000E7CE9">
      <w:headerReference w:type="default" r:id="rId18"/>
      <w:footerReference w:type="default" r:id="rId19"/>
      <w:pgSz w:w="11907" w:h="16840"/>
      <w:pgMar w:top="851" w:right="851" w:bottom="851" w:left="1134" w:header="517" w:footer="27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4FE" w:rsidRDefault="004834FE">
      <w:r>
        <w:separator/>
      </w:r>
    </w:p>
  </w:endnote>
  <w:endnote w:type="continuationSeparator" w:id="0">
    <w:p w:rsidR="004834FE" w:rsidRDefault="0048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udex">
    <w:charset w:val="00"/>
    <w:family w:val="auto"/>
    <w:pitch w:val="default"/>
  </w:font>
  <w:font w:name="Cardo">
    <w:charset w:val="00"/>
    <w:family w:val="auto"/>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E9" w:rsidRPr="000E7CE9" w:rsidRDefault="000E7CE9">
    <w:pPr>
      <w:pStyle w:val="Footer"/>
      <w:rPr>
        <w:b/>
        <w:i/>
        <w:color w:val="FF0000"/>
        <w:sz w:val="28"/>
      </w:rPr>
    </w:pPr>
    <w:r w:rsidRPr="000E7CE9">
      <w:rPr>
        <w:b/>
        <w:i/>
        <w:color w:val="FF0000"/>
        <w:sz w:val="28"/>
      </w:rPr>
      <w:t>Giáo viên thực hiện: Trương Nguyễn Quang Huy</w:t>
    </w:r>
  </w:p>
  <w:p w:rsidR="003E7B2C" w:rsidRDefault="003E7B2C">
    <w:pPr>
      <w:tabs>
        <w:tab w:val="center" w:pos="5103"/>
        <w:tab w:val="right" w:pos="9923"/>
      </w:tabs>
      <w:jc w:val="both"/>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4FE" w:rsidRDefault="004834FE">
      <w:r>
        <w:separator/>
      </w:r>
    </w:p>
  </w:footnote>
  <w:footnote w:type="continuationSeparator" w:id="0">
    <w:p w:rsidR="004834FE" w:rsidRDefault="00483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B2C" w:rsidRDefault="004834FE">
    <w:pPr>
      <w:jc w:val="center"/>
      <w:rPr>
        <w:b/>
        <w:color w:val="FFFFFF"/>
      </w:rPr>
    </w:pPr>
    <w:r>
      <w:rPr>
        <w:b/>
        <w:color w:val="FFFFFF"/>
      </w:rPr>
      <w:t>DỰ ÁN KHOA HỌC TỰ NHIÊN 8 - THẦY DƯƠNG THÀNH TÍNH TRIỂN KHAI</w:t>
    </w:r>
    <w:r>
      <w:rPr>
        <w:noProof/>
      </w:rPr>
      <mc:AlternateContent>
        <mc:Choice Requires="wps">
          <w:drawing>
            <wp:anchor distT="0" distB="0" distL="0" distR="0" simplePos="0" relativeHeight="251658240" behindDoc="1" locked="0" layoutInCell="1" hidden="0" allowOverlap="1">
              <wp:simplePos x="0" y="0"/>
              <wp:positionH relativeFrom="column">
                <wp:posOffset>-101599</wp:posOffset>
              </wp:positionH>
              <wp:positionV relativeFrom="paragraph">
                <wp:posOffset>-88899</wp:posOffset>
              </wp:positionV>
              <wp:extent cx="6276975" cy="339090"/>
              <wp:effectExtent l="0" t="0" r="0" b="0"/>
              <wp:wrapNone/>
              <wp:docPr id="20487" name="Rounded Rectangle 20487"/>
              <wp:cNvGraphicFramePr/>
              <a:graphic xmlns:a="http://schemas.openxmlformats.org/drawingml/2006/main">
                <a:graphicData uri="http://schemas.microsoft.com/office/word/2010/wordprocessingShape">
                  <wps:wsp>
                    <wps:cNvSpPr/>
                    <wps:spPr>
                      <a:xfrm>
                        <a:off x="2212275" y="3615218"/>
                        <a:ext cx="6267450" cy="329565"/>
                      </a:xfrm>
                      <a:prstGeom prst="roundRect">
                        <a:avLst>
                          <a:gd name="adj" fmla="val 16667"/>
                        </a:avLst>
                      </a:prstGeom>
                      <a:solidFill>
                        <a:srgbClr val="C00000"/>
                      </a:solidFill>
                      <a:ln>
                        <a:noFill/>
                      </a:ln>
                    </wps:spPr>
                    <wps:txbx>
                      <w:txbxContent>
                        <w:p w:rsidR="003E7B2C" w:rsidRDefault="003E7B2C">
                          <w:pPr>
                            <w:textDirection w:val="btLr"/>
                          </w:pPr>
                        </w:p>
                      </w:txbxContent>
                    </wps:txbx>
                    <wps:bodyPr spcFirstLastPara="1" wrap="square" lIns="91425" tIns="91425" rIns="91425" bIns="91425" anchor="ctr" anchorCtr="0">
                      <a:noAutofit/>
                    </wps:bodyPr>
                  </wps:wsp>
                </a:graphicData>
              </a:graphic>
            </wp:anchor>
          </w:drawing>
        </mc:Choice>
        <mc:Fallback>
          <w:pict>
            <v:roundrect id="Rounded Rectangle 20487" o:spid="_x0000_s1118" style="position:absolute;left:0;text-align:left;margin-left:-8pt;margin-top:-7pt;width:494.25pt;height:26.7pt;z-index:-251658240;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" fillcolor="#c00000" stroked="f">
              <v:textbox inset="2.53958mm,2.53958mm,2.53958mm,2.53958mm">
                <w:txbxContent>
                  <w:p w:rsidR="003E7B2C" w:rsidRDefault="003E7B2C">
                    <w:pPr>
                      <w:textDirection w:val="btLr"/>
                    </w:pPr>
                  </w:p>
                </w:txbxContent>
              </v:textbox>
            </v:roundrect>
          </w:pict>
        </mc:Fallback>
      </mc:AlternateContent>
    </w:r>
  </w:p>
  <w:p w:rsidR="003E7B2C" w:rsidRDefault="004834FE">
    <w:pPr>
      <w:pBdr>
        <w:top w:val="nil"/>
        <w:left w:val="nil"/>
        <w:bottom w:val="nil"/>
        <w:right w:val="nil"/>
        <w:between w:val="nil"/>
      </w:pBdr>
      <w:tabs>
        <w:tab w:val="center" w:pos="4320"/>
        <w:tab w:val="right" w:pos="8640"/>
        <w:tab w:val="center" w:pos="4680"/>
        <w:tab w:val="right" w:pos="9360"/>
      </w:tabs>
      <w:rPr>
        <w:color w:val="000000"/>
      </w:rPr>
    </w:pPr>
    <w:r>
      <w:rPr>
        <w:color w:val="000000"/>
        <w:sz w:val="26"/>
        <w:szCs w:val="2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D7D89"/>
    <w:multiLevelType w:val="multilevel"/>
    <w:tmpl w:val="ADE00FD6"/>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09D79EC"/>
    <w:multiLevelType w:val="multilevel"/>
    <w:tmpl w:val="66DA1FDC"/>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07E475E"/>
    <w:multiLevelType w:val="multilevel"/>
    <w:tmpl w:val="2BBC45E8"/>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26124AA"/>
    <w:multiLevelType w:val="multilevel"/>
    <w:tmpl w:val="A3CC5C20"/>
    <w:lvl w:ilvl="0">
      <w:start w:val="1"/>
      <w:numFmt w:val="upperLetter"/>
      <w:lvlText w:val="%1."/>
      <w:lvlJc w:val="left"/>
      <w:pPr>
        <w:ind w:left="284"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3C87041"/>
    <w:multiLevelType w:val="multilevel"/>
    <w:tmpl w:val="797E41D2"/>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0C95BB0"/>
    <w:multiLevelType w:val="multilevel"/>
    <w:tmpl w:val="6C90553E"/>
    <w:lvl w:ilvl="0">
      <w:start w:val="1"/>
      <w:numFmt w:val="upperLetter"/>
      <w:lvlText w:val="%1."/>
      <w:lvlJc w:val="left"/>
      <w:pPr>
        <w:ind w:left="420" w:hanging="42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04B4CFB"/>
    <w:multiLevelType w:val="multilevel"/>
    <w:tmpl w:val="1B64505A"/>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38D3E1C"/>
    <w:multiLevelType w:val="multilevel"/>
    <w:tmpl w:val="DC62325A"/>
    <w:lvl w:ilvl="0">
      <w:start w:val="1"/>
      <w:numFmt w:val="upp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B1D51D3"/>
    <w:multiLevelType w:val="multilevel"/>
    <w:tmpl w:val="A5728724"/>
    <w:lvl w:ilvl="0">
      <w:start w:val="1"/>
      <w:numFmt w:val="upp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4F954067"/>
    <w:multiLevelType w:val="multilevel"/>
    <w:tmpl w:val="ED22CF40"/>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51CF484C"/>
    <w:multiLevelType w:val="multilevel"/>
    <w:tmpl w:val="8EC6A79C"/>
    <w:lvl w:ilvl="0">
      <w:start w:val="1"/>
      <w:numFmt w:val="upperLetter"/>
      <w:lvlText w:val="%1."/>
      <w:lvlJc w:val="left"/>
      <w:pPr>
        <w:ind w:left="300" w:firstLine="0"/>
      </w:pPr>
      <w:rPr>
        <w:highlight w:val="yellow"/>
        <w:u w:val="singl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13F7408"/>
    <w:multiLevelType w:val="multilevel"/>
    <w:tmpl w:val="38A8D050"/>
    <w:lvl w:ilvl="0">
      <w:start w:val="1"/>
      <w:numFmt w:val="upperLetter"/>
      <w:lvlText w:val="%1."/>
      <w:lvlJc w:val="left"/>
      <w:pPr>
        <w:ind w:left="720" w:firstLine="0"/>
      </w:pPr>
      <w:rPr>
        <w:b/>
        <w:shd w:val="clear" w:color="auto" w:fill="auto"/>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742800D0"/>
    <w:multiLevelType w:val="multilevel"/>
    <w:tmpl w:val="AD7859E6"/>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7413FE8"/>
    <w:multiLevelType w:val="multilevel"/>
    <w:tmpl w:val="ECD07F4A"/>
    <w:lvl w:ilvl="0">
      <w:start w:val="1"/>
      <w:numFmt w:val="upp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774F7491"/>
    <w:multiLevelType w:val="multilevel"/>
    <w:tmpl w:val="4B9898DE"/>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E641628"/>
    <w:multiLevelType w:val="multilevel"/>
    <w:tmpl w:val="6F1CDE68"/>
    <w:lvl w:ilvl="0">
      <w:start w:val="1"/>
      <w:numFmt w:val="upperLetter"/>
      <w:lvlText w:val="%1."/>
      <w:lvlJc w:val="left"/>
      <w:pPr>
        <w:ind w:left="284"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4"/>
  </w:num>
  <w:num w:numId="2">
    <w:abstractNumId w:val="5"/>
  </w:num>
  <w:num w:numId="3">
    <w:abstractNumId w:val="6"/>
  </w:num>
  <w:num w:numId="4">
    <w:abstractNumId w:val="14"/>
  </w:num>
  <w:num w:numId="5">
    <w:abstractNumId w:val="0"/>
  </w:num>
  <w:num w:numId="6">
    <w:abstractNumId w:val="12"/>
  </w:num>
  <w:num w:numId="7">
    <w:abstractNumId w:val="1"/>
  </w:num>
  <w:num w:numId="8">
    <w:abstractNumId w:val="9"/>
  </w:num>
  <w:num w:numId="9">
    <w:abstractNumId w:val="3"/>
  </w:num>
  <w:num w:numId="10">
    <w:abstractNumId w:val="8"/>
  </w:num>
  <w:num w:numId="11">
    <w:abstractNumId w:val="13"/>
  </w:num>
  <w:num w:numId="12">
    <w:abstractNumId w:val="10"/>
  </w:num>
  <w:num w:numId="13">
    <w:abstractNumId w:val="7"/>
  </w:num>
  <w:num w:numId="14">
    <w:abstractNumId w:val="15"/>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B2C"/>
    <w:rsid w:val="000E7CE9"/>
    <w:rsid w:val="003E7B2C"/>
    <w:rsid w:val="00483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F7E33"/>
  <w15:docId w15:val="{119FC98F-C916-4ACC-8179-45E8DDFD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VNI-Times" w:hAnsi="VNI-Times"/>
      <w:b/>
      <w:bCs/>
      <w:i/>
      <w:iCs/>
      <w:sz w:val="26"/>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cs="Arial Unicode MS"/>
      <w:b/>
      <w:bCs/>
      <w:sz w:val="28"/>
      <w:lang w:bidi="km-KH"/>
    </w:rPr>
  </w:style>
  <w:style w:type="paragraph" w:styleId="BalloonText">
    <w:name w:val="Balloon Text"/>
    <w:basedOn w:val="Normal"/>
    <w:link w:val="BalloonTextChar"/>
    <w:uiPriority w:val="99"/>
    <w:rPr>
      <w:rFonts w:ascii="Tahoma" w:hAnsi="Tahoma"/>
      <w:sz w:val="16"/>
      <w:szCs w:val="16"/>
      <w:lang w:val="zh-CN" w:eastAsia="zh-CN"/>
    </w:rPr>
  </w:style>
  <w:style w:type="paragraph" w:styleId="BodyText">
    <w:name w:val="Body Text"/>
    <w:basedOn w:val="Normal"/>
    <w:link w:val="BodyTextChar"/>
    <w:qFormat/>
    <w:pPr>
      <w:widowControl w:val="0"/>
      <w:spacing w:after="80" w:line="302" w:lineRule="auto"/>
      <w:ind w:firstLine="400"/>
    </w:pPr>
    <w:rPr>
      <w:sz w:val="20"/>
      <w:szCs w:val="20"/>
    </w:rPr>
  </w:style>
  <w:style w:type="character" w:styleId="Emphasis">
    <w:name w:val="Emphasis"/>
    <w:qFormat/>
    <w:rPr>
      <w:i/>
      <w:i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basedOn w:val="DefaultParagraphFont"/>
    <w:qFormat/>
    <w:rPr>
      <w:color w:val="0563C1" w:themeColor="hyperlink"/>
      <w:u w:val="single"/>
    </w:rPr>
  </w:style>
  <w:style w:type="paragraph" w:styleId="NormalWeb">
    <w:name w:val="Normal (Web)"/>
    <w:basedOn w:val="Normal"/>
    <w:unhideWhenUsed/>
    <w:pPr>
      <w:spacing w:before="100" w:beforeAutospacing="1" w:after="100" w:afterAutospacing="1"/>
    </w:pPr>
  </w:style>
  <w:style w:type="character" w:styleId="PageNumber">
    <w:name w:val="page number"/>
    <w:basedOn w:val="DefaultParagraphFont"/>
    <w:qFormat/>
  </w:style>
  <w:style w:type="character" w:styleId="Strong">
    <w:name w:val="Strong"/>
    <w:basedOn w:val="DefaultParagraphFont"/>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qFormat/>
    <w:rPr>
      <w:sz w:val="24"/>
      <w:szCs w:val="24"/>
    </w:rPr>
  </w:style>
  <w:style w:type="character" w:customStyle="1" w:styleId="FooterChar">
    <w:name w:val="Footer Char"/>
    <w:link w:val="Footer"/>
    <w:uiPriority w:val="99"/>
    <w:qFormat/>
    <w:rPr>
      <w:sz w:val="24"/>
      <w:szCs w:val="24"/>
    </w:rPr>
  </w:style>
  <w:style w:type="character" w:customStyle="1" w:styleId="BalloonTextChar">
    <w:name w:val="Balloon Text Char"/>
    <w:link w:val="BalloonText"/>
    <w:uiPriority w:val="99"/>
    <w:qFormat/>
    <w:rPr>
      <w:rFonts w:ascii="Tahoma" w:hAnsi="Tahoma" w:cs="Tahoma"/>
      <w:sz w:val="16"/>
      <w:szCs w:val="16"/>
    </w:rPr>
  </w:style>
  <w:style w:type="paragraph" w:styleId="ListParagraph">
    <w:name w:val="List Paragraph"/>
    <w:basedOn w:val="Normal"/>
    <w:link w:val="ListParagraphChar"/>
    <w:uiPriority w:val="34"/>
    <w:qFormat/>
    <w:pPr>
      <w:spacing w:after="160" w:line="256" w:lineRule="auto"/>
      <w:ind w:left="720"/>
      <w:contextualSpacing/>
    </w:pPr>
    <w:rPr>
      <w:rFonts w:ascii="Arial" w:eastAsia="Arial" w:hAnsi="Arial"/>
      <w:sz w:val="22"/>
      <w:szCs w:val="22"/>
      <w:lang w:val="vi-VN"/>
    </w:rPr>
  </w:style>
  <w:style w:type="paragraph" w:customStyle="1" w:styleId="MTDisplayEquation">
    <w:name w:val="MTDisplayEquation"/>
    <w:basedOn w:val="Normal"/>
    <w:next w:val="Normal"/>
    <w:link w:val="MTDisplayEquationChar"/>
    <w:pPr>
      <w:tabs>
        <w:tab w:val="center" w:pos="4680"/>
        <w:tab w:val="right" w:pos="9360"/>
      </w:tabs>
      <w:spacing w:line="300" w:lineRule="auto"/>
      <w:jc w:val="both"/>
    </w:pPr>
    <w:rPr>
      <w:b/>
      <w:i/>
      <w:sz w:val="28"/>
      <w:szCs w:val="28"/>
      <w:lang w:val="sv-SE"/>
    </w:rPr>
  </w:style>
  <w:style w:type="character" w:customStyle="1" w:styleId="MTDisplayEquationChar">
    <w:name w:val="MTDisplayEquation Char"/>
    <w:basedOn w:val="DefaultParagraphFont"/>
    <w:link w:val="MTDisplayEquation"/>
    <w:rPr>
      <w:b/>
      <w:i/>
      <w:sz w:val="28"/>
      <w:szCs w:val="28"/>
      <w:lang w:val="sv-SE"/>
    </w:rPr>
  </w:style>
  <w:style w:type="character" w:customStyle="1" w:styleId="TitleChar">
    <w:name w:val="Title Char"/>
    <w:link w:val="Title"/>
    <w:qFormat/>
    <w:locked/>
    <w:rPr>
      <w:rFonts w:cs="Arial Unicode MS"/>
      <w:b/>
      <w:bCs/>
      <w:sz w:val="28"/>
      <w:szCs w:val="24"/>
      <w:lang w:bidi="km-KH"/>
    </w:rPr>
  </w:style>
  <w:style w:type="character" w:customStyle="1" w:styleId="TiuChar1">
    <w:name w:val="Tiêu đề Char1"/>
    <w:basedOn w:val="DefaultParagraphFont"/>
    <w:qFormat/>
    <w:rPr>
      <w:rFonts w:asciiTheme="majorHAnsi" w:eastAsiaTheme="majorEastAsia" w:hAnsiTheme="majorHAnsi" w:cstheme="majorBidi"/>
      <w:spacing w:val="-10"/>
      <w:kern w:val="28"/>
      <w:sz w:val="56"/>
      <w:szCs w:val="56"/>
    </w:rPr>
  </w:style>
  <w:style w:type="character" w:customStyle="1" w:styleId="MTEquationSection">
    <w:name w:val="MTEquationSection"/>
    <w:basedOn w:val="DefaultParagraphFont"/>
    <w:rPr>
      <w:rFonts w:ascii="Times New Roman" w:eastAsia="Times New Roman" w:hAnsi="Times New Roman" w:cs="Times New Roman"/>
      <w:b/>
      <w:i/>
      <w:vanish/>
      <w:color w:val="FF0000"/>
      <w:sz w:val="28"/>
      <w:szCs w:val="28"/>
      <w:lang w:val="nl-NL"/>
    </w:rPr>
  </w:style>
  <w:style w:type="paragraph" w:customStyle="1" w:styleId="slnor">
    <w:name w:val="slnor"/>
    <w:basedOn w:val="Normal"/>
    <w:qFormat/>
    <w:pPr>
      <w:spacing w:before="100" w:beforeAutospacing="1" w:after="100" w:afterAutospacing="1"/>
    </w:pPr>
  </w:style>
  <w:style w:type="character" w:customStyle="1" w:styleId="Heading1Char">
    <w:name w:val="Heading 1 Char"/>
    <w:basedOn w:val="DefaultParagraphFont"/>
    <w:link w:val="Heading1"/>
    <w:rPr>
      <w:rFonts w:ascii="VNI-Times" w:hAnsi="VNI-Times"/>
      <w:b/>
      <w:bCs/>
      <w:i/>
      <w:iCs/>
      <w:sz w:val="26"/>
      <w:szCs w:val="24"/>
    </w:rPr>
  </w:style>
  <w:style w:type="character" w:customStyle="1" w:styleId="ListParagraphChar">
    <w:name w:val="List Paragraph Char"/>
    <w:link w:val="ListParagraph"/>
    <w:uiPriority w:val="34"/>
    <w:qFormat/>
    <w:locked/>
    <w:rPr>
      <w:rFonts w:ascii="Arial" w:eastAsia="Arial" w:hAnsi="Arial"/>
      <w:sz w:val="22"/>
      <w:szCs w:val="22"/>
      <w:lang w:val="vi-VN"/>
    </w:rPr>
  </w:style>
  <w:style w:type="character" w:customStyle="1" w:styleId="Bodytext3">
    <w:name w:val="Body text (3)_"/>
    <w:basedOn w:val="DefaultParagraphFont"/>
    <w:link w:val="Bodytext30"/>
    <w:qFormat/>
    <w:rPr>
      <w:rFonts w:ascii="Arial" w:eastAsia="Arial" w:hAnsi="Arial" w:cs="Arial"/>
      <w:b/>
      <w:bCs/>
      <w:color w:val="D66147"/>
    </w:rPr>
  </w:style>
  <w:style w:type="paragraph" w:customStyle="1" w:styleId="Bodytext30">
    <w:name w:val="Body text (3)"/>
    <w:basedOn w:val="Normal"/>
    <w:link w:val="Bodytext3"/>
    <w:qFormat/>
    <w:pPr>
      <w:widowControl w:val="0"/>
      <w:spacing w:after="660" w:line="180" w:lineRule="auto"/>
      <w:ind w:left="1480"/>
    </w:pPr>
    <w:rPr>
      <w:rFonts w:ascii="Arial" w:eastAsia="Arial" w:hAnsi="Arial" w:cs="Arial"/>
      <w:b/>
      <w:bCs/>
      <w:color w:val="D66147"/>
      <w:sz w:val="20"/>
      <w:szCs w:val="20"/>
    </w:rPr>
  </w:style>
  <w:style w:type="character" w:customStyle="1" w:styleId="BodyTextChar">
    <w:name w:val="Body Text Char"/>
    <w:basedOn w:val="DefaultParagraphFont"/>
    <w:link w:val="BodyText"/>
    <w:qFormat/>
  </w:style>
  <w:style w:type="character" w:customStyle="1" w:styleId="ThnVnbanChar1">
    <w:name w:val="Thân Văn bản Char1"/>
    <w:basedOn w:val="DefaultParagraphFont"/>
    <w:qFormat/>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udex">
    <w:charset w:val="00"/>
    <w:family w:val="auto"/>
    <w:pitch w:val="default"/>
  </w:font>
  <w:font w:name="Cardo">
    <w:charset w:val="00"/>
    <w:family w:val="auto"/>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460"/>
    <w:rsid w:val="005E3460"/>
    <w:rsid w:val="00F24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4FFE0C586646E8A95D93E727B23215">
    <w:name w:val="2D4FFE0C586646E8A95D93E727B23215"/>
    <w:rsid w:val="005E3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8cuugoUViBmtprRpK6F4+XhKRA==">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1253</Words>
  <Characters>7148</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2022-02-13T11:29:00Z</dcterms:created>
  <dcterms:modified xsi:type="dcterms:W3CDTF">2023-06-20T05:33:00Z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nNumsOnRight">
    <vt:bool>false</vt:bool>
  </property>
  <property fmtid="{D5CDD505-2E9C-101B-9397-08002B2CF9AE}" pid="4" name="MTWinEqns">
    <vt:bool>true</vt:bool>
  </property>
  <property fmtid="{D5CDD505-2E9C-101B-9397-08002B2CF9AE}" pid="5" name="KSOProductBuildVer">
    <vt:lpwstr>1033-11.2.0.11537</vt:lpwstr>
  </property>
  <property fmtid="{D5CDD505-2E9C-101B-9397-08002B2CF9AE}" pid="6" name="ICV">
    <vt:lpwstr>B2977E66B2504C459E5F0208E231FC0E</vt:lpwstr>
  </property>
</Properties>
</file>