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B09" w:rsidRPr="001111D2" w:rsidRDefault="00C96B09" w:rsidP="00C96B09">
      <w:pPr>
        <w:jc w:val="both"/>
        <w:rPr>
          <w:bCs/>
          <w:iCs/>
          <w:lang w:val="nl-NL"/>
        </w:rPr>
      </w:pPr>
      <w:r w:rsidRPr="001111D2">
        <w:rPr>
          <w:iCs/>
          <w:lang w:val="nl-NL"/>
        </w:rPr>
        <w:t xml:space="preserve">Ngày soạn: </w:t>
      </w:r>
      <w:r>
        <w:rPr>
          <w:iCs/>
          <w:lang w:val="vi-VN"/>
        </w:rPr>
        <w:t>23</w:t>
      </w:r>
      <w:r w:rsidRPr="001111D2">
        <w:rPr>
          <w:iCs/>
        </w:rPr>
        <w:t>/</w:t>
      </w:r>
      <w:r>
        <w:rPr>
          <w:iCs/>
          <w:lang w:val="vi-VN"/>
        </w:rPr>
        <w:t>4</w:t>
      </w:r>
      <w:r w:rsidRPr="001111D2">
        <w:rPr>
          <w:iCs/>
        </w:rPr>
        <w:t>/</w:t>
      </w:r>
      <w:r w:rsidRPr="001111D2">
        <w:rPr>
          <w:iCs/>
          <w:lang w:val="nl-NL"/>
        </w:rPr>
        <w:t>2023</w:t>
      </w:r>
    </w:p>
    <w:p w:rsidR="00C96B09" w:rsidRPr="001111D2" w:rsidRDefault="00C96B09" w:rsidP="00C96B09">
      <w:pPr>
        <w:rPr>
          <w:lang w:val="pt-BR"/>
        </w:rPr>
      </w:pPr>
      <w:r w:rsidRPr="001111D2">
        <w:rPr>
          <w:iCs/>
          <w:lang w:val="nl-NL"/>
        </w:rPr>
        <w:t xml:space="preserve">Ngày </w:t>
      </w:r>
      <w:r w:rsidRPr="001111D2">
        <w:rPr>
          <w:iCs/>
        </w:rPr>
        <w:t>dạy</w:t>
      </w:r>
      <w:r w:rsidRPr="001111D2">
        <w:rPr>
          <w:iCs/>
          <w:lang w:val="nl-NL"/>
        </w:rPr>
        <w:t>:</w:t>
      </w:r>
      <w:r w:rsidRPr="001111D2">
        <w:rPr>
          <w:iCs/>
        </w:rPr>
        <w:t xml:space="preserve"> </w:t>
      </w:r>
      <w:r>
        <w:rPr>
          <w:iCs/>
          <w:lang w:val="vi-VN"/>
        </w:rPr>
        <w:t>2</w:t>
      </w:r>
      <w:r>
        <w:rPr>
          <w:iCs/>
        </w:rPr>
        <w:t>5</w:t>
      </w:r>
      <w:r w:rsidRPr="001111D2">
        <w:rPr>
          <w:iCs/>
        </w:rPr>
        <w:t>/</w:t>
      </w:r>
      <w:r>
        <w:rPr>
          <w:iCs/>
          <w:lang w:val="vi-VN"/>
        </w:rPr>
        <w:t>4</w:t>
      </w:r>
      <w:r w:rsidRPr="001111D2">
        <w:rPr>
          <w:iCs/>
        </w:rPr>
        <w:t>/</w:t>
      </w:r>
      <w:r w:rsidRPr="001111D2">
        <w:rPr>
          <w:iCs/>
          <w:lang w:val="nl-NL"/>
        </w:rPr>
        <w:t>2023</w:t>
      </w:r>
    </w:p>
    <w:p w:rsidR="00C96B09" w:rsidRPr="00C31043" w:rsidRDefault="00C96B09" w:rsidP="00C96B09">
      <w:pPr>
        <w:rPr>
          <w:b/>
          <w:lang w:val="pt-BR"/>
        </w:rPr>
      </w:pPr>
      <w:r>
        <w:rPr>
          <w:b/>
          <w:lang w:val="nl-NL"/>
        </w:rPr>
        <w:t xml:space="preserve">Tiết: </w:t>
      </w:r>
      <w:r w:rsidRPr="00B627FA">
        <w:rPr>
          <w:b/>
          <w:lang w:val="nl-NL"/>
        </w:rPr>
        <w:t xml:space="preserve">32                         </w:t>
      </w:r>
      <w:r>
        <w:rPr>
          <w:b/>
          <w:lang w:val="pt-BR"/>
        </w:rPr>
        <w:t xml:space="preserve">     </w:t>
      </w:r>
      <w:r>
        <w:rPr>
          <w:b/>
          <w:lang w:val="vi-VN"/>
        </w:rPr>
        <w:t xml:space="preserve">  </w:t>
      </w:r>
      <w:r w:rsidRPr="005A308B">
        <w:rPr>
          <w:b/>
          <w:sz w:val="32"/>
          <w:szCs w:val="32"/>
          <w:lang w:val="nl-NL"/>
        </w:rPr>
        <w:t>ÔN TẬP HỌC KỲ II</w:t>
      </w:r>
    </w:p>
    <w:p w:rsidR="00C96B09" w:rsidRPr="006A659F" w:rsidRDefault="00C96B09" w:rsidP="00C96B09">
      <w:pPr>
        <w:jc w:val="both"/>
        <w:rPr>
          <w:b/>
          <w:lang w:val="vi-VN"/>
        </w:rPr>
      </w:pPr>
      <w:r>
        <w:rPr>
          <w:b/>
          <w:lang w:val="vi-VN"/>
        </w:rPr>
        <w:t xml:space="preserve">                                               (Đảo tiết để kiểm tra)</w:t>
      </w:r>
    </w:p>
    <w:p w:rsidR="00C96B09" w:rsidRPr="005A308B" w:rsidRDefault="00C96B09" w:rsidP="00C96B09">
      <w:pPr>
        <w:jc w:val="both"/>
        <w:rPr>
          <w:b/>
          <w:lang w:val="nl-NL"/>
        </w:rPr>
      </w:pPr>
      <w:r w:rsidRPr="005A308B">
        <w:rPr>
          <w:b/>
          <w:lang w:val="nl-NL"/>
        </w:rPr>
        <w:t>I. Mục tiêu bài học</w:t>
      </w:r>
    </w:p>
    <w:p w:rsidR="00C96B09" w:rsidRPr="005A308B" w:rsidRDefault="00C96B09" w:rsidP="00C96B09">
      <w:pPr>
        <w:jc w:val="both"/>
        <w:rPr>
          <w:lang w:val="nl-NL"/>
        </w:rPr>
      </w:pPr>
      <w:r w:rsidRPr="005A308B">
        <w:rPr>
          <w:lang w:val="nl-NL"/>
        </w:rPr>
        <w:t>1. Kiến thức:</w:t>
      </w:r>
    </w:p>
    <w:p w:rsidR="00C96B09" w:rsidRPr="005A308B" w:rsidRDefault="00C96B09" w:rsidP="00C96B09">
      <w:pPr>
        <w:jc w:val="both"/>
        <w:rPr>
          <w:lang w:val="nl-NL"/>
        </w:rPr>
      </w:pPr>
      <w:r w:rsidRPr="005A308B">
        <w:rPr>
          <w:lang w:val="nl-NL"/>
        </w:rPr>
        <w:t>- Giúp các em củng cố, khắc sâu lại các kiến thức về phần pháp luật mà các em đã học trong học kỳ II.</w:t>
      </w:r>
    </w:p>
    <w:p w:rsidR="00C96B09" w:rsidRPr="005A308B" w:rsidRDefault="00C96B09" w:rsidP="00C96B09">
      <w:pPr>
        <w:jc w:val="both"/>
        <w:rPr>
          <w:lang w:val="nl-NL"/>
        </w:rPr>
      </w:pPr>
      <w:r w:rsidRPr="005A308B">
        <w:rPr>
          <w:lang w:val="nl-NL"/>
        </w:rPr>
        <w:t>2. Năng lực:</w:t>
      </w:r>
    </w:p>
    <w:p w:rsidR="00C96B09" w:rsidRPr="005A308B" w:rsidRDefault="00C96B09" w:rsidP="00C96B09">
      <w:pPr>
        <w:jc w:val="both"/>
        <w:rPr>
          <w:lang w:val="nl-NL"/>
        </w:rPr>
      </w:pPr>
      <w:r w:rsidRPr="005A308B">
        <w:rPr>
          <w:lang w:val="nl-NL"/>
        </w:rPr>
        <w:t>- Năng lực giải quyết vấn đề, năng lực liên hệ thực tế, năng lực hoạt động nhóm, hoạt động cá nhân...</w:t>
      </w:r>
    </w:p>
    <w:p w:rsidR="00C96B09" w:rsidRPr="005A308B" w:rsidRDefault="00C96B09" w:rsidP="00C96B09">
      <w:pPr>
        <w:jc w:val="both"/>
        <w:rPr>
          <w:lang w:val="nl-NL"/>
        </w:rPr>
      </w:pPr>
      <w:r w:rsidRPr="005A308B">
        <w:rPr>
          <w:lang w:val="nl-NL"/>
        </w:rPr>
        <w:t>3. Phẩm chất</w:t>
      </w:r>
    </w:p>
    <w:p w:rsidR="00C96B09" w:rsidRPr="005A308B" w:rsidRDefault="00C96B09" w:rsidP="00C96B09">
      <w:pPr>
        <w:jc w:val="both"/>
        <w:rPr>
          <w:lang w:val="nl-NL"/>
        </w:rPr>
      </w:pPr>
      <w:r w:rsidRPr="005A308B">
        <w:rPr>
          <w:lang w:val="nl-NL"/>
        </w:rPr>
        <w:t>- Nâng cao ý thức chấp hành theo cá quy định của pháp luật, đấu tranh với cá hiện tượng vi phạm pháp luật trong cuộc sống hàng ngày...</w:t>
      </w:r>
    </w:p>
    <w:p w:rsidR="00C96B09" w:rsidRPr="005A308B" w:rsidRDefault="00C96B09" w:rsidP="00C96B09">
      <w:pPr>
        <w:jc w:val="both"/>
        <w:rPr>
          <w:b/>
          <w:lang w:val="nl-NL"/>
        </w:rPr>
      </w:pPr>
      <w:r w:rsidRPr="005A308B">
        <w:rPr>
          <w:b/>
          <w:lang w:val="nl-NL"/>
        </w:rPr>
        <w:t>II. Thiết bị dạy học và học liệu</w:t>
      </w:r>
    </w:p>
    <w:p w:rsidR="00C96B09" w:rsidRPr="005A308B" w:rsidRDefault="00C96B09" w:rsidP="00C96B09">
      <w:pPr>
        <w:jc w:val="both"/>
        <w:rPr>
          <w:lang w:val="nl-NL"/>
        </w:rPr>
      </w:pPr>
      <w:r w:rsidRPr="005A308B">
        <w:rPr>
          <w:lang w:val="nl-NL"/>
        </w:rPr>
        <w:t>1. Giáo viên: Ca dao, tục ngữ, câu chuyện, tấm gương về nội dung ôn tập</w:t>
      </w:r>
    </w:p>
    <w:p w:rsidR="00C96B09" w:rsidRPr="005A308B" w:rsidRDefault="00C96B09" w:rsidP="00C96B09">
      <w:pPr>
        <w:jc w:val="both"/>
        <w:rPr>
          <w:lang w:val="nl-NL"/>
        </w:rPr>
      </w:pPr>
      <w:r w:rsidRPr="005A308B">
        <w:rPr>
          <w:lang w:val="nl-NL"/>
        </w:rPr>
        <w:t>2. Học sinh: Ca dao, tục ngữ, câu chuyện, tấm gương về nội dung ôn tập.</w:t>
      </w:r>
    </w:p>
    <w:p w:rsidR="00C96B09" w:rsidRPr="005A308B" w:rsidRDefault="00C96B09" w:rsidP="00C96B09">
      <w:pPr>
        <w:jc w:val="both"/>
        <w:rPr>
          <w:b/>
          <w:lang w:val="nl-NL"/>
        </w:rPr>
      </w:pPr>
      <w:r w:rsidRPr="005A308B">
        <w:rPr>
          <w:b/>
          <w:lang w:val="nl-NL"/>
        </w:rPr>
        <w:t>III. Tiến trình dạy học</w:t>
      </w:r>
    </w:p>
    <w:p w:rsidR="00C96B09" w:rsidRDefault="00C96B09" w:rsidP="00C96B09">
      <w:pPr>
        <w:jc w:val="center"/>
        <w:rPr>
          <w:b/>
          <w:lang w:val="fr-FR"/>
        </w:rPr>
      </w:pPr>
      <w:r w:rsidRPr="00B001F9">
        <w:rPr>
          <w:b/>
          <w:lang w:val="fr-FR"/>
        </w:rPr>
        <w:t xml:space="preserve">HOẠT ĐỘNG </w:t>
      </w:r>
      <w:proofErr w:type="gramStart"/>
      <w:r>
        <w:rPr>
          <w:b/>
          <w:lang w:val="fr-FR"/>
        </w:rPr>
        <w:t>1</w:t>
      </w:r>
      <w:r w:rsidRPr="00B001F9">
        <w:rPr>
          <w:b/>
          <w:lang w:val="fr-FR"/>
        </w:rPr>
        <w:t>:</w:t>
      </w:r>
      <w:proofErr w:type="gramEnd"/>
      <w:r>
        <w:rPr>
          <w:b/>
          <w:lang w:val="fr-FR"/>
        </w:rPr>
        <w:t xml:space="preserve"> MỞ ĐẦU</w:t>
      </w:r>
    </w:p>
    <w:p w:rsidR="00C96B09" w:rsidRPr="00C31043" w:rsidRDefault="00C96B09" w:rsidP="00C96B09">
      <w:pPr>
        <w:rPr>
          <w:lang w:val="fr-FR"/>
        </w:rPr>
      </w:pPr>
      <w:r w:rsidRPr="00C31043">
        <w:rPr>
          <w:lang w:val="fr-FR"/>
        </w:rPr>
        <w:t>- GV cho HS chơi trò chơi ai nhanh hơn ai.</w:t>
      </w:r>
    </w:p>
    <w:p w:rsidR="00C96B09" w:rsidRDefault="00C96B09" w:rsidP="00C96B09">
      <w:pPr>
        <w:rPr>
          <w:lang w:val="nl-NL"/>
        </w:rPr>
      </w:pPr>
      <w:r w:rsidRPr="00C31043">
        <w:rPr>
          <w:lang w:val="fr-FR"/>
        </w:rPr>
        <w:t>Gọi 2 Hs lên bảng viết tên các bài đã học từ HK II đến nay, ai viết xong trước, đúng, đủ sẽ chiến thắng.</w:t>
      </w:r>
      <w:r w:rsidRPr="00C31043">
        <w:rPr>
          <w:lang w:val="nl-NL"/>
        </w:rPr>
        <w:t xml:space="preserve"> </w:t>
      </w:r>
    </w:p>
    <w:p w:rsidR="00C96B09" w:rsidRPr="00C31043" w:rsidRDefault="00C96B09" w:rsidP="00C96B09">
      <w:pPr>
        <w:jc w:val="center"/>
        <w:rPr>
          <w:lang w:val="nl-NL"/>
        </w:rPr>
      </w:pPr>
      <w:r w:rsidRPr="00B001F9">
        <w:rPr>
          <w:b/>
          <w:lang w:val="fr-FR"/>
        </w:rPr>
        <w:t xml:space="preserve">HOẠT ĐỘNG </w:t>
      </w:r>
      <w:proofErr w:type="gramStart"/>
      <w:r>
        <w:rPr>
          <w:b/>
          <w:lang w:val="fr-FR"/>
        </w:rPr>
        <w:t>2</w:t>
      </w:r>
      <w:r w:rsidRPr="00B001F9">
        <w:rPr>
          <w:b/>
          <w:lang w:val="fr-FR"/>
        </w:rPr>
        <w:t>:</w:t>
      </w:r>
      <w:proofErr w:type="gramEnd"/>
      <w:r>
        <w:rPr>
          <w:b/>
          <w:lang w:val="fr-FR"/>
        </w:rPr>
        <w:t xml:space="preserve"> HÌNH THÀNH KIẾN THỨC</w:t>
      </w:r>
    </w:p>
    <w:p w:rsidR="00C96B09" w:rsidRPr="00997B85" w:rsidRDefault="00C96B09" w:rsidP="00C96B09">
      <w:pPr>
        <w:rPr>
          <w:b/>
          <w:lang w:val="nl-NL"/>
        </w:rPr>
      </w:pPr>
      <w:r w:rsidRPr="00997B85">
        <w:rPr>
          <w:b/>
          <w:lang w:val="nl-NL"/>
        </w:rPr>
        <w:t xml:space="preserve"> Bảng thống kê các bài từ kì II đến giờ. </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2992"/>
        <w:gridCol w:w="2431"/>
        <w:gridCol w:w="2850"/>
        <w:gridCol w:w="346"/>
      </w:tblGrid>
      <w:tr w:rsidR="00C96B09" w:rsidRPr="00997B85" w:rsidTr="004A0682">
        <w:tc>
          <w:tcPr>
            <w:tcW w:w="1445" w:type="dxa"/>
          </w:tcPr>
          <w:p w:rsidR="00C96B09" w:rsidRPr="00997B85" w:rsidRDefault="00C96B09" w:rsidP="004A0682">
            <w:pPr>
              <w:jc w:val="both"/>
              <w:rPr>
                <w:b/>
              </w:rPr>
            </w:pPr>
            <w:r w:rsidRPr="00997B85">
              <w:rPr>
                <w:lang w:val="nl-NL"/>
              </w:rPr>
              <w:t xml:space="preserve">  </w:t>
            </w:r>
            <w:r w:rsidRPr="00997B85">
              <w:rPr>
                <w:b/>
              </w:rPr>
              <w:t>Tên bài</w:t>
            </w:r>
          </w:p>
        </w:tc>
        <w:tc>
          <w:tcPr>
            <w:tcW w:w="2992" w:type="dxa"/>
          </w:tcPr>
          <w:p w:rsidR="00C96B09" w:rsidRPr="00997B85" w:rsidRDefault="00C96B09" w:rsidP="004A0682">
            <w:pPr>
              <w:jc w:val="both"/>
              <w:rPr>
                <w:b/>
              </w:rPr>
            </w:pPr>
            <w:r w:rsidRPr="00997B85">
              <w:t xml:space="preserve">           </w:t>
            </w:r>
            <w:r w:rsidRPr="00997B85">
              <w:rPr>
                <w:b/>
              </w:rPr>
              <w:t>Khái niệm</w:t>
            </w:r>
          </w:p>
        </w:tc>
        <w:tc>
          <w:tcPr>
            <w:tcW w:w="2431" w:type="dxa"/>
          </w:tcPr>
          <w:p w:rsidR="00C96B09" w:rsidRPr="00997B85" w:rsidRDefault="00C96B09" w:rsidP="004A0682">
            <w:pPr>
              <w:jc w:val="both"/>
              <w:rPr>
                <w:b/>
              </w:rPr>
            </w:pPr>
            <w:r w:rsidRPr="00997B85">
              <w:t xml:space="preserve">          </w:t>
            </w:r>
            <w:r w:rsidRPr="00997B85">
              <w:rPr>
                <w:b/>
              </w:rPr>
              <w:t>Biểu hiện</w:t>
            </w:r>
          </w:p>
        </w:tc>
        <w:tc>
          <w:tcPr>
            <w:tcW w:w="3196" w:type="dxa"/>
            <w:gridSpan w:val="2"/>
          </w:tcPr>
          <w:p w:rsidR="00C96B09" w:rsidRPr="00997B85" w:rsidRDefault="00C96B09" w:rsidP="004A0682">
            <w:pPr>
              <w:jc w:val="both"/>
            </w:pPr>
            <w:r w:rsidRPr="00997B85">
              <w:t xml:space="preserve">     </w:t>
            </w:r>
            <w:r w:rsidRPr="00997B85">
              <w:rPr>
                <w:b/>
              </w:rPr>
              <w:t>Cách rèn luyện</w:t>
            </w:r>
          </w:p>
        </w:tc>
      </w:tr>
      <w:tr w:rsidR="00C96B09" w:rsidRPr="00997B85" w:rsidTr="004A0682">
        <w:tc>
          <w:tcPr>
            <w:tcW w:w="1445" w:type="dxa"/>
          </w:tcPr>
          <w:p w:rsidR="00C96B09" w:rsidRPr="00997B85" w:rsidRDefault="00C96B09" w:rsidP="004A0682">
            <w:pPr>
              <w:jc w:val="both"/>
            </w:pPr>
          </w:p>
          <w:p w:rsidR="00C96B09" w:rsidRPr="00997B85" w:rsidRDefault="00C96B09" w:rsidP="004A0682">
            <w:pPr>
              <w:jc w:val="both"/>
            </w:pPr>
          </w:p>
          <w:p w:rsidR="00C96B09" w:rsidRPr="00997B85" w:rsidRDefault="00C96B09" w:rsidP="004A0682">
            <w:pPr>
              <w:jc w:val="both"/>
            </w:pPr>
            <w:r w:rsidRPr="00997B85">
              <w:t xml:space="preserve">Tệ nạn </w:t>
            </w:r>
          </w:p>
          <w:p w:rsidR="00C96B09" w:rsidRPr="00997B85" w:rsidRDefault="00C96B09" w:rsidP="004A0682">
            <w:pPr>
              <w:jc w:val="both"/>
            </w:pPr>
            <w:r w:rsidRPr="00997B85">
              <w:t>xã hội</w:t>
            </w:r>
          </w:p>
        </w:tc>
        <w:tc>
          <w:tcPr>
            <w:tcW w:w="2992" w:type="dxa"/>
          </w:tcPr>
          <w:p w:rsidR="00C96B09" w:rsidRPr="00997B85" w:rsidRDefault="00C96B09" w:rsidP="004A0682">
            <w:pPr>
              <w:jc w:val="both"/>
            </w:pPr>
            <w:r w:rsidRPr="00997B85">
              <w:t xml:space="preserve">- Tệ nạn xã hội là hiện tượng xã hội bao gồm những hành vi sai lệch chuẩn mực xã hội, vi phạm đạo đức và pháp luật, gây hậu quả xấu đối với đời sống xã hội </w:t>
            </w:r>
          </w:p>
        </w:tc>
        <w:tc>
          <w:tcPr>
            <w:tcW w:w="2431" w:type="dxa"/>
          </w:tcPr>
          <w:p w:rsidR="00C96B09" w:rsidRPr="00997B85" w:rsidRDefault="00C96B09" w:rsidP="004A0682">
            <w:pPr>
              <w:jc w:val="both"/>
            </w:pPr>
            <w:r w:rsidRPr="00997B85">
              <w:t>- Ảnh hưởng xấu đến sức khoẻ, tinh thần, đạo đức con người.</w:t>
            </w:r>
          </w:p>
          <w:p w:rsidR="00C96B09" w:rsidRPr="00997B85" w:rsidRDefault="00C96B09" w:rsidP="004A0682">
            <w:pPr>
              <w:jc w:val="both"/>
            </w:pPr>
            <w:r w:rsidRPr="00997B85">
              <w:t>- Tan vỡ hạnh phúc gia đình, rối loạn trật tự xã hội.</w:t>
            </w:r>
          </w:p>
        </w:tc>
        <w:tc>
          <w:tcPr>
            <w:tcW w:w="3196" w:type="dxa"/>
            <w:gridSpan w:val="2"/>
          </w:tcPr>
          <w:p w:rsidR="00C96B09" w:rsidRPr="00997B85" w:rsidRDefault="00C96B09" w:rsidP="004A0682">
            <w:pPr>
              <w:jc w:val="both"/>
            </w:pPr>
            <w:r w:rsidRPr="00997B85">
              <w:t>- Chúng ta phải sống giản dị,</w:t>
            </w:r>
            <w:r>
              <w:t xml:space="preserve"> </w:t>
            </w:r>
            <w:r w:rsidRPr="00997B85">
              <w:t>lành mạnh, biết giữ mình và giúp nhau để không sa vào tệ nạn xã hội</w:t>
            </w:r>
          </w:p>
          <w:p w:rsidR="00C96B09" w:rsidRPr="00997B85" w:rsidRDefault="00C96B09" w:rsidP="004A0682">
            <w:pPr>
              <w:jc w:val="both"/>
            </w:pPr>
            <w:r w:rsidRPr="00997B85">
              <w:t>- Tham gia phòng chống tệ nạn xã hội</w:t>
            </w:r>
          </w:p>
        </w:tc>
      </w:tr>
      <w:tr w:rsidR="00C96B09" w:rsidRPr="00997B85" w:rsidTr="004A0682">
        <w:tc>
          <w:tcPr>
            <w:tcW w:w="1445" w:type="dxa"/>
          </w:tcPr>
          <w:p w:rsidR="00C96B09" w:rsidRPr="00997B85" w:rsidRDefault="00C96B09" w:rsidP="004A0682">
            <w:pPr>
              <w:jc w:val="both"/>
            </w:pPr>
            <w:r w:rsidRPr="00997B85">
              <w:lastRenderedPageBreak/>
              <w:t>Phòng chống nhiễm HIV/AIDS</w:t>
            </w:r>
          </w:p>
        </w:tc>
        <w:tc>
          <w:tcPr>
            <w:tcW w:w="2992" w:type="dxa"/>
          </w:tcPr>
          <w:p w:rsidR="00C96B09" w:rsidRPr="00997B85" w:rsidRDefault="00C96B09" w:rsidP="004A0682">
            <w:pPr>
              <w:jc w:val="both"/>
            </w:pPr>
            <w:r w:rsidRPr="00997B85">
              <w:t xml:space="preserve">- HIV là tên của loại vi rút gây suy giảm miễn dịch ở người </w:t>
            </w:r>
          </w:p>
          <w:p w:rsidR="00C96B09" w:rsidRPr="00997B85" w:rsidRDefault="00C96B09" w:rsidP="004A0682">
            <w:pPr>
              <w:jc w:val="both"/>
            </w:pPr>
            <w:r w:rsidRPr="00997B85">
              <w:t>- AIDS là giai đoạn cuối của sự nhiễm HIV</w:t>
            </w:r>
          </w:p>
        </w:tc>
        <w:tc>
          <w:tcPr>
            <w:tcW w:w="2431" w:type="dxa"/>
          </w:tcPr>
          <w:p w:rsidR="00C96B09" w:rsidRPr="00997B85" w:rsidRDefault="00C96B09" w:rsidP="004A0682">
            <w:pPr>
              <w:jc w:val="both"/>
            </w:pPr>
            <w:r w:rsidRPr="00997B85">
              <w:t>- Mọi người có biện pháp phòng chống lây truyền HIV/AIDS để bảo vệ cho mình, gia đình, xã hội.</w:t>
            </w:r>
          </w:p>
          <w:p w:rsidR="00C96B09" w:rsidRPr="00997B85" w:rsidRDefault="00C96B09" w:rsidP="004A0682">
            <w:pPr>
              <w:jc w:val="both"/>
            </w:pPr>
            <w:r w:rsidRPr="00997B85">
              <w:t>- Nghiêm cấm hành vi mua dâm, bán dâm.</w:t>
            </w:r>
          </w:p>
        </w:tc>
        <w:tc>
          <w:tcPr>
            <w:tcW w:w="3196" w:type="dxa"/>
            <w:gridSpan w:val="2"/>
          </w:tcPr>
          <w:p w:rsidR="00C96B09" w:rsidRPr="00997B85" w:rsidRDefault="00C96B09" w:rsidP="004A0682">
            <w:pPr>
              <w:jc w:val="both"/>
            </w:pPr>
            <w:r w:rsidRPr="00997B85">
              <w:t>- Mỗi người cần có hiểu biết đầy đủ về HIV/AIDS để chủ động phòng tránh cho mình, gia đình, không phân biệt đối xử với người bị nhiễm.</w:t>
            </w:r>
          </w:p>
        </w:tc>
      </w:tr>
      <w:tr w:rsidR="00C96B09" w:rsidRPr="00997B85" w:rsidTr="004A0682">
        <w:trPr>
          <w:trHeight w:val="3981"/>
        </w:trPr>
        <w:tc>
          <w:tcPr>
            <w:tcW w:w="1445" w:type="dxa"/>
          </w:tcPr>
          <w:p w:rsidR="00C96B09" w:rsidRPr="00997B85" w:rsidRDefault="00C96B09" w:rsidP="004A0682">
            <w:pPr>
              <w:jc w:val="both"/>
            </w:pPr>
            <w:r w:rsidRPr="00997B85">
              <w:t>Phòng ngừa tai nạn vũ khí cháy nổ và các chất độc hại</w:t>
            </w:r>
          </w:p>
          <w:p w:rsidR="00C96B09" w:rsidRPr="00997B85" w:rsidRDefault="00C96B09" w:rsidP="004A0682">
            <w:pPr>
              <w:jc w:val="both"/>
            </w:pPr>
          </w:p>
          <w:p w:rsidR="00C96B09" w:rsidRPr="00997B85" w:rsidRDefault="00C96B09" w:rsidP="004A0682">
            <w:pPr>
              <w:jc w:val="both"/>
            </w:pPr>
          </w:p>
          <w:p w:rsidR="00C96B09" w:rsidRPr="00997B85" w:rsidRDefault="00C96B09" w:rsidP="004A0682">
            <w:pPr>
              <w:jc w:val="both"/>
            </w:pPr>
          </w:p>
          <w:p w:rsidR="00C96B09" w:rsidRPr="00997B85" w:rsidRDefault="00C96B09" w:rsidP="004A0682">
            <w:pPr>
              <w:jc w:val="both"/>
            </w:pPr>
          </w:p>
          <w:p w:rsidR="00C96B09" w:rsidRPr="00997B85" w:rsidRDefault="00C96B09" w:rsidP="004A0682">
            <w:pPr>
              <w:jc w:val="both"/>
            </w:pPr>
          </w:p>
          <w:p w:rsidR="00C96B09" w:rsidRPr="00997B85" w:rsidRDefault="00C96B09" w:rsidP="004A0682">
            <w:pPr>
              <w:jc w:val="both"/>
            </w:pPr>
          </w:p>
        </w:tc>
        <w:tc>
          <w:tcPr>
            <w:tcW w:w="2992" w:type="dxa"/>
          </w:tcPr>
          <w:p w:rsidR="00C96B09" w:rsidRPr="00997B85" w:rsidRDefault="00C96B09" w:rsidP="004A0682">
            <w:pPr>
              <w:jc w:val="both"/>
            </w:pPr>
            <w:r w:rsidRPr="00997B85">
              <w:t xml:space="preserve">Ngày nay con người luôn đối mặt với những thảm hoạ do vũ khí cháy nổ và các chất độc hại gây ra, gây tổn thất to lớn cả về người và tài sản cho cá nhân gia đình và xã hội </w:t>
            </w:r>
          </w:p>
          <w:p w:rsidR="00C96B09" w:rsidRPr="00997B85" w:rsidRDefault="00C96B09" w:rsidP="004A0682">
            <w:pPr>
              <w:jc w:val="both"/>
            </w:pPr>
          </w:p>
          <w:p w:rsidR="00C96B09" w:rsidRPr="00997B85" w:rsidRDefault="00C96B09" w:rsidP="004A0682">
            <w:pPr>
              <w:jc w:val="both"/>
            </w:pPr>
          </w:p>
          <w:p w:rsidR="00C96B09" w:rsidRPr="00997B85" w:rsidRDefault="00C96B09" w:rsidP="004A0682">
            <w:pPr>
              <w:jc w:val="both"/>
            </w:pPr>
          </w:p>
          <w:p w:rsidR="00C96B09" w:rsidRPr="00997B85" w:rsidRDefault="00C96B09" w:rsidP="004A0682">
            <w:pPr>
              <w:jc w:val="both"/>
            </w:pPr>
          </w:p>
        </w:tc>
        <w:tc>
          <w:tcPr>
            <w:tcW w:w="2431" w:type="dxa"/>
          </w:tcPr>
          <w:p w:rsidR="00C96B09" w:rsidRPr="00997B85" w:rsidRDefault="00C96B09" w:rsidP="004A0682">
            <w:pPr>
              <w:jc w:val="both"/>
            </w:pPr>
            <w:r w:rsidRPr="00997B85">
              <w:t>- Cấm tàng trữ, vận chuyển, buôn bán, sử dụng trái phép các loại vũ khí, cháy, nổ độc hại.</w:t>
            </w:r>
          </w:p>
          <w:p w:rsidR="00C96B09" w:rsidRPr="00997B85" w:rsidRDefault="00C96B09" w:rsidP="004A0682">
            <w:pPr>
              <w:jc w:val="both"/>
            </w:pPr>
            <w:r w:rsidRPr="00997B85">
              <w:t>- Cơ quan, tổ chức, cá nhân có trách nhiệm bảo quản sử dụng, phải được huấn luyện về chuyên môn</w:t>
            </w:r>
          </w:p>
          <w:p w:rsidR="00C96B09" w:rsidRPr="00997B85" w:rsidRDefault="00C96B09" w:rsidP="004A0682">
            <w:pPr>
              <w:jc w:val="both"/>
            </w:pPr>
          </w:p>
        </w:tc>
        <w:tc>
          <w:tcPr>
            <w:tcW w:w="3196" w:type="dxa"/>
            <w:gridSpan w:val="2"/>
          </w:tcPr>
          <w:p w:rsidR="00C96B09" w:rsidRPr="00997B85" w:rsidRDefault="00C96B09" w:rsidP="004A0682">
            <w:pPr>
              <w:jc w:val="both"/>
            </w:pPr>
            <w:r w:rsidRPr="00997B85">
              <w:t xml:space="preserve">- Tự giác tìm hiểu và thực hiện nghiêm chỉnh các qui định về phòng ngừa tai nạn vũ khí cháy nổ và các chất độc hại </w:t>
            </w:r>
          </w:p>
          <w:p w:rsidR="00C96B09" w:rsidRPr="00997B85" w:rsidRDefault="00C96B09" w:rsidP="004A0682">
            <w:pPr>
              <w:jc w:val="both"/>
            </w:pPr>
            <w:r w:rsidRPr="00997B85">
              <w:t>- Tuyên truyền vận động gia đình, bạn bè, mọi người xung quanh cùng thực hiện tốt các qui định trên.</w:t>
            </w:r>
          </w:p>
          <w:p w:rsidR="00C96B09" w:rsidRPr="00997B85" w:rsidRDefault="00C96B09" w:rsidP="004A0682">
            <w:pPr>
              <w:jc w:val="both"/>
            </w:pPr>
            <w:r w:rsidRPr="00997B85">
              <w:t>- Tố cáo những hành vi vi phạm</w:t>
            </w:r>
          </w:p>
        </w:tc>
      </w:tr>
      <w:tr w:rsidR="00C96B09" w:rsidRPr="00997B85" w:rsidTr="004A0682">
        <w:trPr>
          <w:trHeight w:val="1620"/>
        </w:trPr>
        <w:tc>
          <w:tcPr>
            <w:tcW w:w="1445" w:type="dxa"/>
          </w:tcPr>
          <w:p w:rsidR="00C96B09" w:rsidRPr="00997B85" w:rsidRDefault="00C96B09" w:rsidP="004A0682">
            <w:pPr>
              <w:jc w:val="both"/>
            </w:pPr>
            <w:r w:rsidRPr="00997B85">
              <w:t xml:space="preserve">Quyền sở hữu tài sản, nghĩa vụ tôn trọng tài </w:t>
            </w:r>
          </w:p>
        </w:tc>
        <w:tc>
          <w:tcPr>
            <w:tcW w:w="2992" w:type="dxa"/>
          </w:tcPr>
          <w:p w:rsidR="00C96B09" w:rsidRPr="00997B85" w:rsidRDefault="00C96B09" w:rsidP="004A0682">
            <w:pPr>
              <w:jc w:val="both"/>
            </w:pPr>
            <w:r w:rsidRPr="00997B85">
              <w:t>- Quyền sở hữu tài sản là quyền của công dân đối với tài sản thuộc sở hữu của mình</w:t>
            </w:r>
          </w:p>
        </w:tc>
        <w:tc>
          <w:tcPr>
            <w:tcW w:w="2431" w:type="dxa"/>
          </w:tcPr>
          <w:p w:rsidR="00C96B09" w:rsidRPr="00997B85" w:rsidRDefault="00C96B09" w:rsidP="004A0682">
            <w:pPr>
              <w:jc w:val="both"/>
            </w:pPr>
            <w:r w:rsidRPr="00997B85">
              <w:t>- Quyền chiếm hữu</w:t>
            </w:r>
          </w:p>
          <w:p w:rsidR="00C96B09" w:rsidRPr="00997B85" w:rsidRDefault="00C96B09" w:rsidP="004A0682">
            <w:pPr>
              <w:jc w:val="both"/>
            </w:pPr>
            <w:r w:rsidRPr="00997B85">
              <w:t>- Quyền sử dụng</w:t>
            </w:r>
          </w:p>
          <w:p w:rsidR="00C96B09" w:rsidRPr="00997B85" w:rsidRDefault="00C96B09" w:rsidP="004A0682">
            <w:pPr>
              <w:jc w:val="both"/>
            </w:pPr>
            <w:r w:rsidRPr="00997B85">
              <w:t>- Quyền định đoạt</w:t>
            </w:r>
          </w:p>
          <w:p w:rsidR="00C96B09" w:rsidRPr="00997B85" w:rsidRDefault="00C96B09" w:rsidP="004A0682">
            <w:pPr>
              <w:jc w:val="both"/>
            </w:pPr>
            <w:r w:rsidRPr="00997B85">
              <w:t xml:space="preserve">- Tôn trọng quyền sở hữu của người </w:t>
            </w:r>
          </w:p>
        </w:tc>
        <w:tc>
          <w:tcPr>
            <w:tcW w:w="3196" w:type="dxa"/>
            <w:gridSpan w:val="2"/>
          </w:tcPr>
          <w:p w:rsidR="00C96B09" w:rsidRPr="00997B85" w:rsidRDefault="00C96B09" w:rsidP="004A0682">
            <w:pPr>
              <w:jc w:val="both"/>
            </w:pPr>
            <w:r w:rsidRPr="00997B85">
              <w:t>- Nhà nước công nhận và bảo hộ quyền sở hữu hợp pháp của công dân.</w:t>
            </w:r>
          </w:p>
          <w:p w:rsidR="00C96B09" w:rsidRPr="00997B85" w:rsidRDefault="00C96B09" w:rsidP="004A0682">
            <w:pPr>
              <w:jc w:val="both"/>
            </w:pPr>
          </w:p>
        </w:tc>
      </w:tr>
      <w:tr w:rsidR="00C96B09" w:rsidRPr="00997B85" w:rsidTr="004A0682">
        <w:trPr>
          <w:trHeight w:val="2880"/>
        </w:trPr>
        <w:tc>
          <w:tcPr>
            <w:tcW w:w="1445" w:type="dxa"/>
          </w:tcPr>
          <w:p w:rsidR="00C96B09" w:rsidRPr="00997B85" w:rsidRDefault="00C96B09" w:rsidP="004A0682">
            <w:pPr>
              <w:jc w:val="both"/>
            </w:pPr>
            <w:r w:rsidRPr="00997B85">
              <w:t>sản người khác</w:t>
            </w:r>
          </w:p>
          <w:p w:rsidR="00C96B09" w:rsidRPr="00997B85" w:rsidRDefault="00C96B09" w:rsidP="004A0682">
            <w:pPr>
              <w:jc w:val="both"/>
            </w:pPr>
          </w:p>
        </w:tc>
        <w:tc>
          <w:tcPr>
            <w:tcW w:w="2992" w:type="dxa"/>
          </w:tcPr>
          <w:p w:rsidR="00C96B09" w:rsidRPr="00997B85" w:rsidRDefault="00C96B09" w:rsidP="004A0682">
            <w:pPr>
              <w:jc w:val="both"/>
            </w:pPr>
          </w:p>
        </w:tc>
        <w:tc>
          <w:tcPr>
            <w:tcW w:w="2431" w:type="dxa"/>
          </w:tcPr>
          <w:p w:rsidR="00C96B09" w:rsidRPr="00997B85" w:rsidRDefault="00C96B09" w:rsidP="004A0682">
            <w:pPr>
              <w:jc w:val="both"/>
            </w:pPr>
            <w:r w:rsidRPr="00997B85">
              <w:t>khác, không được xâm phạm tài sản của cá nhân, của tập thể và của nhà nước, khi vay nợ phải trả đầy đủ đúng hẹn. nếu gây thiệt hại về tài sản phải bồi thường</w:t>
            </w:r>
          </w:p>
        </w:tc>
        <w:tc>
          <w:tcPr>
            <w:tcW w:w="3196" w:type="dxa"/>
            <w:gridSpan w:val="2"/>
          </w:tcPr>
          <w:p w:rsidR="00C96B09" w:rsidRPr="00997B85" w:rsidRDefault="00C96B09" w:rsidP="004A0682">
            <w:pPr>
              <w:jc w:val="both"/>
            </w:pPr>
          </w:p>
        </w:tc>
      </w:tr>
      <w:tr w:rsidR="00C96B09" w:rsidRPr="00997B85" w:rsidTr="004A0682">
        <w:trPr>
          <w:trHeight w:val="1620"/>
        </w:trPr>
        <w:tc>
          <w:tcPr>
            <w:tcW w:w="1445" w:type="dxa"/>
          </w:tcPr>
          <w:p w:rsidR="00C96B09" w:rsidRPr="00997B85" w:rsidRDefault="00C96B09" w:rsidP="004A0682">
            <w:pPr>
              <w:jc w:val="both"/>
            </w:pPr>
            <w:r w:rsidRPr="00997B85">
              <w:lastRenderedPageBreak/>
              <w:t xml:space="preserve">Nghĩa vụ tôn trọng bảo vệ tài sản nhà nước và lợi ích công cộng </w:t>
            </w:r>
          </w:p>
        </w:tc>
        <w:tc>
          <w:tcPr>
            <w:tcW w:w="2992" w:type="dxa"/>
          </w:tcPr>
          <w:p w:rsidR="00C96B09" w:rsidRPr="00997B85" w:rsidRDefault="00C96B09" w:rsidP="004A0682">
            <w:pPr>
              <w:jc w:val="both"/>
            </w:pPr>
            <w:r w:rsidRPr="00997B85">
              <w:t>- Tài sản nhà nước gồm đất đai, rừng núi, sông hồ, nguồn nước, tài nguyên, tài sản do nhà nước đầu tư vào các xí nghiệp.</w:t>
            </w:r>
          </w:p>
          <w:p w:rsidR="00C96B09" w:rsidRPr="00997B85" w:rsidRDefault="00C96B09" w:rsidP="004A0682">
            <w:pPr>
              <w:jc w:val="both"/>
            </w:pPr>
            <w:r w:rsidRPr="00997B85">
              <w:t>- Lợi ích công cộng là những lợi ích chung dành cho mọi người và xã hội.</w:t>
            </w:r>
          </w:p>
        </w:tc>
        <w:tc>
          <w:tcPr>
            <w:tcW w:w="2431" w:type="dxa"/>
          </w:tcPr>
          <w:p w:rsidR="00C96B09" w:rsidRPr="00997B85" w:rsidRDefault="00C96B09" w:rsidP="004A0682">
            <w:pPr>
              <w:jc w:val="both"/>
            </w:pPr>
            <w:r w:rsidRPr="00997B85">
              <w:t xml:space="preserve">- Không được xâm phạm tài sản của nhà nước và lợi ích công cộng </w:t>
            </w:r>
          </w:p>
          <w:p w:rsidR="00C96B09" w:rsidRPr="00997B85" w:rsidRDefault="00C96B09" w:rsidP="004A0682">
            <w:pPr>
              <w:jc w:val="both"/>
            </w:pPr>
            <w:r w:rsidRPr="00997B85">
              <w:t>- Sử dụng tài sản của nhà nước phải bảo quản, giữ gìn, sử dụng tiết kiệm, có hiệu quả.</w:t>
            </w:r>
          </w:p>
        </w:tc>
        <w:tc>
          <w:tcPr>
            <w:tcW w:w="3196" w:type="dxa"/>
            <w:gridSpan w:val="2"/>
          </w:tcPr>
          <w:p w:rsidR="00C96B09" w:rsidRPr="00997B85" w:rsidRDefault="00C96B09" w:rsidP="004A0682">
            <w:pPr>
              <w:jc w:val="both"/>
            </w:pPr>
            <w:r w:rsidRPr="00997B85">
              <w:t>- Tuyên truyền giáo dục mọi công dân thực hiện nghĩa vụ tôn trọng, bảo vệ tài sản nhà nước, lợi ích công cộng</w:t>
            </w:r>
          </w:p>
        </w:tc>
      </w:tr>
      <w:tr w:rsidR="00C96B09" w:rsidRPr="00997B85" w:rsidTr="004A0682">
        <w:trPr>
          <w:trHeight w:val="3420"/>
        </w:trPr>
        <w:tc>
          <w:tcPr>
            <w:tcW w:w="1445" w:type="dxa"/>
            <w:tcBorders>
              <w:bottom w:val="single" w:sz="4" w:space="0" w:color="auto"/>
            </w:tcBorders>
          </w:tcPr>
          <w:p w:rsidR="00C96B09" w:rsidRPr="00997B85" w:rsidRDefault="00C96B09" w:rsidP="004A0682">
            <w:pPr>
              <w:jc w:val="both"/>
            </w:pPr>
          </w:p>
          <w:p w:rsidR="00C96B09" w:rsidRPr="00997B85" w:rsidRDefault="00C96B09" w:rsidP="004A0682">
            <w:pPr>
              <w:jc w:val="both"/>
            </w:pPr>
          </w:p>
          <w:p w:rsidR="00C96B09" w:rsidRPr="00997B85" w:rsidRDefault="00C96B09" w:rsidP="004A0682">
            <w:pPr>
              <w:jc w:val="both"/>
            </w:pPr>
          </w:p>
          <w:p w:rsidR="00C96B09" w:rsidRPr="00997B85" w:rsidRDefault="00C96B09" w:rsidP="004A0682">
            <w:pPr>
              <w:jc w:val="both"/>
            </w:pPr>
          </w:p>
          <w:p w:rsidR="00C96B09" w:rsidRPr="00997B85" w:rsidRDefault="00C96B09" w:rsidP="004A0682">
            <w:pPr>
              <w:jc w:val="both"/>
            </w:pPr>
          </w:p>
          <w:p w:rsidR="00C96B09" w:rsidRPr="00997B85" w:rsidRDefault="00C96B09" w:rsidP="004A0682">
            <w:pPr>
              <w:jc w:val="both"/>
            </w:pPr>
            <w:r>
              <w:t>Quyền  khiếu nại.</w:t>
            </w:r>
          </w:p>
        </w:tc>
        <w:tc>
          <w:tcPr>
            <w:tcW w:w="2992" w:type="dxa"/>
            <w:tcBorders>
              <w:bottom w:val="single" w:sz="4" w:space="0" w:color="auto"/>
            </w:tcBorders>
          </w:tcPr>
          <w:p w:rsidR="00C96B09" w:rsidRPr="00997B85" w:rsidRDefault="00C96B09" w:rsidP="004A0682">
            <w:pPr>
              <w:jc w:val="both"/>
            </w:pPr>
            <w:r w:rsidRPr="00997B85">
              <w:t xml:space="preserve">- </w:t>
            </w:r>
            <w:r w:rsidRPr="00997B85">
              <w:rPr>
                <w:b/>
                <w:i/>
                <w:u w:val="single"/>
              </w:rPr>
              <w:t>Quyền khiếu nại</w:t>
            </w:r>
            <w:r w:rsidRPr="00997B85">
              <w:t xml:space="preserve">: </w:t>
            </w:r>
          </w:p>
          <w:p w:rsidR="00C96B09" w:rsidRPr="00997B85" w:rsidRDefault="00C96B09" w:rsidP="004A0682">
            <w:pPr>
              <w:jc w:val="both"/>
            </w:pPr>
            <w:r w:rsidRPr="00997B85">
              <w:t xml:space="preserve">Là quyền của công dân đề nghị các cơ quan tổ chức có thẩm quyền xem xét lại các quyết định việc làm của cán bộ công chức nhà nước khi thực hiện công vụ theo qui định của pháp luật, quyết định kỉ luật khi choằng quyết định </w:t>
            </w:r>
          </w:p>
        </w:tc>
        <w:tc>
          <w:tcPr>
            <w:tcW w:w="2431" w:type="dxa"/>
            <w:tcBorders>
              <w:bottom w:val="single" w:sz="4" w:space="0" w:color="auto"/>
            </w:tcBorders>
          </w:tcPr>
          <w:p w:rsidR="00C96B09" w:rsidRPr="00997B85" w:rsidRDefault="00C96B09" w:rsidP="004A0682">
            <w:pPr>
              <w:jc w:val="both"/>
            </w:pPr>
            <w:r w:rsidRPr="00997B85">
              <w:t xml:space="preserve">Quyền khiếu nại và tố cáo là một trong những quyền cơ bản của công dân được ghi nhận trong hiến pháp và các văn bản pháp luật </w:t>
            </w:r>
          </w:p>
          <w:p w:rsidR="00C96B09" w:rsidRPr="00997B85" w:rsidRDefault="00C96B09" w:rsidP="004A0682">
            <w:pPr>
              <w:jc w:val="both"/>
            </w:pPr>
          </w:p>
          <w:p w:rsidR="00C96B09" w:rsidRPr="00997B85" w:rsidRDefault="00C96B09" w:rsidP="004A0682">
            <w:pPr>
              <w:jc w:val="both"/>
            </w:pPr>
          </w:p>
          <w:p w:rsidR="00C96B09" w:rsidRPr="00997B85" w:rsidRDefault="00C96B09" w:rsidP="004A0682">
            <w:pPr>
              <w:jc w:val="both"/>
            </w:pPr>
          </w:p>
        </w:tc>
        <w:tc>
          <w:tcPr>
            <w:tcW w:w="3196" w:type="dxa"/>
            <w:gridSpan w:val="2"/>
            <w:tcBorders>
              <w:bottom w:val="single" w:sz="4" w:space="0" w:color="auto"/>
            </w:tcBorders>
          </w:tcPr>
          <w:p w:rsidR="00C96B09" w:rsidRPr="00997B85" w:rsidRDefault="00C96B09" w:rsidP="004A0682">
            <w:pPr>
              <w:jc w:val="both"/>
            </w:pPr>
            <w:r w:rsidRPr="00997B85">
              <w:t xml:space="preserve"> Nhà nước nghiêm cấm trả thù người khiếu nại tố cáo, hoặc lợi dụng quyền khiếu nại tố cáo để vu cáo làm hại người khác.  </w:t>
            </w:r>
          </w:p>
        </w:tc>
      </w:tr>
      <w:tr w:rsidR="00C96B09" w:rsidRPr="00997B85" w:rsidTr="004A0682">
        <w:trPr>
          <w:trHeight w:val="4175"/>
        </w:trPr>
        <w:tc>
          <w:tcPr>
            <w:tcW w:w="1445" w:type="dxa"/>
            <w:tcBorders>
              <w:bottom w:val="single" w:sz="4" w:space="0" w:color="auto"/>
            </w:tcBorders>
          </w:tcPr>
          <w:p w:rsidR="00C96B09" w:rsidRDefault="00C96B09" w:rsidP="004A0682">
            <w:pPr>
              <w:jc w:val="both"/>
            </w:pPr>
          </w:p>
          <w:p w:rsidR="00C96B09" w:rsidRDefault="00C96B09" w:rsidP="004A0682">
            <w:pPr>
              <w:jc w:val="both"/>
            </w:pPr>
          </w:p>
          <w:p w:rsidR="00C96B09" w:rsidRPr="00997B85" w:rsidRDefault="00C96B09" w:rsidP="004A0682">
            <w:pPr>
              <w:jc w:val="both"/>
            </w:pPr>
            <w:r w:rsidRPr="00997B85">
              <w:t>Quyền  tố cáo</w:t>
            </w:r>
            <w:r>
              <w:t>.</w:t>
            </w:r>
          </w:p>
        </w:tc>
        <w:tc>
          <w:tcPr>
            <w:tcW w:w="2992" w:type="dxa"/>
            <w:tcBorders>
              <w:bottom w:val="single" w:sz="4" w:space="0" w:color="auto"/>
            </w:tcBorders>
          </w:tcPr>
          <w:p w:rsidR="00C96B09" w:rsidRPr="00997B85" w:rsidRDefault="00C96B09" w:rsidP="004A0682">
            <w:pPr>
              <w:jc w:val="both"/>
            </w:pPr>
            <w:r w:rsidRPr="00997B85">
              <w:t>đó trái pháp luật, xâm phạm quyền lợi ích hợp pháp của mình.</w:t>
            </w:r>
          </w:p>
          <w:p w:rsidR="00C96B09" w:rsidRPr="00997B85" w:rsidRDefault="00C96B09" w:rsidP="004A0682">
            <w:pPr>
              <w:jc w:val="both"/>
            </w:pPr>
            <w:r w:rsidRPr="00997B85">
              <w:t xml:space="preserve">- </w:t>
            </w:r>
            <w:r w:rsidRPr="00997B85">
              <w:rPr>
                <w:b/>
                <w:i/>
                <w:u w:val="single"/>
              </w:rPr>
              <w:t>Quyền tố cáo</w:t>
            </w:r>
            <w:r w:rsidRPr="00997B85">
              <w:t xml:space="preserve">: Là quyền của công dân báo cho cơ quan, tổ chức cá nhân có thẩm quyền biết về một vụ, </w:t>
            </w:r>
          </w:p>
        </w:tc>
        <w:tc>
          <w:tcPr>
            <w:tcW w:w="2431" w:type="dxa"/>
            <w:tcBorders>
              <w:bottom w:val="single" w:sz="4" w:space="0" w:color="auto"/>
            </w:tcBorders>
          </w:tcPr>
          <w:p w:rsidR="00C96B09" w:rsidRPr="00997B85" w:rsidRDefault="00C96B09" w:rsidP="004A0682">
            <w:pPr>
              <w:jc w:val="both"/>
            </w:pPr>
          </w:p>
          <w:p w:rsidR="00C96B09" w:rsidRPr="00997B85" w:rsidRDefault="00C96B09" w:rsidP="004A0682">
            <w:pPr>
              <w:jc w:val="both"/>
            </w:pPr>
          </w:p>
          <w:p w:rsidR="00C96B09" w:rsidRPr="00997B85" w:rsidRDefault="00C96B09" w:rsidP="004A0682">
            <w:pPr>
              <w:jc w:val="both"/>
            </w:pPr>
          </w:p>
          <w:p w:rsidR="00C96B09" w:rsidRPr="00997B85" w:rsidRDefault="00C96B09" w:rsidP="004A0682">
            <w:pPr>
              <w:jc w:val="both"/>
            </w:pPr>
            <w:r w:rsidRPr="00997B85">
              <w:t>việc vi phạm pháp luật của bất cứ cơ quan, tổ chức cá nhân nào gây thiệt hại hoặc đe doạ đến lợi ích của nhà nước quyền và lợi ích hợp pháp của công dân, cơ quan tổ chức.</w:t>
            </w:r>
          </w:p>
        </w:tc>
        <w:tc>
          <w:tcPr>
            <w:tcW w:w="3196" w:type="dxa"/>
            <w:gridSpan w:val="2"/>
            <w:tcBorders>
              <w:bottom w:val="single" w:sz="4" w:space="0" w:color="auto"/>
            </w:tcBorders>
          </w:tcPr>
          <w:p w:rsidR="00C96B09" w:rsidRPr="00997B85" w:rsidRDefault="00C96B09" w:rsidP="004A0682">
            <w:pPr>
              <w:jc w:val="both"/>
            </w:pPr>
          </w:p>
        </w:tc>
      </w:tr>
      <w:tr w:rsidR="00C96B09" w:rsidRPr="00997B85" w:rsidTr="004A0682">
        <w:trPr>
          <w:trHeight w:val="2160"/>
        </w:trPr>
        <w:tc>
          <w:tcPr>
            <w:tcW w:w="1445" w:type="dxa"/>
            <w:tcBorders>
              <w:top w:val="single" w:sz="4" w:space="0" w:color="auto"/>
              <w:bottom w:val="single" w:sz="4" w:space="0" w:color="auto"/>
            </w:tcBorders>
          </w:tcPr>
          <w:p w:rsidR="00C96B09" w:rsidRPr="00997B85" w:rsidRDefault="00C96B09" w:rsidP="004A0682">
            <w:pPr>
              <w:jc w:val="both"/>
            </w:pPr>
            <w:r w:rsidRPr="00997B85">
              <w:lastRenderedPageBreak/>
              <w:t xml:space="preserve">Hiến pháp nước Cộng hoà xã hội chủ nghĩa Việt </w:t>
            </w:r>
            <w:smartTag w:uri="urn:schemas-microsoft-com:office:smarttags" w:element="place">
              <w:smartTag w:uri="urn:schemas-microsoft-com:office:smarttags" w:element="country-region">
                <w:r w:rsidRPr="00997B85">
                  <w:t>Nam</w:t>
                </w:r>
              </w:smartTag>
            </w:smartTag>
          </w:p>
        </w:tc>
        <w:tc>
          <w:tcPr>
            <w:tcW w:w="2992" w:type="dxa"/>
            <w:tcBorders>
              <w:top w:val="single" w:sz="4" w:space="0" w:color="auto"/>
              <w:bottom w:val="single" w:sz="4" w:space="0" w:color="auto"/>
            </w:tcBorders>
          </w:tcPr>
          <w:p w:rsidR="00C96B09" w:rsidRPr="00997B85" w:rsidRDefault="00C96B09" w:rsidP="004A0682">
            <w:pPr>
              <w:jc w:val="both"/>
            </w:pPr>
            <w:r w:rsidRPr="00997B85">
              <w:t xml:space="preserve">- Hiến pháp là luật cơ bản của nhà nước, có hiệu lực pháp lý cao nhất trong hệ thống pháp luật Việt </w:t>
            </w:r>
            <w:smartTag w:uri="urn:schemas-microsoft-com:office:smarttags" w:element="place">
              <w:smartTag w:uri="urn:schemas-microsoft-com:office:smarttags" w:element="country-region">
                <w:r w:rsidRPr="00997B85">
                  <w:t>Nam</w:t>
                </w:r>
              </w:smartTag>
            </w:smartTag>
          </w:p>
          <w:p w:rsidR="00C96B09" w:rsidRPr="00997B85" w:rsidRDefault="00C96B09" w:rsidP="004A0682">
            <w:pPr>
              <w:jc w:val="both"/>
            </w:pPr>
            <w:r w:rsidRPr="00997B85">
              <w:t>Mọi văn bản pháp luật khác đều được xây dựng</w:t>
            </w:r>
          </w:p>
          <w:p w:rsidR="00C96B09" w:rsidRPr="00997B85" w:rsidRDefault="00C96B09" w:rsidP="004A0682">
            <w:pPr>
              <w:jc w:val="both"/>
            </w:pPr>
            <w:r w:rsidRPr="00997B85">
              <w:t>ban hành trên cơ sở các qui định của Hiến pháp, không được trái với Hiến pháp .</w:t>
            </w:r>
          </w:p>
        </w:tc>
        <w:tc>
          <w:tcPr>
            <w:tcW w:w="2431" w:type="dxa"/>
            <w:tcBorders>
              <w:top w:val="single" w:sz="4" w:space="0" w:color="auto"/>
              <w:bottom w:val="single" w:sz="4" w:space="0" w:color="auto"/>
            </w:tcBorders>
          </w:tcPr>
          <w:p w:rsidR="00C96B09" w:rsidRPr="00997B85" w:rsidRDefault="00C96B09" w:rsidP="004A0682">
            <w:pPr>
              <w:jc w:val="both"/>
            </w:pPr>
            <w:r w:rsidRPr="00997B85">
              <w:t xml:space="preserve">- Hiến pháp do quốc hội xây dựng theo trình tự thủ tục đặc biệt được qui định trong Hiến pháp </w:t>
            </w:r>
          </w:p>
        </w:tc>
        <w:tc>
          <w:tcPr>
            <w:tcW w:w="3196" w:type="dxa"/>
            <w:gridSpan w:val="2"/>
            <w:tcBorders>
              <w:top w:val="single" w:sz="4" w:space="0" w:color="auto"/>
              <w:bottom w:val="single" w:sz="4" w:space="0" w:color="auto"/>
            </w:tcBorders>
          </w:tcPr>
          <w:p w:rsidR="00C96B09" w:rsidRPr="00997B85" w:rsidRDefault="00C96B09" w:rsidP="004A0682">
            <w:pPr>
              <w:jc w:val="both"/>
            </w:pPr>
            <w:r w:rsidRPr="00997B85">
              <w:t xml:space="preserve">- Mọi công dân phải nghiêm chỉnh chấp hành Hiến pháp, pháp luật </w:t>
            </w:r>
          </w:p>
        </w:tc>
      </w:tr>
      <w:tr w:rsidR="00C96B09" w:rsidRPr="00997B85" w:rsidTr="004A0682">
        <w:tc>
          <w:tcPr>
            <w:tcW w:w="1445" w:type="dxa"/>
            <w:tcBorders>
              <w:top w:val="single" w:sz="4" w:space="0" w:color="auto"/>
            </w:tcBorders>
          </w:tcPr>
          <w:p w:rsidR="00C96B09" w:rsidRPr="00997B85" w:rsidRDefault="00C96B09" w:rsidP="004A0682">
            <w:pPr>
              <w:jc w:val="both"/>
            </w:pPr>
            <w:r w:rsidRPr="00997B85">
              <w:t xml:space="preserve">Pháp luật nước Cộng hoà xã hội chủ nghĩa Việt </w:t>
            </w:r>
            <w:smartTag w:uri="urn:schemas-microsoft-com:office:smarttags" w:element="place">
              <w:smartTag w:uri="urn:schemas-microsoft-com:office:smarttags" w:element="country-region">
                <w:r w:rsidRPr="00997B85">
                  <w:t>Nam</w:t>
                </w:r>
              </w:smartTag>
            </w:smartTag>
          </w:p>
        </w:tc>
        <w:tc>
          <w:tcPr>
            <w:tcW w:w="2992" w:type="dxa"/>
            <w:tcBorders>
              <w:top w:val="single" w:sz="4" w:space="0" w:color="auto"/>
            </w:tcBorders>
          </w:tcPr>
          <w:p w:rsidR="00C96B09" w:rsidRPr="00997B85" w:rsidRDefault="00C96B09" w:rsidP="004A0682">
            <w:pPr>
              <w:jc w:val="both"/>
            </w:pPr>
            <w:r w:rsidRPr="00997B85">
              <w:t>Pháp luật là các qui tắc xử sự chung, có tính bắt buộc, do nhà nước ban hành , được nhà nước bảo đảm thực hiện bằng các biện pháp giáo dục, thuyết phục, cưỡng chế.</w:t>
            </w:r>
          </w:p>
        </w:tc>
        <w:tc>
          <w:tcPr>
            <w:tcW w:w="2431" w:type="dxa"/>
            <w:tcBorders>
              <w:top w:val="single" w:sz="4" w:space="0" w:color="auto"/>
            </w:tcBorders>
          </w:tcPr>
          <w:p w:rsidR="00C96B09" w:rsidRPr="00997B85" w:rsidRDefault="00C96B09" w:rsidP="004A0682">
            <w:pPr>
              <w:jc w:val="both"/>
            </w:pPr>
            <w:r w:rsidRPr="00997B85">
              <w:t xml:space="preserve">+ </w:t>
            </w:r>
            <w:r w:rsidRPr="00997B85">
              <w:rPr>
                <w:b/>
                <w:i/>
              </w:rPr>
              <w:t>Tính qui phạm phổ biến</w:t>
            </w:r>
          </w:p>
          <w:p w:rsidR="00C96B09" w:rsidRPr="00997B85" w:rsidRDefault="00C96B09" w:rsidP="004A0682">
            <w:pPr>
              <w:jc w:val="both"/>
            </w:pPr>
            <w:r w:rsidRPr="00997B85">
              <w:rPr>
                <w:b/>
                <w:i/>
              </w:rPr>
              <w:t>+Tính xác định chặt chẽ</w:t>
            </w:r>
            <w:r w:rsidRPr="00997B85">
              <w:t>:</w:t>
            </w:r>
          </w:p>
          <w:p w:rsidR="00C96B09" w:rsidRPr="00997B85" w:rsidRDefault="00C96B09" w:rsidP="004A0682">
            <w:pPr>
              <w:jc w:val="both"/>
            </w:pPr>
            <w:r w:rsidRPr="00997B85">
              <w:t xml:space="preserve">+ </w:t>
            </w:r>
            <w:r w:rsidRPr="00997B85">
              <w:rPr>
                <w:b/>
                <w:i/>
              </w:rPr>
              <w:t>Tính bắt buộc</w:t>
            </w:r>
            <w:r w:rsidRPr="00997B85">
              <w:t>: Pháp luật do nhà nước ban hành, bắt buộc mọi người phải xử lý theo qui định.</w:t>
            </w:r>
          </w:p>
        </w:tc>
        <w:tc>
          <w:tcPr>
            <w:tcW w:w="3196" w:type="dxa"/>
            <w:gridSpan w:val="2"/>
            <w:tcBorders>
              <w:top w:val="single" w:sz="4" w:space="0" w:color="auto"/>
            </w:tcBorders>
          </w:tcPr>
          <w:p w:rsidR="00C96B09" w:rsidRPr="00997B85" w:rsidRDefault="00C96B09" w:rsidP="004A0682">
            <w:pPr>
              <w:jc w:val="both"/>
            </w:pPr>
            <w:r w:rsidRPr="00997B85">
              <w:t>- Pháp luật là công cụ để quản lý nhà nước, quản lý kinh tế, văn hoá xã hội.</w:t>
            </w:r>
          </w:p>
        </w:tc>
      </w:tr>
      <w:tr w:rsidR="00C96B09" w:rsidRPr="00997B85" w:rsidTr="004A0682">
        <w:trPr>
          <w:gridAfter w:val="1"/>
          <w:wAfter w:w="346" w:type="dxa"/>
          <w:trHeight w:val="243"/>
        </w:trPr>
        <w:tc>
          <w:tcPr>
            <w:tcW w:w="9718" w:type="dxa"/>
            <w:gridSpan w:val="4"/>
            <w:tcBorders>
              <w:top w:val="nil"/>
              <w:left w:val="nil"/>
              <w:bottom w:val="nil"/>
              <w:right w:val="nil"/>
            </w:tcBorders>
          </w:tcPr>
          <w:p w:rsidR="00C96B09" w:rsidRDefault="00C96B09" w:rsidP="004A0682">
            <w:pPr>
              <w:jc w:val="center"/>
              <w:rPr>
                <w:b/>
                <w:lang w:val="fr-FR"/>
              </w:rPr>
            </w:pPr>
            <w:r w:rsidRPr="00B001F9">
              <w:rPr>
                <w:b/>
                <w:lang w:val="fr-FR"/>
              </w:rPr>
              <w:t xml:space="preserve">HOẠT ĐỘNG </w:t>
            </w:r>
            <w:proofErr w:type="gramStart"/>
            <w:r>
              <w:rPr>
                <w:b/>
                <w:lang w:val="fr-FR"/>
              </w:rPr>
              <w:t>3</w:t>
            </w:r>
            <w:r w:rsidRPr="00B001F9">
              <w:rPr>
                <w:b/>
                <w:lang w:val="fr-FR"/>
              </w:rPr>
              <w:t>:</w:t>
            </w:r>
            <w:proofErr w:type="gramEnd"/>
            <w:r>
              <w:rPr>
                <w:b/>
                <w:lang w:val="fr-FR"/>
              </w:rPr>
              <w:t xml:space="preserve"> LUYỆN TẬP</w:t>
            </w:r>
          </w:p>
          <w:p w:rsidR="00C96B09" w:rsidRPr="00997B85" w:rsidRDefault="00C96B09" w:rsidP="004A0682">
            <w:r w:rsidRPr="00997B85">
              <w:t xml:space="preserve"> HS xem lại các bài tập, tình huống  của bài 18,19,20,21</w:t>
            </w:r>
          </w:p>
        </w:tc>
      </w:tr>
    </w:tbl>
    <w:p w:rsidR="00C96B09" w:rsidRPr="00B627FA" w:rsidRDefault="00C96B09" w:rsidP="00C96B09">
      <w:pPr>
        <w:rPr>
          <w:b/>
        </w:rPr>
      </w:pPr>
      <w:r w:rsidRPr="00997B85">
        <w:rPr>
          <w:b/>
          <w:i/>
        </w:rPr>
        <w:t xml:space="preserve">   </w:t>
      </w:r>
      <w:r>
        <w:rPr>
          <w:b/>
        </w:rPr>
        <w:t xml:space="preserve">                                     </w:t>
      </w:r>
      <w:r>
        <w:rPr>
          <w:b/>
          <w:lang w:val="fr-FR"/>
        </w:rPr>
        <w:t xml:space="preserve">HOẠT ĐỘNG </w:t>
      </w:r>
      <w:proofErr w:type="gramStart"/>
      <w:r>
        <w:rPr>
          <w:b/>
          <w:lang w:val="fr-FR"/>
        </w:rPr>
        <w:t>4</w:t>
      </w:r>
      <w:r w:rsidRPr="00B001F9">
        <w:rPr>
          <w:b/>
          <w:lang w:val="fr-FR"/>
        </w:rPr>
        <w:t>:</w:t>
      </w:r>
      <w:proofErr w:type="gramEnd"/>
      <w:r>
        <w:rPr>
          <w:b/>
          <w:lang w:val="fr-FR"/>
        </w:rPr>
        <w:t xml:space="preserve"> </w:t>
      </w:r>
      <w:r w:rsidRPr="00B001F9">
        <w:rPr>
          <w:b/>
          <w:lang w:val="fr-FR"/>
        </w:rPr>
        <w:t>VẬN DỤNG</w:t>
      </w:r>
    </w:p>
    <w:p w:rsidR="00C96B09" w:rsidRPr="00997B85" w:rsidRDefault="00C96B09" w:rsidP="00C96B09">
      <w:r w:rsidRPr="00997B85">
        <w:rPr>
          <w:b/>
          <w:i/>
          <w:u w:val="single"/>
        </w:rPr>
        <w:t>Bài tập 1</w:t>
      </w:r>
      <w:r w:rsidRPr="00997B85">
        <w:t>: Nguyên nhân cơ bản nào sau đây dẫn đến trình trạng</w:t>
      </w:r>
      <w:r>
        <w:t xml:space="preserve"> vi phạm pháp luật của công dân</w:t>
      </w:r>
      <w:r w:rsidRPr="00997B85">
        <w:t>.</w:t>
      </w:r>
      <w:r>
        <w:t xml:space="preserve"> (</w:t>
      </w:r>
      <w:r w:rsidRPr="00997B85">
        <w:t>Đánh dấu x vào ô trống)</w:t>
      </w:r>
    </w:p>
    <w:p w:rsidR="00C96B09" w:rsidRPr="00997B85" w:rsidRDefault="00C96B09" w:rsidP="00C96B09">
      <w:r>
        <w:rPr>
          <w:noProof/>
        </w:rPr>
        <mc:AlternateContent>
          <mc:Choice Requires="wps">
            <w:drawing>
              <wp:anchor distT="0" distB="0" distL="114300" distR="114300" simplePos="0" relativeHeight="251660288" behindDoc="0" locked="0" layoutInCell="1" allowOverlap="1" wp14:anchorId="1FE2D46A" wp14:editId="5BFBA871">
                <wp:simplePos x="0" y="0"/>
                <wp:positionH relativeFrom="column">
                  <wp:posOffset>2612390</wp:posOffset>
                </wp:positionH>
                <wp:positionV relativeFrom="paragraph">
                  <wp:posOffset>54610</wp:posOffset>
                </wp:positionV>
                <wp:extent cx="118745" cy="114300"/>
                <wp:effectExtent l="13970" t="13335" r="10160" b="571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3FF6F" id="Rectangle 23" o:spid="_x0000_s1026" style="position:absolute;margin-left:205.7pt;margin-top:4.3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"/>
            </w:pict>
          </mc:Fallback>
        </mc:AlternateContent>
      </w:r>
      <w:r>
        <w:rPr>
          <w:b/>
          <w:i/>
          <w:noProof/>
        </w:rPr>
        <mc:AlternateContent>
          <mc:Choice Requires="wps">
            <w:drawing>
              <wp:anchor distT="0" distB="0" distL="114300" distR="114300" simplePos="0" relativeHeight="251659264" behindDoc="0" locked="0" layoutInCell="1" allowOverlap="1" wp14:anchorId="6079F142" wp14:editId="412954A2">
                <wp:simplePos x="0" y="0"/>
                <wp:positionH relativeFrom="column">
                  <wp:posOffset>-4445</wp:posOffset>
                </wp:positionH>
                <wp:positionV relativeFrom="paragraph">
                  <wp:posOffset>6985</wp:posOffset>
                </wp:positionV>
                <wp:extent cx="118745" cy="114300"/>
                <wp:effectExtent l="6985" t="13335" r="7620"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FBBBC" id="Rectangle 22" o:spid="_x0000_s1026" style="position:absolute;margin-left:-.35pt;margin-top:.55pt;width:9.3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"/>
            </w:pict>
          </mc:Fallback>
        </mc:AlternateContent>
      </w:r>
      <w:r w:rsidRPr="00997B85">
        <w:t xml:space="preserve">      Trình độ dân trí                                    Ý thức công dân</w:t>
      </w:r>
    </w:p>
    <w:p w:rsidR="00C96B09" w:rsidRPr="00997B85" w:rsidRDefault="00C96B09" w:rsidP="00C96B09">
      <w:r>
        <w:rPr>
          <w:noProof/>
        </w:rPr>
        <mc:AlternateContent>
          <mc:Choice Requires="wps">
            <w:drawing>
              <wp:anchor distT="0" distB="0" distL="114300" distR="114300" simplePos="0" relativeHeight="251661312" behindDoc="0" locked="0" layoutInCell="1" allowOverlap="1" wp14:anchorId="69A094A7" wp14:editId="5073C7A6">
                <wp:simplePos x="0" y="0"/>
                <wp:positionH relativeFrom="column">
                  <wp:posOffset>2612390</wp:posOffset>
                </wp:positionH>
                <wp:positionV relativeFrom="paragraph">
                  <wp:posOffset>78740</wp:posOffset>
                </wp:positionV>
                <wp:extent cx="118745" cy="114300"/>
                <wp:effectExtent l="13970" t="13335" r="10160" b="571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FDFEE" id="Rectangle 21" o:spid="_x0000_s1026" style="position:absolute;margin-left:205.7pt;margin-top:6.2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"/>
            </w:pict>
          </mc:Fallback>
        </mc:AlternateContent>
      </w:r>
      <w:r>
        <w:rPr>
          <w:noProof/>
        </w:rPr>
        <mc:AlternateContent>
          <mc:Choice Requires="wps">
            <w:drawing>
              <wp:anchor distT="0" distB="0" distL="114300" distR="114300" simplePos="0" relativeHeight="251662336" behindDoc="0" locked="0" layoutInCell="1" allowOverlap="1" wp14:anchorId="04BF0440" wp14:editId="2F12AFAB">
                <wp:simplePos x="0" y="0"/>
                <wp:positionH relativeFrom="column">
                  <wp:posOffset>-9525</wp:posOffset>
                </wp:positionH>
                <wp:positionV relativeFrom="paragraph">
                  <wp:posOffset>12700</wp:posOffset>
                </wp:positionV>
                <wp:extent cx="118745" cy="114300"/>
                <wp:effectExtent l="11430" t="13970" r="12700" b="508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4EB77" id="Rectangle 20" o:spid="_x0000_s1026" style="position:absolute;margin-left:-.75pt;margin-top:1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iJFIQIAAD0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"/>
            </w:pict>
          </mc:Fallback>
        </mc:AlternateContent>
      </w:r>
      <w:r w:rsidRPr="00997B85">
        <w:t xml:space="preserve">      Sự phát triển của nền kinh tế                Phong tục tập quán</w:t>
      </w:r>
    </w:p>
    <w:p w:rsidR="00C96B09" w:rsidRPr="00997B85" w:rsidRDefault="00C96B09" w:rsidP="00C96B09">
      <w:r w:rsidRPr="00997B85">
        <w:rPr>
          <w:b/>
          <w:i/>
          <w:u w:val="single"/>
        </w:rPr>
        <w:t>Bài tập 2</w:t>
      </w:r>
      <w:r w:rsidRPr="00997B85">
        <w:t xml:space="preserve">: </w:t>
      </w:r>
    </w:p>
    <w:p w:rsidR="00C96B09" w:rsidRPr="00997B85" w:rsidRDefault="00C96B09" w:rsidP="00C96B09">
      <w:r w:rsidRPr="00997B85">
        <w:t xml:space="preserve">Em cho biết ý kiến đúng về việc đề ra nội qui của trường và pháp luật của xã hội </w:t>
      </w:r>
    </w:p>
    <w:p w:rsidR="00C96B09" w:rsidRPr="00997B85" w:rsidRDefault="00C96B09" w:rsidP="00C96B09">
      <w:r>
        <w:rPr>
          <w:noProof/>
        </w:rPr>
        <mc:AlternateContent>
          <mc:Choice Requires="wps">
            <w:drawing>
              <wp:anchor distT="0" distB="0" distL="114300" distR="114300" simplePos="0" relativeHeight="251663360" behindDoc="0" locked="0" layoutInCell="1" allowOverlap="1" wp14:anchorId="7AE9F13C" wp14:editId="7BD87AE3">
                <wp:simplePos x="0" y="0"/>
                <wp:positionH relativeFrom="column">
                  <wp:posOffset>0</wp:posOffset>
                </wp:positionH>
                <wp:positionV relativeFrom="paragraph">
                  <wp:posOffset>24130</wp:posOffset>
                </wp:positionV>
                <wp:extent cx="118745" cy="114300"/>
                <wp:effectExtent l="11430" t="10160" r="12700" b="889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D3CBB" id="Rectangle 19" o:spid="_x0000_s1026" style="position:absolute;margin-left:0;margin-top:1.9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e0IQIAAD0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"/>
            </w:pict>
          </mc:Fallback>
        </mc:AlternateContent>
      </w:r>
      <w:r w:rsidRPr="00997B85">
        <w:t xml:space="preserve">        Nhà trường cần thiết phải đề ra nội qui</w:t>
      </w:r>
    </w:p>
    <w:p w:rsidR="00C96B09" w:rsidRPr="00997B85" w:rsidRDefault="00C96B09" w:rsidP="00C96B09">
      <w:r>
        <w:rPr>
          <w:noProof/>
        </w:rPr>
        <mc:AlternateContent>
          <mc:Choice Requires="wps">
            <w:drawing>
              <wp:anchor distT="0" distB="0" distL="114300" distR="114300" simplePos="0" relativeHeight="251664384" behindDoc="0" locked="0" layoutInCell="1" allowOverlap="1" wp14:anchorId="3AEF4C7A" wp14:editId="0955C176">
                <wp:simplePos x="0" y="0"/>
                <wp:positionH relativeFrom="column">
                  <wp:posOffset>0</wp:posOffset>
                </wp:positionH>
                <wp:positionV relativeFrom="paragraph">
                  <wp:posOffset>10795</wp:posOffset>
                </wp:positionV>
                <wp:extent cx="118745" cy="114300"/>
                <wp:effectExtent l="11430" t="10795" r="12700" b="825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201BA" id="Rectangle 17" o:spid="_x0000_s1026" style="position:absolute;margin-left:0;margin-top:.8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UrmIQIAAD0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"/>
            </w:pict>
          </mc:Fallback>
        </mc:AlternateContent>
      </w:r>
      <w:r w:rsidRPr="00997B85">
        <w:t xml:space="preserve">       Thực hiện nội quy là biện pháp tốt để quản lý nhà trường </w:t>
      </w:r>
    </w:p>
    <w:p w:rsidR="00C96B09" w:rsidRDefault="00C96B09" w:rsidP="00C96B09">
      <w:r>
        <w:rPr>
          <w:noProof/>
        </w:rPr>
        <mc:AlternateContent>
          <mc:Choice Requires="wps">
            <w:drawing>
              <wp:anchor distT="0" distB="0" distL="114300" distR="114300" simplePos="0" relativeHeight="251665408" behindDoc="0" locked="0" layoutInCell="1" allowOverlap="1" wp14:anchorId="39EB76E0" wp14:editId="193C5342">
                <wp:simplePos x="0" y="0"/>
                <wp:positionH relativeFrom="column">
                  <wp:posOffset>0</wp:posOffset>
                </wp:positionH>
                <wp:positionV relativeFrom="paragraph">
                  <wp:posOffset>-2540</wp:posOffset>
                </wp:positionV>
                <wp:extent cx="118745" cy="114300"/>
                <wp:effectExtent l="11430" t="11430" r="12700" b="762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BFA25" id="Rectangle 16" o:spid="_x0000_s1026" style="position:absolute;margin-left:0;margin-top:-.2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"/>
            </w:pict>
          </mc:Fallback>
        </mc:AlternateContent>
      </w:r>
      <w:r w:rsidRPr="00997B85">
        <w:t xml:space="preserve">       Xã hội sẽ không ổn định, nếu không đề ra pháp luật </w:t>
      </w:r>
    </w:p>
    <w:p w:rsidR="00C96B09" w:rsidRPr="00B001F9" w:rsidRDefault="00C96B09" w:rsidP="00C96B09">
      <w:pPr>
        <w:spacing w:line="312" w:lineRule="auto"/>
        <w:rPr>
          <w:lang w:val="fr-FR"/>
        </w:rPr>
      </w:pPr>
      <w:r w:rsidRPr="00B001F9">
        <w:rPr>
          <w:lang w:val="fr-FR"/>
        </w:rPr>
        <w:t xml:space="preserve"> Bài </w:t>
      </w:r>
      <w:r>
        <w:rPr>
          <w:lang w:val="fr-FR"/>
        </w:rPr>
        <w:t xml:space="preserve">tập </w:t>
      </w:r>
      <w:proofErr w:type="gramStart"/>
      <w:r w:rsidRPr="00B001F9">
        <w:rPr>
          <w:lang w:val="fr-FR"/>
        </w:rPr>
        <w:t>6</w:t>
      </w:r>
      <w:r>
        <w:rPr>
          <w:lang w:val="fr-FR"/>
        </w:rPr>
        <w:t>:</w:t>
      </w:r>
      <w:proofErr w:type="gramEnd"/>
      <w:r w:rsidRPr="00B001F9">
        <w:rPr>
          <w:lang w:val="fr-FR"/>
        </w:rPr>
        <w:t xml:space="preserve"> (89) Sách bài tập </w:t>
      </w:r>
    </w:p>
    <w:p w:rsidR="00C96B09" w:rsidRPr="00B001F9" w:rsidRDefault="00C96B09" w:rsidP="00C96B09">
      <w:pPr>
        <w:rPr>
          <w:b/>
          <w:bCs/>
        </w:rPr>
      </w:pPr>
      <w:r>
        <w:rPr>
          <w:b/>
        </w:rPr>
        <w:t xml:space="preserve">* </w:t>
      </w:r>
      <w:r w:rsidRPr="00B001F9">
        <w:rPr>
          <w:b/>
        </w:rPr>
        <w:t>HƯỚNG DẪN VỀ NHÀ</w:t>
      </w:r>
    </w:p>
    <w:p w:rsidR="00C96B09" w:rsidRPr="009B554F" w:rsidRDefault="00C96B09" w:rsidP="00C96B09">
      <w:pPr>
        <w:rPr>
          <w:b/>
        </w:rPr>
      </w:pPr>
      <w:r>
        <w:rPr>
          <w:b/>
        </w:rPr>
        <w:lastRenderedPageBreak/>
        <w:t>-</w:t>
      </w:r>
      <w:r w:rsidRPr="009B554F">
        <w:rPr>
          <w:b/>
        </w:rPr>
        <w:t xml:space="preserve"> B</w:t>
      </w:r>
      <w:r w:rsidRPr="009B554F">
        <w:rPr>
          <w:rFonts w:cs="Calibri"/>
          <w:b/>
        </w:rPr>
        <w:t>à</w:t>
      </w:r>
      <w:r w:rsidRPr="009B554F">
        <w:rPr>
          <w:b/>
        </w:rPr>
        <w:t xml:space="preserve">i </w:t>
      </w:r>
      <w:r w:rsidRPr="009B554F">
        <w:rPr>
          <w:rFonts w:cs="Calibri"/>
          <w:b/>
        </w:rPr>
        <w:t>đ</w:t>
      </w:r>
      <w:r w:rsidRPr="009B554F">
        <w:rPr>
          <w:rFonts w:cs=".VnTime"/>
          <w:b/>
        </w:rPr>
        <w:t>ã</w:t>
      </w:r>
      <w:r w:rsidRPr="009B554F">
        <w:rPr>
          <w:b/>
        </w:rPr>
        <w:t xml:space="preserve"> h</w:t>
      </w:r>
      <w:r w:rsidRPr="009B554F">
        <w:rPr>
          <w:rFonts w:cs="Calibri"/>
          <w:b/>
        </w:rPr>
        <w:t>ọ</w:t>
      </w:r>
      <w:r w:rsidRPr="009B554F">
        <w:rPr>
          <w:b/>
        </w:rPr>
        <w:t>c:</w:t>
      </w:r>
      <w:r>
        <w:rPr>
          <w:b/>
        </w:rPr>
        <w:t xml:space="preserve"> </w:t>
      </w:r>
      <w:r w:rsidRPr="009B554F">
        <w:t xml:space="preserve">+ Về nhà ôn bài thật kỷ </w:t>
      </w:r>
    </w:p>
    <w:p w:rsidR="00C96B09" w:rsidRDefault="00C96B09" w:rsidP="00C96B09">
      <w:pPr>
        <w:ind w:left="60"/>
        <w:jc w:val="both"/>
      </w:pPr>
      <w:r>
        <w:t xml:space="preserve">                    </w:t>
      </w:r>
      <w:r w:rsidRPr="00F843E9">
        <w:t xml:space="preserve"> + Chuẩn bị kiểm tra học kỳ </w:t>
      </w:r>
    </w:p>
    <w:p w:rsidR="00C96B09" w:rsidRPr="009B554F" w:rsidRDefault="00C96B09" w:rsidP="00C96B09">
      <w:pPr>
        <w:jc w:val="both"/>
        <w:rPr>
          <w:b/>
        </w:rPr>
      </w:pPr>
      <w:r>
        <w:rPr>
          <w:b/>
        </w:rPr>
        <w:t xml:space="preserve">- </w:t>
      </w:r>
      <w:r w:rsidRPr="009B554F">
        <w:rPr>
          <w:b/>
        </w:rPr>
        <w:t>B</w:t>
      </w:r>
      <w:r w:rsidRPr="009B554F">
        <w:rPr>
          <w:rFonts w:cs="Calibri"/>
          <w:b/>
        </w:rPr>
        <w:t>à</w:t>
      </w:r>
      <w:r w:rsidRPr="009B554F">
        <w:rPr>
          <w:b/>
        </w:rPr>
        <w:t>i sắp học:</w:t>
      </w:r>
      <w:r>
        <w:rPr>
          <w:b/>
        </w:rPr>
        <w:t xml:space="preserve">  </w:t>
      </w:r>
      <w:r>
        <w:t>+ Giờ</w:t>
      </w:r>
      <w:r w:rsidRPr="00B001F9">
        <w:t xml:space="preserve"> sau </w:t>
      </w:r>
      <w:r>
        <w:t>kiểm tra</w:t>
      </w:r>
    </w:p>
    <w:p w:rsidR="00517AA6" w:rsidRPr="00C96B09" w:rsidRDefault="00C96B09" w:rsidP="00C96B09">
      <w:r>
        <w:t xml:space="preserve">                                  *********************************</w:t>
      </w:r>
      <w:bookmarkStart w:id="0" w:name="_GoBack"/>
      <w:bookmarkEnd w:id="0"/>
    </w:p>
    <w:sectPr w:rsidR="00517AA6" w:rsidRPr="00C96B09"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5A8" w:rsidRDefault="009105A8" w:rsidP="00E5618D">
      <w:pPr>
        <w:spacing w:before="0" w:after="0"/>
      </w:pPr>
      <w:r>
        <w:separator/>
      </w:r>
    </w:p>
  </w:endnote>
  <w:endnote w:type="continuationSeparator" w:id="0">
    <w:p w:rsidR="009105A8" w:rsidRDefault="009105A8"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C96B09">
          <w:rPr>
            <w:noProof/>
          </w:rPr>
          <w:t>1</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5A8" w:rsidRDefault="009105A8" w:rsidP="00E5618D">
      <w:pPr>
        <w:spacing w:before="0" w:after="0"/>
      </w:pPr>
      <w:r>
        <w:separator/>
      </w:r>
    </w:p>
  </w:footnote>
  <w:footnote w:type="continuationSeparator" w:id="0">
    <w:p w:rsidR="009105A8" w:rsidRDefault="009105A8"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A2301"/>
    <w:rsid w:val="004A70AD"/>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87D98"/>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C2E7E"/>
    <w:rsid w:val="008D43C9"/>
    <w:rsid w:val="008E1323"/>
    <w:rsid w:val="008E4F11"/>
    <w:rsid w:val="008E7663"/>
    <w:rsid w:val="008F6CAF"/>
    <w:rsid w:val="00902249"/>
    <w:rsid w:val="00905C31"/>
    <w:rsid w:val="009105A8"/>
    <w:rsid w:val="00917718"/>
    <w:rsid w:val="00943915"/>
    <w:rsid w:val="009442F1"/>
    <w:rsid w:val="00967168"/>
    <w:rsid w:val="00976815"/>
    <w:rsid w:val="00985944"/>
    <w:rsid w:val="009957F7"/>
    <w:rsid w:val="009B005D"/>
    <w:rsid w:val="009F00FB"/>
    <w:rsid w:val="009F59B4"/>
    <w:rsid w:val="009F75CE"/>
    <w:rsid w:val="009F7DFD"/>
    <w:rsid w:val="00A12BED"/>
    <w:rsid w:val="00A22B45"/>
    <w:rsid w:val="00A23031"/>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77915"/>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6B09"/>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33787"/>
    <w:rsid w:val="00E356A7"/>
    <w:rsid w:val="00E43B5C"/>
    <w:rsid w:val="00E46A51"/>
    <w:rsid w:val="00E52434"/>
    <w:rsid w:val="00E5618D"/>
    <w:rsid w:val="00E744FE"/>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0E9EC-B84C-4B7B-AF8D-2076F8E95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5</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108</cp:revision>
  <cp:lastPrinted>2023-05-26T03:26:00Z</cp:lastPrinted>
  <dcterms:created xsi:type="dcterms:W3CDTF">2022-08-07T12:52:00Z</dcterms:created>
  <dcterms:modified xsi:type="dcterms:W3CDTF">2023-07-26T03:15:00Z</dcterms:modified>
</cp:coreProperties>
</file>