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5EE" w:rsidRPr="00D3592C" w:rsidRDefault="002415EE" w:rsidP="002415EE">
      <w:pPr>
        <w:spacing w:after="0" w:line="240" w:lineRule="auto"/>
        <w:jc w:val="both"/>
        <w:rPr>
          <w:rFonts w:ascii="Times New Roman" w:hAnsi="Times New Roman"/>
          <w:i/>
          <w:sz w:val="28"/>
          <w:szCs w:val="28"/>
        </w:rPr>
      </w:pPr>
      <w:r w:rsidRPr="00D3592C">
        <w:rPr>
          <w:rFonts w:ascii="Times New Roman" w:hAnsi="Times New Roman"/>
          <w:i/>
          <w:sz w:val="28"/>
          <w:szCs w:val="28"/>
        </w:rPr>
        <w:t>Ngày soạn: ……………………………..</w:t>
      </w:r>
    </w:p>
    <w:p w:rsidR="002415EE" w:rsidRPr="00D3592C" w:rsidRDefault="002415EE" w:rsidP="002415EE">
      <w:pPr>
        <w:spacing w:after="0" w:line="240" w:lineRule="auto"/>
        <w:jc w:val="both"/>
        <w:rPr>
          <w:rFonts w:ascii="Times New Roman" w:hAnsi="Times New Roman"/>
          <w:i/>
          <w:sz w:val="28"/>
          <w:szCs w:val="28"/>
        </w:rPr>
      </w:pPr>
      <w:r w:rsidRPr="00D3592C">
        <w:rPr>
          <w:rFonts w:ascii="Times New Roman" w:hAnsi="Times New Roman"/>
          <w:i/>
          <w:sz w:val="28"/>
          <w:szCs w:val="28"/>
        </w:rPr>
        <w:t>Ngày dạy: ………………………………</w:t>
      </w:r>
    </w:p>
    <w:p w:rsidR="002415EE" w:rsidRPr="00D3592C" w:rsidRDefault="002415EE" w:rsidP="002415EE">
      <w:pPr>
        <w:spacing w:after="0" w:line="240" w:lineRule="auto"/>
        <w:jc w:val="center"/>
        <w:rPr>
          <w:rFonts w:ascii="Times New Roman" w:hAnsi="Times New Roman"/>
          <w:b/>
          <w:bCs/>
          <w:sz w:val="28"/>
          <w:szCs w:val="28"/>
        </w:rPr>
      </w:pPr>
      <w:r w:rsidRPr="00D3592C">
        <w:rPr>
          <w:rFonts w:ascii="Times New Roman" w:hAnsi="Times New Roman"/>
          <w:b/>
          <w:bCs/>
          <w:sz w:val="28"/>
          <w:szCs w:val="28"/>
        </w:rPr>
        <w:t>TIẾT 42 + 44: BÀI 19: BƯỚC NGOẶT LỊCH SỬ ĐẦU THẾ KỈ X</w:t>
      </w:r>
    </w:p>
    <w:p w:rsidR="002415EE" w:rsidRPr="00D3592C" w:rsidRDefault="002415EE" w:rsidP="002415EE">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2415EE" w:rsidRPr="00D3592C" w:rsidRDefault="002415EE" w:rsidP="002415EE">
      <w:pPr>
        <w:spacing w:after="0" w:line="240" w:lineRule="auto"/>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lang w:val="vi-VN"/>
        </w:rPr>
        <w:t>- Trình bày được những nét chính về các cuộc vận động giành quyền tự chủ của nhân dân Việt Nam dưới sự lãnh đạo của họ Khúc và họ Dương</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 Mô tả được những nét chính trận chiến Bạch Đằng lịch sử năm 938 và những điểm độc đáo trong tổ chức đánh giặc của Ngô Quyền.</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 Nêu được ý nghĩa lịch sử của chiến thắng Bạch Đằng năm 938.</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 Năng lực chung: Năng lực giao tiếp, hợp tác: Trao đổi, thảo luận để thực hiện các nhiệm vụ học tập. Năng lực giải quyết vấn đề và sáng tạo: Sử dụng các kiến thức đã học ứng dụng vào thực tế, tìm tòi, phát hiện giải quyết các nhiệm vụ trong cuộc sống.</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 xml:space="preserve">- Năng lực riêng: Nêu được những nét chính về các cuộc vận động giành chính quyền tự chủ của nhân dân dưới sự lãnh đạo của họ Khúc và họ Dương. </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2415EE" w:rsidRPr="00D3592C" w:rsidRDefault="002415EE" w:rsidP="002415EE">
      <w:pPr>
        <w:spacing w:after="0" w:line="240" w:lineRule="auto"/>
        <w:jc w:val="both"/>
        <w:rPr>
          <w:rFonts w:ascii="Times New Roman" w:eastAsia="Times New Roman" w:hAnsi="Times New Roman"/>
          <w:sz w:val="28"/>
          <w:szCs w:val="28"/>
          <w:lang w:val="fr-FR"/>
        </w:rPr>
      </w:pPr>
      <w:r w:rsidRPr="00D3592C">
        <w:rPr>
          <w:rFonts w:ascii="Times New Roman" w:hAnsi="Times New Roman"/>
          <w:sz w:val="28"/>
          <w:szCs w:val="28"/>
          <w:lang w:val="fr-FR"/>
        </w:rPr>
        <w:t>- Có ý thức trách nhiệm giữ gìn và phát huy truyền thống yêu nước.</w:t>
      </w:r>
    </w:p>
    <w:p w:rsidR="002415EE" w:rsidRPr="00D3592C" w:rsidRDefault="002415EE" w:rsidP="002415EE">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Yêu nước, ghi nhớ công ơn xây dựng đất nước của tổ tiên.</w:t>
      </w:r>
    </w:p>
    <w:p w:rsidR="002415EE" w:rsidRPr="00D3592C" w:rsidRDefault="002415EE" w:rsidP="002415EE">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2415EE" w:rsidRPr="00D3592C" w:rsidRDefault="002415EE" w:rsidP="002415EE">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2415EE" w:rsidRPr="00D3592C" w:rsidRDefault="002415EE" w:rsidP="002415EE">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2415EE" w:rsidRPr="00D3592C" w:rsidRDefault="002415EE" w:rsidP="002415EE">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tư liệu sưu tầm liên quan đến bài học (nếu có) và dụng cụ học tập theo yêu cầu của GV.</w:t>
      </w:r>
    </w:p>
    <w:p w:rsidR="002415EE" w:rsidRPr="00D3592C" w:rsidRDefault="002415EE" w:rsidP="002415EE">
      <w:pPr>
        <w:spacing w:after="0" w:line="240" w:lineRule="auto"/>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2415EE" w:rsidRPr="00D3592C" w:rsidRDefault="002415EE" w:rsidP="002415EE">
      <w:pPr>
        <w:snapToGrid w:val="0"/>
        <w:spacing w:after="0" w:line="240" w:lineRule="auto"/>
        <w:ind w:left="142" w:hanging="142"/>
        <w:jc w:val="both"/>
        <w:rPr>
          <w:rFonts w:ascii="Times New Roman" w:eastAsia="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2415EE" w:rsidRPr="00D3592C" w:rsidRDefault="002415EE" w:rsidP="002415EE">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2415EE" w:rsidRPr="00D3592C" w:rsidRDefault="002415EE" w:rsidP="002415EE">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 Kết nối kiến thức từ cuộc sống vào nội dung bài học.</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câu hỏi, </w:t>
      </w:r>
      <w:r w:rsidRPr="00D3592C">
        <w:rPr>
          <w:rFonts w:ascii="Times New Roman" w:hAnsi="Times New Roman"/>
          <w:sz w:val="28"/>
          <w:szCs w:val="28"/>
          <w:lang w:val="vi-VN"/>
        </w:rPr>
        <w:t xml:space="preserve">phát triển tạo tâm thế đi vào tìm hiểu bài mới. </w:t>
      </w:r>
    </w:p>
    <w:p w:rsidR="002415EE" w:rsidRPr="00D3592C" w:rsidRDefault="002415EE" w:rsidP="002415EE">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2415EE" w:rsidRPr="00D3592C" w:rsidTr="00757981">
        <w:trPr>
          <w:trHeight w:val="409"/>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2415EE" w:rsidRPr="00D3592C" w:rsidRDefault="002415EE"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2415EE" w:rsidRPr="00D3592C" w:rsidRDefault="002415EE"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2415EE" w:rsidRPr="00D3592C" w:rsidTr="00757981">
        <w:trPr>
          <w:trHeight w:val="909"/>
        </w:trPr>
        <w:tc>
          <w:tcPr>
            <w:tcW w:w="5812" w:type="dxa"/>
            <w:tcBorders>
              <w:top w:val="single" w:sz="4" w:space="0" w:color="auto"/>
              <w:left w:val="single" w:sz="4" w:space="0" w:color="auto"/>
              <w:bottom w:val="single" w:sz="4" w:space="0" w:color="auto"/>
              <w:right w:val="single" w:sz="4" w:space="0" w:color="auto"/>
            </w:tcBorders>
            <w:shd w:val="clear" w:color="auto" w:fill="FFFFFF"/>
            <w:hideMark/>
          </w:tcPr>
          <w:p w:rsidR="002415EE" w:rsidRPr="00D3592C" w:rsidRDefault="002415EE"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giao nhiệm vụ qua trò chơi giải đố:</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 xml:space="preserve">        </w:t>
            </w:r>
            <w:r w:rsidRPr="00D3592C">
              <w:rPr>
                <w:rFonts w:ascii="Times New Roman" w:hAnsi="Times New Roman"/>
                <w:i/>
                <w:iCs/>
                <w:sz w:val="28"/>
                <w:szCs w:val="28"/>
                <w:lang w:val="vi-VN"/>
              </w:rPr>
              <w:t>Đố ai trên Bạch Đằng giang</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i/>
                <w:iCs/>
                <w:sz w:val="28"/>
                <w:szCs w:val="28"/>
                <w:lang w:val="vi-VN"/>
              </w:rPr>
              <w:t>Làm cho cọc nhọn dọc ngang sáng ngời</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 xml:space="preserve">        </w:t>
            </w:r>
            <w:r w:rsidRPr="00D3592C">
              <w:rPr>
                <w:rFonts w:ascii="Times New Roman" w:hAnsi="Times New Roman"/>
                <w:i/>
                <w:iCs/>
                <w:sz w:val="28"/>
                <w:szCs w:val="28"/>
                <w:lang w:val="vi-VN"/>
              </w:rPr>
              <w:t>Phá quân Nam Hán tơi bời</w:t>
            </w:r>
          </w:p>
          <w:p w:rsidR="002415EE" w:rsidRPr="00D3592C" w:rsidRDefault="002415EE" w:rsidP="00757981">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Gươm thần độc lập giữa trời vang lên?</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trả lời</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2415EE" w:rsidRPr="00D3592C" w:rsidRDefault="002415EE"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lastRenderedPageBreak/>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trả lời câu hỏi.</w:t>
            </w:r>
          </w:p>
          <w:p w:rsidR="002415EE" w:rsidRPr="00D3592C" w:rsidRDefault="002415EE" w:rsidP="00757981">
            <w:pPr>
              <w:spacing w:after="0" w:line="240" w:lineRule="auto"/>
              <w:rPr>
                <w:rFonts w:ascii="Times New Roman" w:hAnsi="Times New Roman"/>
                <w:b/>
                <w:bCs/>
                <w:sz w:val="28"/>
                <w:szCs w:val="28"/>
                <w:lang w:val="vi-VN"/>
              </w:rPr>
            </w:pPr>
            <w:r w:rsidRPr="00D3592C">
              <w:rPr>
                <w:rFonts w:ascii="Times New Roman" w:hAnsi="Times New Roman"/>
                <w:sz w:val="28"/>
                <w:szCs w:val="28"/>
                <w:lang w:val="vi-VN"/>
              </w:rPr>
              <w:t>- Các em còn lại theo dõi bạn trả lời và nhận xét, bổ sung cho bạn (nếu cần).</w:t>
            </w:r>
          </w:p>
          <w:p w:rsidR="002415EE" w:rsidRPr="00D3592C" w:rsidRDefault="002415EE"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b/>
                <w:bCs/>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2415EE" w:rsidRPr="00D3592C" w:rsidRDefault="002415EE"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Gv nhận xét câu trả lời của hs</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GV mở rộng thông tin liên quan Ngô Quyền: </w:t>
            </w:r>
            <w:r w:rsidRPr="00D3592C">
              <w:rPr>
                <w:rFonts w:ascii="Times New Roman" w:hAnsi="Times New Roman"/>
                <w:b/>
                <w:bCs/>
                <w:sz w:val="28"/>
                <w:szCs w:val="28"/>
              </w:rPr>
              <w:t>TRUYỆN KỂ NGÔ VƯƠNG</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Sử chép Ngô Quyền sinh năm 898, người huyện Đường Lâm</w:t>
            </w:r>
            <w:r w:rsidRPr="00D3592C">
              <w:rPr>
                <w:rFonts w:ascii="Times New Roman" w:hAnsi="Times New Roman"/>
                <w:sz w:val="28"/>
                <w:szCs w:val="28"/>
              </w:rPr>
              <w:t xml:space="preserve"> (Sơn Tây – Hà Nội)</w:t>
            </w:r>
            <w:r w:rsidRPr="00D3592C">
              <w:rPr>
                <w:rFonts w:ascii="Times New Roman" w:hAnsi="Times New Roman"/>
                <w:sz w:val="28"/>
                <w:szCs w:val="28"/>
                <w:lang w:val="vi-VN"/>
              </w:rPr>
              <w:t xml:space="preserve">, </w:t>
            </w:r>
            <w:r w:rsidRPr="00D3592C">
              <w:rPr>
                <w:rFonts w:ascii="Times New Roman" w:hAnsi="Times New Roman"/>
                <w:sz w:val="28"/>
                <w:szCs w:val="28"/>
              </w:rPr>
              <w:t>xuất thân trong một gia đình quý tộc.</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Khi ông sinh ra có ánh sáng lạ đầy nhà, trạng mạo khác thường, có ba nốt ruồi ở lưng, cha ông cho rằng sau này sẽ làm nên nghiệp lớn bèn đặt tên là Quyền.</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Thuở nhỏ “dáng vẻ khôi ngô, mắt sáng như chớp, là người có trí dũng”. </w:t>
            </w:r>
            <w:r w:rsidRPr="00D3592C">
              <w:rPr>
                <w:rFonts w:ascii="Times New Roman" w:hAnsi="Times New Roman"/>
                <w:sz w:val="28"/>
                <w:szCs w:val="28"/>
                <w:lang w:val="vi-VN"/>
              </w:rPr>
              <w:t>Lớn lên sức khỏe phi thường, giỏi võ nghệ, lại lắm cơ mưu, thường khi có việc bất bình thì thẳng thắn ra tay can thiệp. Dương Đình Nghệ yêu lắm nên mới cất nhắt lên hàng nha tướng, lại gả con gái cho</w:t>
            </w:r>
            <w:r w:rsidRPr="00D3592C">
              <w:rPr>
                <w:rFonts w:ascii="Times New Roman" w:hAnsi="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FFFFFF"/>
            <w:hideMark/>
          </w:tcPr>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HS trả lời Ngô Quyền</w:t>
            </w:r>
          </w:p>
        </w:tc>
      </w:tr>
      <w:tr w:rsidR="002415EE" w:rsidRPr="00D3592C" w:rsidTr="00757981">
        <w:trPr>
          <w:trHeight w:val="1196"/>
        </w:trPr>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rsidR="002415EE" w:rsidRPr="00D3592C" w:rsidRDefault="002415EE" w:rsidP="00757981">
            <w:pPr>
              <w:spacing w:after="0" w:line="240" w:lineRule="auto"/>
              <w:jc w:val="both"/>
              <w:rPr>
                <w:rFonts w:ascii="Times New Roman" w:hAnsi="Times New Roman"/>
                <w:iCs/>
                <w:sz w:val="28"/>
                <w:szCs w:val="28"/>
              </w:rPr>
            </w:pPr>
            <w:r w:rsidRPr="00D3592C">
              <w:rPr>
                <w:rFonts w:ascii="Times New Roman" w:hAnsi="Times New Roman"/>
                <w:b/>
                <w:bCs/>
                <w:iCs/>
                <w:sz w:val="28"/>
                <w:szCs w:val="28"/>
                <w:lang w:val="fr-FR"/>
              </w:rPr>
              <w:lastRenderedPageBreak/>
              <w:t>GV dẫn dắt vấn đề:</w:t>
            </w:r>
            <w:r w:rsidRPr="00D3592C">
              <w:rPr>
                <w:rFonts w:ascii="Times New Roman" w:hAnsi="Times New Roman"/>
                <w:iCs/>
                <w:sz w:val="28"/>
                <w:szCs w:val="28"/>
                <w:lang w:val="fr-FR"/>
              </w:rPr>
              <w:t xml:space="preserve"> Ngô Quyền gắn với chiến thắng sông Bạch Đằng năm 938 đã tạo nên bước ngoặt vĩ đại trong lịch sử nước ta. Đó là dấu mốc kết thúc 1000 năm đô hộ của phong kiến phương Bắc. Để hiểu rõ hơn về chiến thắng này chúng ta cùng tìm hiểu bài 19</w:t>
            </w:r>
            <w:r w:rsidRPr="00D3592C">
              <w:rPr>
                <w:rFonts w:ascii="Times New Roman" w:hAnsi="Times New Roman"/>
                <w:iCs/>
                <w:sz w:val="28"/>
                <w:szCs w:val="28"/>
              </w:rPr>
              <w:t xml:space="preserve">: </w:t>
            </w:r>
            <w:r w:rsidRPr="00D3592C">
              <w:rPr>
                <w:rFonts w:ascii="Times New Roman" w:hAnsi="Times New Roman"/>
                <w:sz w:val="28"/>
                <w:szCs w:val="28"/>
              </w:rPr>
              <w:t xml:space="preserve">BƯỚC NGOẶT LỊCH SỬ ĐẦU THẾ KỈ X </w:t>
            </w:r>
          </w:p>
        </w:tc>
      </w:tr>
    </w:tbl>
    <w:p w:rsidR="002415EE" w:rsidRPr="00D3592C" w:rsidRDefault="002415EE" w:rsidP="002415EE">
      <w:pPr>
        <w:spacing w:after="0" w:line="240" w:lineRule="auto"/>
        <w:rPr>
          <w:rFonts w:ascii="Times New Roman" w:hAnsi="Times New Roman"/>
          <w:b/>
          <w:bCs/>
          <w:sz w:val="28"/>
          <w:szCs w:val="28"/>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10036" w:type="dxa"/>
        <w:tblLayout w:type="fixed"/>
        <w:tblLook w:val="04A0" w:firstRow="1" w:lastRow="0" w:firstColumn="1" w:lastColumn="0" w:noHBand="0" w:noVBand="1"/>
      </w:tblPr>
      <w:tblGrid>
        <w:gridCol w:w="10036"/>
      </w:tblGrid>
      <w:tr w:rsidR="002415EE" w:rsidRPr="00D3592C" w:rsidTr="00757981">
        <w:trPr>
          <w:trHeight w:val="343"/>
        </w:trPr>
        <w:tc>
          <w:tcPr>
            <w:tcW w:w="10036" w:type="dxa"/>
            <w:tcBorders>
              <w:top w:val="nil"/>
              <w:left w:val="nil"/>
              <w:bottom w:val="nil"/>
              <w:right w:val="nil"/>
            </w:tcBorders>
            <w:shd w:val="clear" w:color="auto" w:fill="auto"/>
            <w:hideMark/>
          </w:tcPr>
          <w:p w:rsidR="002415EE" w:rsidRPr="00D3592C" w:rsidRDefault="002415EE" w:rsidP="00757981">
            <w:pPr>
              <w:spacing w:after="0" w:line="240" w:lineRule="auto"/>
              <w:rPr>
                <w:rFonts w:ascii="Times New Roman" w:hAnsi="Times New Roman"/>
                <w:b/>
                <w:bCs/>
                <w:sz w:val="28"/>
                <w:szCs w:val="28"/>
              </w:rPr>
            </w:pPr>
            <w:r w:rsidRPr="00D3592C">
              <w:rPr>
                <w:rFonts w:ascii="Times New Roman" w:hAnsi="Times New Roman"/>
                <w:b/>
                <w:bCs/>
                <w:sz w:val="28"/>
                <w:szCs w:val="28"/>
              </w:rPr>
              <w:t>I. Cuộc đấu tranh giành quyền tự chủ của họ Khúc, họ Dương</w:t>
            </w:r>
          </w:p>
        </w:tc>
      </w:tr>
      <w:tr w:rsidR="002415EE" w:rsidRPr="00D3592C" w:rsidTr="00757981">
        <w:trPr>
          <w:trHeight w:val="343"/>
        </w:trPr>
        <w:tc>
          <w:tcPr>
            <w:tcW w:w="10036" w:type="dxa"/>
            <w:tcBorders>
              <w:top w:val="nil"/>
              <w:left w:val="nil"/>
              <w:bottom w:val="nil"/>
              <w:right w:val="nil"/>
            </w:tcBorders>
            <w:shd w:val="clear" w:color="auto" w:fill="auto"/>
            <w:hideMark/>
          </w:tcPr>
          <w:p w:rsidR="002415EE" w:rsidRPr="00D3592C" w:rsidRDefault="002415EE" w:rsidP="00757981">
            <w:pPr>
              <w:spacing w:after="0" w:line="240" w:lineRule="auto"/>
              <w:jc w:val="both"/>
              <w:rPr>
                <w:rFonts w:ascii="Times New Roman" w:hAnsi="Times New Roman"/>
                <w:bCs/>
                <w:sz w:val="28"/>
                <w:szCs w:val="28"/>
              </w:rPr>
            </w:pPr>
            <w:r w:rsidRPr="00D3592C">
              <w:rPr>
                <w:rFonts w:ascii="Times New Roman" w:hAnsi="Times New Roman"/>
                <w:bCs/>
                <w:i/>
                <w:sz w:val="28"/>
                <w:szCs w:val="28"/>
              </w:rPr>
              <w:t>a) Mục tiêu</w:t>
            </w:r>
            <w:r w:rsidRPr="00D3592C">
              <w:rPr>
                <w:rFonts w:ascii="Times New Roman" w:hAnsi="Times New Roman"/>
                <w:bCs/>
                <w:sz w:val="28"/>
                <w:szCs w:val="28"/>
              </w:rPr>
              <w:t>: Những nét chính ( nội dung, kết quả) về các cuộc vận động tự chủ của nhân dân VN dưới sự lãnh đạo của họ Khúc và họ Dương</w:t>
            </w:r>
          </w:p>
          <w:p w:rsidR="002415EE" w:rsidRPr="00D3592C" w:rsidRDefault="002415EE" w:rsidP="00757981">
            <w:pPr>
              <w:spacing w:after="0" w:line="240" w:lineRule="auto"/>
              <w:jc w:val="both"/>
              <w:rPr>
                <w:rFonts w:ascii="Times New Roman" w:hAnsi="Times New Roman"/>
                <w:b/>
                <w:bCs/>
                <w:i/>
                <w:sz w:val="28"/>
                <w:szCs w:val="28"/>
              </w:rPr>
            </w:pPr>
            <w:r w:rsidRPr="00D3592C">
              <w:rPr>
                <w:rFonts w:ascii="Times New Roman" w:hAnsi="Times New Roman"/>
                <w:bCs/>
                <w:i/>
                <w:sz w:val="28"/>
                <w:szCs w:val="28"/>
              </w:rPr>
              <w:t>b) Tổ chức thực hiện</w:t>
            </w:r>
          </w:p>
        </w:tc>
      </w:tr>
    </w:tbl>
    <w:p w:rsidR="002415EE" w:rsidRPr="00D3592C" w:rsidRDefault="002415EE" w:rsidP="002415EE">
      <w:pPr>
        <w:spacing w:after="0" w:line="240" w:lineRule="auto"/>
        <w:rPr>
          <w:rFonts w:ascii="Times New Roman" w:hAnsi="Times New Roman"/>
          <w:vanish/>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4082"/>
      </w:tblGrid>
      <w:tr w:rsidR="002415EE" w:rsidRPr="00D3592C" w:rsidTr="00757981">
        <w:trPr>
          <w:trHeight w:val="315"/>
        </w:trPr>
        <w:tc>
          <w:tcPr>
            <w:tcW w:w="5665" w:type="dxa"/>
            <w:shd w:val="clear" w:color="auto" w:fill="auto"/>
          </w:tcPr>
          <w:p w:rsidR="002415EE" w:rsidRPr="00D3592C" w:rsidRDefault="002415EE"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 HS</w:t>
            </w:r>
          </w:p>
        </w:tc>
        <w:tc>
          <w:tcPr>
            <w:tcW w:w="4082" w:type="dxa"/>
            <w:shd w:val="clear" w:color="auto" w:fill="auto"/>
          </w:tcPr>
          <w:p w:rsidR="002415EE" w:rsidRPr="00D3592C" w:rsidRDefault="002415EE"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2415EE" w:rsidRPr="00D3592C" w:rsidTr="00757981">
        <w:trPr>
          <w:trHeight w:val="40"/>
        </w:trPr>
        <w:tc>
          <w:tcPr>
            <w:tcW w:w="5665" w:type="dxa"/>
            <w:shd w:val="clear" w:color="auto" w:fill="auto"/>
          </w:tcPr>
          <w:p w:rsidR="002415EE" w:rsidRPr="00D3592C" w:rsidRDefault="002415EE"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lang w:val="vi-VN"/>
              </w:rPr>
              <w:t>B1: Chuyển giao nhiệm vụ (GV)</w:t>
            </w:r>
          </w:p>
          <w:p w:rsidR="002415EE" w:rsidRPr="00D3592C" w:rsidRDefault="002415EE" w:rsidP="002415EE">
            <w:pPr>
              <w:pStyle w:val="ListParagraph"/>
              <w:numPr>
                <w:ilvl w:val="0"/>
                <w:numId w:val="2"/>
              </w:num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xml:space="preserve">Đọc thông tin SGK. </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Cho biết: tình hình nhà Đường cuối thế kỉ X.</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GV giải thích từ : Tiết độ xứ -&gt; Chức quan võ cai quản quân sự của 1 vùng, (có thể cha truyền con nối)</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GV cung cấp thông tin: Trong thời Bắc Thuộc, nhà Đường đã bổ nhiệm chức Tiết độ xứ tại Việt Nam nhưng chỉ bổ nhiệm cho người Trung Quốc.</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xml:space="preserve">?/ Việc nhà Đường công nhận Tiết độ xứ cho </w:t>
            </w:r>
            <w:r w:rsidRPr="00D3592C">
              <w:rPr>
                <w:rFonts w:ascii="Times New Roman" w:hAnsi="Times New Roman"/>
                <w:bCs/>
                <w:sz w:val="28"/>
                <w:szCs w:val="28"/>
              </w:rPr>
              <w:lastRenderedPageBreak/>
              <w:t>Khúc Thừa Dụ thể hiện điều gì? Việc này có ý nghĩa như thế nào với nhân dân ta lúc bấy giờ</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Tuy là 1 chức quan của TQ nhưng Người Việt đã được nắm chính quyền trên đất Việt, buộc nhà Đường công nhận chính quyền tự chủ của người Việt</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xml:space="preserve">?/ Sau khi Khúc Thừa Dụ mất, Khúc Hạo đã làm gì? </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xml:space="preserve">HS quan sát hình ảnh 19.1 sgk để trả lời </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Mục đích của những cải cách của Khúc Hạo là gì?</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Những việc làm của 2 cha con họ Khúc có ý nghĩa ntn?</w:t>
            </w:r>
          </w:p>
          <w:p w:rsidR="002415EE" w:rsidRPr="00D3592C" w:rsidRDefault="002415EE" w:rsidP="00757981">
            <w:pPr>
              <w:snapToGrid w:val="0"/>
              <w:spacing w:after="0" w:line="240" w:lineRule="auto"/>
              <w:jc w:val="both"/>
              <w:rPr>
                <w:rFonts w:ascii="Times New Roman" w:hAnsi="Times New Roman"/>
                <w:bCs/>
                <w:sz w:val="28"/>
                <w:szCs w:val="28"/>
              </w:rPr>
            </w:pPr>
            <w:r w:rsidRPr="00D3592C">
              <w:rPr>
                <w:rFonts w:ascii="Times New Roman" w:hAnsi="Times New Roman"/>
                <w:bCs/>
                <w:sz w:val="28"/>
                <w:szCs w:val="28"/>
              </w:rPr>
              <w:t>- GV cho HS quan sát hình ảnh lễ hội ở đến thờ họ Khúc ở Hải Dương.</w:t>
            </w:r>
          </w:p>
          <w:p w:rsidR="002415EE" w:rsidRPr="00D3592C" w:rsidRDefault="002415EE" w:rsidP="00757981">
            <w:pPr>
              <w:spacing w:after="0" w:line="240" w:lineRule="auto"/>
              <w:rPr>
                <w:rFonts w:ascii="Times New Roman" w:hAnsi="Times New Roman"/>
                <w:sz w:val="28"/>
                <w:szCs w:val="28"/>
              </w:rPr>
            </w:pPr>
            <w:r w:rsidRPr="00D3592C">
              <w:rPr>
                <w:rFonts w:ascii="Times New Roman" w:hAnsi="Times New Roman"/>
                <w:sz w:val="28"/>
                <w:szCs w:val="28"/>
                <w:shd w:val="clear" w:color="auto" w:fill="FFFFFF"/>
              </w:rPr>
              <w:t>- GV cho HS hoạt động nhóm, hướng dẫn HS khai thác hình 19.2 hiểu các kí hiệu thông qua chú giải để trình bày diễn biên cuộc khởi nghĩa</w:t>
            </w:r>
          </w:p>
          <w:p w:rsidR="002415EE" w:rsidRPr="00D3592C" w:rsidRDefault="002415EE" w:rsidP="00757981">
            <w:pPr>
              <w:spacing w:after="0" w:line="240" w:lineRule="auto"/>
              <w:rPr>
                <w:rFonts w:ascii="Times New Roman" w:hAnsi="Times New Roman"/>
                <w:sz w:val="28"/>
                <w:szCs w:val="28"/>
              </w:rPr>
            </w:pPr>
            <w:r w:rsidRPr="00D3592C">
              <w:rPr>
                <w:rFonts w:ascii="Times New Roman" w:hAnsi="Times New Roman"/>
                <w:sz w:val="28"/>
                <w:szCs w:val="28"/>
              </w:rPr>
              <w:t>?/ Kết quả của cuộc khởi nghĩa</w:t>
            </w:r>
          </w:p>
          <w:p w:rsidR="002415EE" w:rsidRPr="00D3592C" w:rsidRDefault="002415EE" w:rsidP="00757981">
            <w:pPr>
              <w:spacing w:after="0" w:line="240" w:lineRule="auto"/>
              <w:rPr>
                <w:rFonts w:ascii="Times New Roman" w:hAnsi="Times New Roman"/>
                <w:sz w:val="28"/>
                <w:szCs w:val="28"/>
              </w:rPr>
            </w:pPr>
            <w:r w:rsidRPr="00D3592C">
              <w:rPr>
                <w:rFonts w:ascii="Times New Roman" w:hAnsi="Times New Roman"/>
                <w:sz w:val="28"/>
                <w:szCs w:val="28"/>
              </w:rPr>
              <w:t>GV lưu ý về ý nghĩa của cuộc khởi nghĩa</w:t>
            </w:r>
          </w:p>
          <w:p w:rsidR="002415EE" w:rsidRPr="00D3592C" w:rsidRDefault="002415EE"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B2: Thực hiện nhiệm vụ</w:t>
            </w:r>
          </w:p>
          <w:p w:rsidR="002415EE" w:rsidRPr="00D3592C" w:rsidRDefault="002415EE"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2415EE" w:rsidRPr="00D3592C" w:rsidRDefault="002415EE"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p>
          <w:p w:rsidR="002415EE" w:rsidRPr="00D3592C" w:rsidRDefault="002415EE"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-Quan sát ngữ liệu trong SGK để trả lời câu hỏi.</w:t>
            </w:r>
          </w:p>
          <w:p w:rsidR="002415EE" w:rsidRPr="00D3592C" w:rsidRDefault="002415EE"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 Suy nghĩ cá nhân để lấy ví dụ minh hoạ.</w:t>
            </w:r>
          </w:p>
          <w:p w:rsidR="002415EE" w:rsidRPr="00D3592C" w:rsidRDefault="002415EE"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B3: Báo cáo, thảo luận</w:t>
            </w:r>
          </w:p>
          <w:p w:rsidR="002415EE" w:rsidRPr="00D3592C" w:rsidRDefault="002415EE"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2415EE" w:rsidRPr="00D3592C" w:rsidRDefault="002415EE"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2415EE" w:rsidRPr="00D3592C" w:rsidRDefault="002415EE"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B4: Kết luận, nhận định (GV)</w:t>
            </w:r>
          </w:p>
          <w:p w:rsidR="002415EE" w:rsidRPr="00D3592C" w:rsidRDefault="002415EE" w:rsidP="00757981">
            <w:pPr>
              <w:spacing w:after="0" w:line="240" w:lineRule="auto"/>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Nhận xét câu trả lời của HS và và chốt kiến thức lên màn hình. Cho học sinh quan sát đoạn phim hoạt hình : Hào khí ngàn năm…</w:t>
            </w:r>
          </w:p>
          <w:p w:rsidR="002415EE" w:rsidRPr="00D3592C" w:rsidRDefault="002415EE"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rPr>
              <w:t xml:space="preserve">- - GV cung cấp thêm thông tin về Dương Đình Nghệ: </w:t>
            </w:r>
            <w:r w:rsidRPr="00D3592C">
              <w:rPr>
                <w:rFonts w:ascii="Times New Roman" w:hAnsi="Times New Roman"/>
                <w:sz w:val="28"/>
                <w:szCs w:val="28"/>
                <w:shd w:val="clear" w:color="auto" w:fill="FFFFFF"/>
              </w:rPr>
              <w:t>Vốn là một hào trưởng ở Châu Ái, giàu có, nhiều thế lực, lại có lòng yêu nước thương dân nên đã ngưỡng mộ sự nghiệp giành quyền tự chủ của Họ Khúc và Họ Khúc cũng phải dựa vào thế lực của Dương Đình Nghệ để quản lý thâu suốt Ái Châu. Từ đó ông trở thành bộ tướng của Khúc Hạo và Khúc Thừa Mỹ.</w:t>
            </w:r>
          </w:p>
        </w:tc>
        <w:tc>
          <w:tcPr>
            <w:tcW w:w="4082" w:type="dxa"/>
            <w:shd w:val="clear" w:color="auto" w:fill="auto"/>
          </w:tcPr>
          <w:p w:rsidR="002415EE" w:rsidRPr="00D3592C" w:rsidRDefault="002415EE" w:rsidP="00757981">
            <w:pPr>
              <w:spacing w:after="0" w:line="240" w:lineRule="auto"/>
              <w:jc w:val="both"/>
              <w:rPr>
                <w:rFonts w:ascii="Times New Roman" w:hAnsi="Times New Roman"/>
                <w:b/>
                <w:sz w:val="28"/>
                <w:szCs w:val="28"/>
                <w:lang w:val="vi-VN"/>
              </w:rPr>
            </w:pPr>
            <w:r w:rsidRPr="00D3592C">
              <w:rPr>
                <w:rFonts w:ascii="Times New Roman" w:hAnsi="Times New Roman"/>
                <w:b/>
                <w:sz w:val="28"/>
                <w:szCs w:val="28"/>
                <w:lang w:val="vi-VN"/>
              </w:rPr>
              <w:lastRenderedPageBreak/>
              <w:t xml:space="preserve">1.Họ Khúc xây </w:t>
            </w:r>
            <w:r w:rsidRPr="00D3592C">
              <w:rPr>
                <w:rFonts w:ascii="Times New Roman" w:hAnsi="Times New Roman"/>
                <w:b/>
                <w:sz w:val="28"/>
                <w:szCs w:val="28"/>
              </w:rPr>
              <w:t xml:space="preserve">dựng </w:t>
            </w:r>
            <w:r w:rsidRPr="00D3592C">
              <w:rPr>
                <w:rFonts w:ascii="Times New Roman" w:hAnsi="Times New Roman"/>
                <w:b/>
                <w:sz w:val="28"/>
                <w:szCs w:val="28"/>
                <w:lang w:val="vi-VN"/>
              </w:rPr>
              <w:t>nền tự chủ</w:t>
            </w: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rPr>
              <w:t xml:space="preserve"> Năm </w:t>
            </w:r>
            <w:r w:rsidRPr="00D3592C">
              <w:rPr>
                <w:rFonts w:ascii="Times New Roman" w:hAnsi="Times New Roman"/>
                <w:sz w:val="28"/>
                <w:szCs w:val="28"/>
                <w:lang w:val="vi-VN"/>
              </w:rPr>
              <w:t>906: Nhà Đường buộc phải phong chức Tiết độ xứ cho Khúc Thừa Dụ</w:t>
            </w: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xml:space="preserve">- Năm </w:t>
            </w:r>
            <w:r w:rsidRPr="00D3592C">
              <w:rPr>
                <w:rFonts w:ascii="Times New Roman" w:hAnsi="Times New Roman"/>
                <w:sz w:val="28"/>
                <w:szCs w:val="28"/>
                <w:lang w:val="vi-VN"/>
              </w:rPr>
              <w:t>907: Khúc Hạo lên thay cha và tiến hành nhiều cải cách</w:t>
            </w: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rPr>
            </w:pP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=&gt;Đặt nền móng cho tự chủ độc lập với phong kiến phương Bắc cho nguời Việt.</w:t>
            </w: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lang w:val="vi-VN"/>
              </w:rPr>
            </w:pPr>
          </w:p>
          <w:p w:rsidR="002415EE" w:rsidRPr="00D3592C" w:rsidRDefault="002415EE" w:rsidP="00757981">
            <w:pPr>
              <w:spacing w:after="0" w:line="240" w:lineRule="auto"/>
              <w:jc w:val="both"/>
              <w:rPr>
                <w:rFonts w:ascii="Times New Roman" w:hAnsi="Times New Roman"/>
                <w:sz w:val="28"/>
                <w:szCs w:val="28"/>
              </w:rPr>
            </w:pPr>
          </w:p>
          <w:p w:rsidR="002415EE" w:rsidRPr="00D3592C" w:rsidRDefault="002415EE" w:rsidP="00757981">
            <w:pPr>
              <w:spacing w:after="0" w:line="240" w:lineRule="auto"/>
              <w:jc w:val="both"/>
              <w:rPr>
                <w:rFonts w:ascii="Times New Roman" w:hAnsi="Times New Roman"/>
                <w:b/>
                <w:sz w:val="28"/>
                <w:szCs w:val="28"/>
              </w:rPr>
            </w:pPr>
            <w:r w:rsidRPr="00D3592C">
              <w:rPr>
                <w:rFonts w:ascii="Times New Roman" w:hAnsi="Times New Roman"/>
                <w:b/>
                <w:sz w:val="28"/>
                <w:szCs w:val="28"/>
                <w:lang w:val="vi-VN"/>
              </w:rPr>
              <w:t>2. Dương Đình Nghệ chống quân Nam Hán, củng cố nền tự chủ</w:t>
            </w:r>
          </w:p>
          <w:p w:rsidR="002415EE" w:rsidRPr="00D3592C" w:rsidRDefault="002415EE" w:rsidP="00757981">
            <w:pPr>
              <w:spacing w:after="0" w:line="240" w:lineRule="auto"/>
              <w:jc w:val="both"/>
              <w:rPr>
                <w:rFonts w:ascii="Times New Roman" w:hAnsi="Times New Roman"/>
                <w:b/>
                <w:sz w:val="28"/>
                <w:szCs w:val="28"/>
                <w:lang w:val="vi-VN"/>
              </w:rPr>
            </w:pPr>
            <w:r w:rsidRPr="00D3592C">
              <w:rPr>
                <w:rFonts w:ascii="Times New Roman" w:hAnsi="Times New Roman"/>
                <w:b/>
                <w:sz w:val="28"/>
                <w:szCs w:val="28"/>
              </w:rPr>
              <w:t xml:space="preserve">a. </w:t>
            </w:r>
            <w:r w:rsidRPr="00D3592C">
              <w:rPr>
                <w:rFonts w:ascii="Times New Roman" w:hAnsi="Times New Roman"/>
                <w:b/>
                <w:sz w:val="28"/>
                <w:szCs w:val="28"/>
                <w:lang w:val="vi-VN"/>
              </w:rPr>
              <w:t>Diễn biến</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-Dưới sự tập hợp của DĐN, hào kiệt khắp nơi kéo về làng Giàng ( Thanh Hóa) tụ tập</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Từ đây DĐN kéo quân chiếm thành Tống Bình</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Quân Nam Hán cử quân tiếp viện nhưng lại bị DĐN chặn đánh</w:t>
            </w:r>
          </w:p>
          <w:p w:rsidR="002415EE" w:rsidRPr="00D3592C" w:rsidRDefault="002415EE" w:rsidP="00757981">
            <w:pPr>
              <w:spacing w:after="0" w:line="240" w:lineRule="auto"/>
              <w:jc w:val="both"/>
              <w:rPr>
                <w:rFonts w:ascii="Times New Roman" w:hAnsi="Times New Roman"/>
                <w:b/>
                <w:sz w:val="28"/>
                <w:szCs w:val="28"/>
                <w:lang w:val="vi-VN"/>
              </w:rPr>
            </w:pPr>
            <w:r w:rsidRPr="00D3592C">
              <w:rPr>
                <w:rFonts w:ascii="Times New Roman" w:hAnsi="Times New Roman"/>
                <w:b/>
                <w:sz w:val="28"/>
                <w:szCs w:val="28"/>
              </w:rPr>
              <w:t xml:space="preserve">b. </w:t>
            </w:r>
            <w:r w:rsidRPr="00D3592C">
              <w:rPr>
                <w:rFonts w:ascii="Times New Roman" w:hAnsi="Times New Roman"/>
                <w:b/>
                <w:sz w:val="28"/>
                <w:szCs w:val="28"/>
                <w:lang w:val="vi-VN"/>
              </w:rPr>
              <w:t>Kết quả:</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Quân Nam Hán phải  rút chạy =&gt; Cuộc kháng chiến thắng lợi. DĐN tự xưng Tiết độ xứ, khôi phục nền tự chủ</w:t>
            </w:r>
          </w:p>
        </w:tc>
      </w:tr>
    </w:tbl>
    <w:p w:rsidR="002415EE" w:rsidRPr="00D3592C" w:rsidRDefault="002415EE" w:rsidP="002415EE">
      <w:pPr>
        <w:spacing w:after="0" w:line="240" w:lineRule="auto"/>
        <w:rPr>
          <w:rFonts w:ascii="Times New Roman" w:eastAsia="Times New Roman" w:hAnsi="Times New Roman"/>
          <w:vanish/>
          <w:sz w:val="28"/>
          <w:szCs w:val="28"/>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820"/>
      </w:tblGrid>
      <w:tr w:rsidR="002415EE" w:rsidRPr="00D3592C" w:rsidTr="00757981">
        <w:trPr>
          <w:trHeight w:val="343"/>
        </w:trPr>
        <w:tc>
          <w:tcPr>
            <w:tcW w:w="9639" w:type="dxa"/>
            <w:gridSpan w:val="2"/>
            <w:tcBorders>
              <w:top w:val="nil"/>
              <w:left w:val="nil"/>
              <w:bottom w:val="nil"/>
              <w:right w:val="nil"/>
            </w:tcBorders>
            <w:shd w:val="clear" w:color="auto" w:fill="auto"/>
            <w:hideMark/>
          </w:tcPr>
          <w:p w:rsidR="002415EE" w:rsidRPr="00D3592C" w:rsidRDefault="002415EE"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II. Ngô Quyền và chiến thắng Bạch Đằng năm 938</w:t>
            </w:r>
          </w:p>
        </w:tc>
      </w:tr>
      <w:tr w:rsidR="002415EE" w:rsidRPr="00D3592C" w:rsidTr="00757981">
        <w:trPr>
          <w:trHeight w:val="343"/>
        </w:trPr>
        <w:tc>
          <w:tcPr>
            <w:tcW w:w="9639" w:type="dxa"/>
            <w:gridSpan w:val="2"/>
            <w:tcBorders>
              <w:top w:val="nil"/>
              <w:left w:val="nil"/>
              <w:bottom w:val="single" w:sz="4" w:space="0" w:color="auto"/>
              <w:right w:val="nil"/>
            </w:tcBorders>
            <w:hideMark/>
          </w:tcPr>
          <w:p w:rsidR="002415EE" w:rsidRPr="00D3592C" w:rsidRDefault="002415EE"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 xml:space="preserve">HS trình bày được nguyên nhân, diễn biến, kết quả ý nghĩa chiến thắng Bạch Đằng năm 938. Trình bày được công lao to lớn của Ngô Quyền đối với lịch </w:t>
            </w:r>
            <w:r w:rsidRPr="00D3592C">
              <w:rPr>
                <w:rFonts w:ascii="Times New Roman" w:hAnsi="Times New Roman"/>
                <w:sz w:val="28"/>
                <w:szCs w:val="28"/>
                <w:lang w:val="fr-FR"/>
              </w:rPr>
              <w:lastRenderedPageBreak/>
              <w:t>sử dân tộc</w:t>
            </w:r>
          </w:p>
          <w:p w:rsidR="002415EE" w:rsidRPr="00D3592C" w:rsidRDefault="002415EE"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2415EE" w:rsidRPr="00D3592C" w:rsidTr="00757981">
        <w:trPr>
          <w:trHeight w:val="20"/>
        </w:trPr>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2415EE" w:rsidRPr="00D3592C" w:rsidRDefault="002415EE"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lastRenderedPageBreak/>
              <w:t>Hoạt động của GV và HS</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2415EE" w:rsidRPr="00D3592C" w:rsidRDefault="002415EE"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2415EE" w:rsidRPr="00D3592C" w:rsidTr="00757981">
        <w:trPr>
          <w:trHeight w:val="20"/>
        </w:trPr>
        <w:tc>
          <w:tcPr>
            <w:tcW w:w="4819" w:type="dxa"/>
            <w:tcBorders>
              <w:top w:val="single" w:sz="4" w:space="0" w:color="auto"/>
              <w:left w:val="single" w:sz="4" w:space="0" w:color="auto"/>
              <w:bottom w:val="single" w:sz="4" w:space="0" w:color="auto"/>
              <w:right w:val="single" w:sz="4" w:space="0" w:color="auto"/>
            </w:tcBorders>
          </w:tcPr>
          <w:p w:rsidR="002415EE" w:rsidRPr="00D3592C" w:rsidRDefault="002415EE"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GV giao nhiệm vụ: </w:t>
            </w:r>
          </w:p>
          <w:p w:rsidR="002415EE" w:rsidRPr="00D3592C" w:rsidRDefault="002415EE"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Em hãy sắp xếp các bức tranh dưới đây theo thứ tự để lý giải vì sao Ngô Quyền phải kéo quân ra Bắc.</w:t>
            </w:r>
          </w:p>
          <w:p w:rsidR="002415EE" w:rsidRPr="00D3592C" w:rsidRDefault="002415EE"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2924175" cy="2009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4175" cy="2009775"/>
                          </a:xfrm>
                          <a:prstGeom prst="rect">
                            <a:avLst/>
                          </a:prstGeom>
                          <a:noFill/>
                          <a:ln>
                            <a:noFill/>
                          </a:ln>
                        </pic:spPr>
                      </pic:pic>
                    </a:graphicData>
                  </a:graphic>
                </wp:inline>
              </w:drawing>
            </w:r>
          </w:p>
          <w:p w:rsidR="002415EE" w:rsidRPr="00D3592C" w:rsidRDefault="002415EE"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sym w:font="Wingdings" w:char="F0E0"/>
            </w:r>
            <w:r w:rsidRPr="00D3592C">
              <w:rPr>
                <w:rFonts w:ascii="Times New Roman" w:hAnsi="Times New Roman"/>
                <w:i/>
                <w:iCs/>
                <w:sz w:val="28"/>
                <w:szCs w:val="28"/>
              </w:rPr>
              <w:t xml:space="preserve"> Theo em, quân Nam Hán xâm lược nước ta nhằm mục đích gì?</w:t>
            </w: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Ngô Quyền đã chuẩn bị đánh quân Nam Hán như thế nào.</w:t>
            </w:r>
          </w:p>
          <w:p w:rsidR="002415EE" w:rsidRPr="00D3592C" w:rsidRDefault="002415EE"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Kế hoạch của Ngô Quyền chủ động và độc đáo ở điểm nào.</w:t>
            </w: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Theo dõi đoạn phim tư liệu về trận thủy chiến trên sông Bạch Đằng năm 938, kết hợp quan sát lược đồ SGK, sau đó trình bày diễn biến của trận Bạch Đằng năm 938.</w:t>
            </w:r>
          </w:p>
          <w:p w:rsidR="002415EE" w:rsidRPr="00D3592C" w:rsidRDefault="002415EE"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Vì sao nói: “Chiến thắng trên sông Bạch Đằng năm 938 là một chiến thắng vĩ đại của dân tộc ta.</w:t>
            </w:r>
          </w:p>
          <w:p w:rsidR="002415EE" w:rsidRPr="00D3592C" w:rsidRDefault="002415EE" w:rsidP="00757981">
            <w:pPr>
              <w:spacing w:after="0" w:line="240" w:lineRule="auto"/>
              <w:jc w:val="both"/>
              <w:rPr>
                <w:rFonts w:ascii="Times New Roman" w:hAnsi="Times New Roman"/>
                <w:i/>
                <w:iCs/>
                <w:sz w:val="28"/>
                <w:szCs w:val="28"/>
              </w:rPr>
            </w:pPr>
          </w:p>
          <w:p w:rsidR="002415EE" w:rsidRPr="00D3592C" w:rsidRDefault="002415EE" w:rsidP="00757981">
            <w:pPr>
              <w:spacing w:after="0" w:line="240" w:lineRule="auto"/>
              <w:jc w:val="both"/>
              <w:rPr>
                <w:rFonts w:ascii="Times New Roman" w:hAnsi="Times New Roman"/>
                <w:b/>
                <w:bCs/>
                <w:i/>
                <w:iCs/>
                <w:sz w:val="28"/>
                <w:szCs w:val="28"/>
              </w:rPr>
            </w:pP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và thảo luận luận </w:t>
            </w:r>
            <w:r w:rsidRPr="00D3592C">
              <w:rPr>
                <w:rFonts w:ascii="Times New Roman" w:hAnsi="Times New Roman"/>
                <w:sz w:val="28"/>
                <w:szCs w:val="28"/>
                <w:lang w:val="vi-VN"/>
              </w:rPr>
              <w:lastRenderedPageBreak/>
              <w:t>nhóm</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w:t>
            </w:r>
            <w:r w:rsidRPr="00D3592C">
              <w:rPr>
                <w:rFonts w:ascii="Times New Roman" w:hAnsi="Times New Roman"/>
                <w:sz w:val="28"/>
                <w:szCs w:val="28"/>
              </w:rPr>
              <w:t>Hs</w:t>
            </w:r>
            <w:r w:rsidRPr="00D3592C">
              <w:rPr>
                <w:rFonts w:ascii="Times New Roman" w:hAnsi="Times New Roman"/>
                <w:sz w:val="28"/>
                <w:szCs w:val="28"/>
                <w:lang w:val="vi-VN"/>
              </w:rPr>
              <w:t xml:space="preserve"> (nếu cần).</w:t>
            </w:r>
          </w:p>
          <w:p w:rsidR="002415EE" w:rsidRPr="00D3592C" w:rsidRDefault="002415EE"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2415EE" w:rsidRPr="00D3592C" w:rsidRDefault="002415EE"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Hướng dẫn HS trình bày, nhận xét (nếu cần).</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w:t>
            </w:r>
            <w:r w:rsidRPr="00D3592C">
              <w:rPr>
                <w:rFonts w:ascii="Times New Roman" w:hAnsi="Times New Roman"/>
                <w:sz w:val="28"/>
                <w:szCs w:val="28"/>
              </w:rPr>
              <w:t xml:space="preserve"> </w:t>
            </w:r>
            <w:r w:rsidRPr="00D3592C">
              <w:rPr>
                <w:rFonts w:ascii="Times New Roman" w:hAnsi="Times New Roman"/>
                <w:sz w:val="28"/>
                <w:szCs w:val="28"/>
                <w:lang w:val="vi-VN"/>
              </w:rPr>
              <w:t>Trả lời câu hỏi của GV..</w:t>
            </w:r>
          </w:p>
          <w:p w:rsidR="002415EE" w:rsidRPr="00D3592C" w:rsidRDefault="002415EE"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còn lại quan sát, theo dõi bạn trình bày và bổ sung cho nhóm bạn (nếu cần).</w:t>
            </w:r>
          </w:p>
          <w:p w:rsidR="002415EE" w:rsidRPr="00D3592C" w:rsidRDefault="002415EE"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về thái độ học tập &amp; sản phẩm học tập của HS</w:t>
            </w:r>
            <w:r w:rsidRPr="00D3592C">
              <w:rPr>
                <w:rFonts w:ascii="Times New Roman" w:hAnsi="Times New Roman"/>
                <w:sz w:val="28"/>
                <w:szCs w:val="28"/>
              </w:rPr>
              <w:t xml:space="preserve"> và chốt kiến thức.</w:t>
            </w:r>
          </w:p>
        </w:tc>
        <w:tc>
          <w:tcPr>
            <w:tcW w:w="4820" w:type="dxa"/>
            <w:tcBorders>
              <w:top w:val="single" w:sz="4" w:space="0" w:color="auto"/>
              <w:left w:val="single" w:sz="4" w:space="0" w:color="auto"/>
              <w:bottom w:val="single" w:sz="4" w:space="0" w:color="auto"/>
              <w:right w:val="single" w:sz="4" w:space="0" w:color="auto"/>
            </w:tcBorders>
          </w:tcPr>
          <w:p w:rsidR="002415EE" w:rsidRPr="00D3592C" w:rsidRDefault="002415EE"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 Hoàn cảnh</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Năm 937, Dương Đình Nghệ bị Kiều Công Tiễn giết hại.</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Ngô Quyền kéo quân ra Bắc trị tội Kiều Công Tiễn.</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Kiều Công Tiễn cầu cứu nhà Nam Hán.</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Năm 938, quân Nam Hán xâm lược nước ta.</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Ngô Quyền tiến quân vào thành Đại La, bắt giết Kiều Công Tiễn và khẩn trương chuẩn bị chống quân xâm lược.</w:t>
            </w:r>
          </w:p>
          <w:p w:rsidR="002415EE" w:rsidRPr="00D3592C" w:rsidRDefault="002415EE" w:rsidP="00757981">
            <w:pPr>
              <w:spacing w:after="0" w:line="240" w:lineRule="auto"/>
              <w:jc w:val="both"/>
              <w:rPr>
                <w:rFonts w:ascii="Times New Roman" w:hAnsi="Times New Roman"/>
                <w:sz w:val="28"/>
                <w:szCs w:val="28"/>
              </w:rPr>
            </w:pP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Kế hoạch đánh giặc</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Ngô Quyền gấp rút chuẩn bị kế hoạch chống giặc:</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Lựa chọn trận địa đánh giặc ở sông Bạch Đằng</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Sai người đem cọc lớn, vạt nhọn, đầu bịt sắt đóng ngầm ở trước cửa biển</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Lợi dụng nước triều lên xuống để dụ đối phương vào trận địa cọc.</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i/>
                <w:iCs/>
                <w:sz w:val="28"/>
                <w:szCs w:val="28"/>
              </w:rPr>
              <w:sym w:font="Wingdings" w:char="F0E0"/>
            </w:r>
            <w:r w:rsidRPr="00D3592C">
              <w:rPr>
                <w:rFonts w:ascii="Times New Roman" w:hAnsi="Times New Roman"/>
                <w:b/>
                <w:bCs/>
                <w:i/>
                <w:iCs/>
                <w:sz w:val="28"/>
                <w:szCs w:val="28"/>
              </w:rPr>
              <w:t xml:space="preserve"> Kế hoạch độc đáo, khiến giặc bị động, bất ngờ.</w:t>
            </w:r>
          </w:p>
          <w:p w:rsidR="002415EE" w:rsidRPr="00D3592C" w:rsidRDefault="002415EE" w:rsidP="00757981">
            <w:pPr>
              <w:spacing w:after="0" w:line="240" w:lineRule="auto"/>
              <w:jc w:val="both"/>
              <w:rPr>
                <w:rFonts w:ascii="Times New Roman" w:hAnsi="Times New Roman"/>
                <w:b/>
                <w:bCs/>
                <w:i/>
                <w:iCs/>
                <w:sz w:val="28"/>
                <w:szCs w:val="28"/>
              </w:rPr>
            </w:pP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Diễn biến:</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Cuối năm 938, đoàn thuyền do Lưu Hoằng Tháo chỉ huy tiến vào cửa sông Bạch Đằng.</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Khi thủy triều lên, Ngô Quyền cho thuyền nhỏ ra khiêu chiến, nhử quân giặc sâu vào trận địa cọc.</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Hoằng Tháo cho quân đuổi theo.</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Khi thủy triều rút, cọc nhô lên, Ngô Quyền hạ lệnh tổng tấn công.</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Quân Nam Hán rút chạy ra biển, thuyền va vào cọc nhọn, bị đánh tan tác.</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Kết quả:</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Lưu Hoằng Tháo tử trận. Quân Nam Hán đại bại.</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 Trận Bạch Đằng năm 938 kết thúc thắng lợi.</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Ý nghĩa:</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Đánh bại hoàn toàn ý chí xâm lược của nhà Nam Hán</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Thể hiện ý chí quyết tâm đấu tranh chống xâm lược của dân tộc ta</w:t>
            </w:r>
          </w:p>
          <w:p w:rsidR="002415EE" w:rsidRPr="00D3592C" w:rsidRDefault="002415EE" w:rsidP="00757981">
            <w:pPr>
              <w:spacing w:after="0" w:line="240" w:lineRule="auto"/>
              <w:jc w:val="both"/>
              <w:rPr>
                <w:rFonts w:ascii="Times New Roman" w:hAnsi="Times New Roman"/>
                <w:sz w:val="28"/>
                <w:szCs w:val="28"/>
              </w:rPr>
            </w:pPr>
            <w:r w:rsidRPr="00D3592C">
              <w:rPr>
                <w:rFonts w:ascii="Times New Roman" w:hAnsi="Times New Roman"/>
                <w:sz w:val="28"/>
                <w:szCs w:val="28"/>
              </w:rPr>
              <w:t>- Chấm dứt thời kì Bắc thuộc và mở ra một thời kì mới – thời kì độc lập, tự chủ lâu dài cho dân tộc.</w:t>
            </w:r>
          </w:p>
        </w:tc>
      </w:tr>
    </w:tbl>
    <w:p w:rsidR="002415EE" w:rsidRPr="00D3592C" w:rsidRDefault="002415EE" w:rsidP="002415EE">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lastRenderedPageBreak/>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2415EE" w:rsidRPr="00D3592C" w:rsidRDefault="002415EE" w:rsidP="002415EE">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bài tập, câu hỏi lí thuyết. </w:t>
      </w:r>
    </w:p>
    <w:p w:rsidR="002415EE" w:rsidRPr="00D3592C" w:rsidRDefault="002415EE" w:rsidP="002415EE">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b/>
          <w:bCs/>
          <w:sz w:val="28"/>
          <w:szCs w:val="28"/>
        </w:rPr>
        <w:t xml:space="preserve">Bước 1: Chuyển giao nhiệm vụ (GV): </w:t>
      </w:r>
      <w:r w:rsidRPr="00D3592C">
        <w:rPr>
          <w:rFonts w:ascii="Times New Roman" w:hAnsi="Times New Roman"/>
          <w:sz w:val="28"/>
          <w:szCs w:val="28"/>
        </w:rPr>
        <w:t>Em hãy hoàn thành phiếu bài tập dưới đây:</w:t>
      </w:r>
    </w:p>
    <w:p w:rsidR="002415EE" w:rsidRPr="00D3592C" w:rsidRDefault="002415EE" w:rsidP="002415EE">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5762625" cy="17545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1754505"/>
                    </a:xfrm>
                    <a:prstGeom prst="rect">
                      <a:avLst/>
                    </a:prstGeom>
                    <a:noFill/>
                    <a:ln>
                      <a:noFill/>
                    </a:ln>
                  </pic:spPr>
                </pic:pic>
              </a:graphicData>
            </a:graphic>
          </wp:inline>
        </w:drawing>
      </w:r>
    </w:p>
    <w:p w:rsidR="002415EE" w:rsidRPr="00D3592C" w:rsidRDefault="002415EE" w:rsidP="002415E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HS suy nghĩ cá nhân </w:t>
      </w:r>
      <w:r w:rsidRPr="00D3592C">
        <w:rPr>
          <w:rFonts w:ascii="Times New Roman" w:hAnsi="Times New Roman"/>
          <w:sz w:val="28"/>
          <w:szCs w:val="28"/>
        </w:rPr>
        <w:t>hoàn thành phiếu</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hướng dẫn, hỗ trợ các em (nếu cần).</w:t>
      </w:r>
    </w:p>
    <w:p w:rsidR="002415EE" w:rsidRPr="00D3592C" w:rsidRDefault="002415EE" w:rsidP="002415EE">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lang w:val="vi-VN"/>
        </w:rPr>
        <w:t>- GV  yêu cầu HS trình bày của mìn</w:t>
      </w:r>
      <w:r w:rsidRPr="00D3592C">
        <w:rPr>
          <w:rFonts w:ascii="Times New Roman" w:hAnsi="Times New Roman"/>
          <w:sz w:val="28"/>
          <w:szCs w:val="28"/>
        </w:rPr>
        <w:t>h,</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2415EE" w:rsidRPr="00D3592C" w:rsidRDefault="002415EE" w:rsidP="002415E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2415EE" w:rsidRPr="00D3592C" w:rsidRDefault="002415EE" w:rsidP="002415EE">
      <w:pPr>
        <w:spacing w:after="0" w:line="240" w:lineRule="auto"/>
        <w:rPr>
          <w:rFonts w:ascii="Times New Roman" w:hAnsi="Times New Roman"/>
          <w:b/>
          <w:bCs/>
          <w:i/>
          <w:iCs/>
          <w:sz w:val="28"/>
          <w:szCs w:val="28"/>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w:t>
      </w:r>
      <w:r w:rsidRPr="00D3592C">
        <w:rPr>
          <w:rFonts w:ascii="Times New Roman" w:hAnsi="Times New Roman"/>
          <w:b/>
          <w:bCs/>
          <w:sz w:val="28"/>
          <w:szCs w:val="28"/>
        </w:rPr>
        <w:t>VẬN DỤNG</w:t>
      </w:r>
    </w:p>
    <w:p w:rsidR="002415EE" w:rsidRPr="00D3592C" w:rsidRDefault="002415EE" w:rsidP="002415EE">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2415EE" w:rsidRPr="00D3592C" w:rsidRDefault="002415EE" w:rsidP="002415EE">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2415EE" w:rsidRPr="00D3592C" w:rsidRDefault="002415EE" w:rsidP="002415E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2415EE" w:rsidRPr="00D3592C" w:rsidRDefault="002415EE" w:rsidP="002415EE">
      <w:pPr>
        <w:spacing w:after="0" w:line="240" w:lineRule="auto"/>
        <w:jc w:val="both"/>
        <w:rPr>
          <w:rFonts w:ascii="Times New Roman" w:hAnsi="Times New Roman"/>
          <w:i/>
          <w:iCs/>
          <w:sz w:val="28"/>
          <w:szCs w:val="28"/>
        </w:rPr>
      </w:pPr>
      <w:r w:rsidRPr="00D3592C">
        <w:rPr>
          <w:rFonts w:ascii="Times New Roman" w:hAnsi="Times New Roman"/>
          <w:i/>
          <w:iCs/>
          <w:sz w:val="28"/>
          <w:szCs w:val="28"/>
        </w:rPr>
        <w:t>Lựa chọn một trong hai yêu cầu dưới đây và thực hiện:</w:t>
      </w:r>
    </w:p>
    <w:p w:rsidR="002415EE" w:rsidRPr="00D3592C" w:rsidRDefault="002415EE" w:rsidP="002415EE">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Viết khoảng 7 – 10 câu về một nhân vật lịch sử trong thế kỉ X mà em yêu thích nhất và chia sẻ với bạn</w:t>
      </w:r>
    </w:p>
    <w:p w:rsidR="002415EE" w:rsidRPr="00D3592C" w:rsidRDefault="002415EE" w:rsidP="002415EE">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Sưu tầm hình ảnh, tư liệu và thiết kế profile cho nhân vật lịch sử em yêu thích dưới dạng các trang mạng xã hội như: Facebook, Instagram, Twitter,…..</w:t>
      </w:r>
    </w:p>
    <w:p w:rsidR="002415EE" w:rsidRPr="00D3592C" w:rsidRDefault="002415EE" w:rsidP="002415EE">
      <w:pPr>
        <w:spacing w:after="0" w:line="240" w:lineRule="auto"/>
        <w:jc w:val="both"/>
        <w:rPr>
          <w:rFonts w:ascii="Times New Roman" w:hAnsi="Times New Roman"/>
          <w:i/>
          <w:iCs/>
          <w:sz w:val="28"/>
          <w:szCs w:val="28"/>
        </w:rPr>
      </w:pPr>
      <w:r w:rsidRPr="00D3592C">
        <w:rPr>
          <w:rFonts w:ascii="Times New Roman" w:hAnsi="Times New Roman"/>
          <w:b/>
          <w:bCs/>
          <w:sz w:val="28"/>
          <w:szCs w:val="28"/>
        </w:rPr>
        <w:lastRenderedPageBreak/>
        <w:t>Bước 2: Thực hiện nhiệm vụ học tập</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2415EE" w:rsidRPr="00D3592C" w:rsidRDefault="002415EE" w:rsidP="002415EE">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B3: Báo cáo, thảo luận</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2415EE" w:rsidRPr="00D3592C" w:rsidRDefault="002415EE" w:rsidP="002415EE">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2415EE" w:rsidRPr="00D3592C" w:rsidRDefault="002415EE" w:rsidP="002415EE">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2415EE" w:rsidRPr="00D3592C" w:rsidRDefault="002415EE" w:rsidP="002415EE">
      <w:pPr>
        <w:spacing w:after="0" w:line="240" w:lineRule="auto"/>
        <w:jc w:val="both"/>
        <w:rPr>
          <w:rFonts w:ascii="Times New Roman" w:hAnsi="Times New Roman"/>
          <w:b/>
          <w:bCs/>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HƯỚNG DẪN VỀ NHÀ</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 Học bài và hoàn thành bài tập Gv giao.</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 Ôn lại các nội dung đã học tiết sau kiểm tra giữa kì</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 Đọc trước bài 20. Vương quốc Champa</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ab/>
        <w:t>+ Sự ra đời và phát triển vương quốc Champa</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ab/>
        <w:t>+ Tình hình kinh tế và tổ chức xã hội</w:t>
      </w:r>
    </w:p>
    <w:p w:rsidR="002415EE" w:rsidRPr="00D3592C" w:rsidRDefault="002415EE" w:rsidP="002415EE">
      <w:pPr>
        <w:spacing w:after="0" w:line="240" w:lineRule="auto"/>
        <w:jc w:val="both"/>
        <w:rPr>
          <w:rFonts w:ascii="Times New Roman" w:hAnsi="Times New Roman"/>
          <w:sz w:val="28"/>
          <w:szCs w:val="28"/>
        </w:rPr>
      </w:pPr>
      <w:r w:rsidRPr="00D3592C">
        <w:rPr>
          <w:rFonts w:ascii="Times New Roman" w:hAnsi="Times New Roman"/>
          <w:sz w:val="28"/>
          <w:szCs w:val="28"/>
        </w:rPr>
        <w:tab/>
        <w:t>+ Thành tự văn hóa</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000B4"/>
    <w:multiLevelType w:val="hybridMultilevel"/>
    <w:tmpl w:val="5B809342"/>
    <w:lvl w:ilvl="0" w:tplc="D1C870DA">
      <w:start w:val="1"/>
      <w:numFmt w:val="bullet"/>
      <w:lvlText w:val=""/>
      <w:lvlJc w:val="left"/>
      <w:pPr>
        <w:tabs>
          <w:tab w:val="num" w:pos="720"/>
        </w:tabs>
        <w:ind w:left="720" w:hanging="360"/>
      </w:pPr>
      <w:rPr>
        <w:rFonts w:ascii="Wingdings" w:hAnsi="Wingdings" w:hint="default"/>
      </w:rPr>
    </w:lvl>
    <w:lvl w:ilvl="1" w:tplc="E602870E">
      <w:start w:val="1"/>
      <w:numFmt w:val="bullet"/>
      <w:lvlText w:val=""/>
      <w:lvlJc w:val="left"/>
      <w:pPr>
        <w:tabs>
          <w:tab w:val="num" w:pos="1440"/>
        </w:tabs>
        <w:ind w:left="1440" w:hanging="360"/>
      </w:pPr>
      <w:rPr>
        <w:rFonts w:ascii="Wingdings" w:hAnsi="Wingdings" w:hint="default"/>
      </w:rPr>
    </w:lvl>
    <w:lvl w:ilvl="2" w:tplc="CC2EB838">
      <w:start w:val="1"/>
      <w:numFmt w:val="bullet"/>
      <w:lvlText w:val=""/>
      <w:lvlJc w:val="left"/>
      <w:pPr>
        <w:tabs>
          <w:tab w:val="num" w:pos="2160"/>
        </w:tabs>
        <w:ind w:left="2160" w:hanging="360"/>
      </w:pPr>
      <w:rPr>
        <w:rFonts w:ascii="Wingdings" w:hAnsi="Wingdings" w:hint="default"/>
      </w:rPr>
    </w:lvl>
    <w:lvl w:ilvl="3" w:tplc="F52A14F2">
      <w:start w:val="1"/>
      <w:numFmt w:val="bullet"/>
      <w:lvlText w:val=""/>
      <w:lvlJc w:val="left"/>
      <w:pPr>
        <w:tabs>
          <w:tab w:val="num" w:pos="2880"/>
        </w:tabs>
        <w:ind w:left="2880" w:hanging="360"/>
      </w:pPr>
      <w:rPr>
        <w:rFonts w:ascii="Wingdings" w:hAnsi="Wingdings" w:hint="default"/>
      </w:rPr>
    </w:lvl>
    <w:lvl w:ilvl="4" w:tplc="F49A808C">
      <w:start w:val="1"/>
      <w:numFmt w:val="bullet"/>
      <w:lvlText w:val=""/>
      <w:lvlJc w:val="left"/>
      <w:pPr>
        <w:tabs>
          <w:tab w:val="num" w:pos="3600"/>
        </w:tabs>
        <w:ind w:left="3600" w:hanging="360"/>
      </w:pPr>
      <w:rPr>
        <w:rFonts w:ascii="Wingdings" w:hAnsi="Wingdings" w:hint="default"/>
      </w:rPr>
    </w:lvl>
    <w:lvl w:ilvl="5" w:tplc="13C4AE4A">
      <w:start w:val="1"/>
      <w:numFmt w:val="bullet"/>
      <w:lvlText w:val=""/>
      <w:lvlJc w:val="left"/>
      <w:pPr>
        <w:tabs>
          <w:tab w:val="num" w:pos="4320"/>
        </w:tabs>
        <w:ind w:left="4320" w:hanging="360"/>
      </w:pPr>
      <w:rPr>
        <w:rFonts w:ascii="Wingdings" w:hAnsi="Wingdings" w:hint="default"/>
      </w:rPr>
    </w:lvl>
    <w:lvl w:ilvl="6" w:tplc="C2523E8C">
      <w:start w:val="1"/>
      <w:numFmt w:val="bullet"/>
      <w:lvlText w:val=""/>
      <w:lvlJc w:val="left"/>
      <w:pPr>
        <w:tabs>
          <w:tab w:val="num" w:pos="5040"/>
        </w:tabs>
        <w:ind w:left="5040" w:hanging="360"/>
      </w:pPr>
      <w:rPr>
        <w:rFonts w:ascii="Wingdings" w:hAnsi="Wingdings" w:hint="default"/>
      </w:rPr>
    </w:lvl>
    <w:lvl w:ilvl="7" w:tplc="110C759C">
      <w:start w:val="1"/>
      <w:numFmt w:val="bullet"/>
      <w:lvlText w:val=""/>
      <w:lvlJc w:val="left"/>
      <w:pPr>
        <w:tabs>
          <w:tab w:val="num" w:pos="5760"/>
        </w:tabs>
        <w:ind w:left="5760" w:hanging="360"/>
      </w:pPr>
      <w:rPr>
        <w:rFonts w:ascii="Wingdings" w:hAnsi="Wingdings" w:hint="default"/>
      </w:rPr>
    </w:lvl>
    <w:lvl w:ilvl="8" w:tplc="6AD622A0">
      <w:start w:val="1"/>
      <w:numFmt w:val="bullet"/>
      <w:lvlText w:val=""/>
      <w:lvlJc w:val="left"/>
      <w:pPr>
        <w:tabs>
          <w:tab w:val="num" w:pos="6480"/>
        </w:tabs>
        <w:ind w:left="6480" w:hanging="360"/>
      </w:pPr>
      <w:rPr>
        <w:rFonts w:ascii="Wingdings" w:hAnsi="Wingdings" w:hint="default"/>
      </w:rPr>
    </w:lvl>
  </w:abstractNum>
  <w:abstractNum w:abstractNumId="1">
    <w:nsid w:val="733B65F4"/>
    <w:multiLevelType w:val="hybridMultilevel"/>
    <w:tmpl w:val="6F0A3DDA"/>
    <w:lvl w:ilvl="0" w:tplc="54EEA9EC">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5EE"/>
    <w:rsid w:val="002415EE"/>
    <w:rsid w:val="00471651"/>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5EE"/>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2415EE"/>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2415EE"/>
    <w:rPr>
      <w:rFonts w:ascii="Calibri" w:eastAsia="Calibri" w:hAnsi="Calibri" w:cs="Times New Roman"/>
      <w:sz w:val="22"/>
    </w:rPr>
  </w:style>
  <w:style w:type="paragraph" w:styleId="BalloonText">
    <w:name w:val="Balloon Text"/>
    <w:basedOn w:val="Normal"/>
    <w:link w:val="BalloonTextChar"/>
    <w:uiPriority w:val="99"/>
    <w:semiHidden/>
    <w:unhideWhenUsed/>
    <w:rsid w:val="00241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E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5EE"/>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2415EE"/>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2415EE"/>
    <w:rPr>
      <w:rFonts w:ascii="Calibri" w:eastAsia="Calibri" w:hAnsi="Calibri" w:cs="Times New Roman"/>
      <w:sz w:val="22"/>
    </w:rPr>
  </w:style>
  <w:style w:type="paragraph" w:styleId="BalloonText">
    <w:name w:val="Balloon Text"/>
    <w:basedOn w:val="Normal"/>
    <w:link w:val="BalloonTextChar"/>
    <w:uiPriority w:val="99"/>
    <w:semiHidden/>
    <w:unhideWhenUsed/>
    <w:rsid w:val="00241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E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8481</Characters>
  <Application>Microsoft Office Word</Application>
  <DocSecurity>0</DocSecurity>
  <Lines>70</Lines>
  <Paragraphs>19</Paragraphs>
  <ScaleCrop>false</ScaleCrop>
  <Company>Microsoft</Company>
  <LinksUpToDate>false</LinksUpToDate>
  <CharactersWithSpaces>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2023-07-26T07:11:00Z</dcterms:created>
  <dcterms:modified xsi:type="dcterms:W3CDTF">2023-07-26T07:11:00Z</dcterms:modified>
</cp:coreProperties>
</file>