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Y="-270"/>
        <w:tblOverlap w:val="never"/>
        <w:tblW w:w="0" w:type="auto"/>
        <w:tblLook w:val="04A0" w:firstRow="1" w:lastRow="0" w:firstColumn="1" w:lastColumn="0" w:noHBand="0" w:noVBand="1"/>
      </w:tblPr>
      <w:tblGrid>
        <w:gridCol w:w="1413"/>
        <w:gridCol w:w="1247"/>
        <w:gridCol w:w="1417"/>
      </w:tblGrid>
      <w:tr w:rsidR="00554D7B" w:rsidRPr="00717240" w:rsidTr="000C3E26">
        <w:tc>
          <w:tcPr>
            <w:tcW w:w="1413" w:type="dxa"/>
          </w:tcPr>
          <w:p w:rsidR="00554D7B" w:rsidRPr="00717240" w:rsidRDefault="00554D7B" w:rsidP="000C3E26">
            <w:pPr>
              <w:rPr>
                <w:b/>
                <w:i/>
                <w:sz w:val="24"/>
                <w:lang w:val="vi-VN"/>
              </w:rPr>
            </w:pPr>
            <w:r w:rsidRPr="00717240">
              <w:rPr>
                <w:i/>
                <w:sz w:val="24"/>
              </w:rPr>
              <w:t>Ngày soạn</w:t>
            </w:r>
          </w:p>
        </w:tc>
        <w:tc>
          <w:tcPr>
            <w:tcW w:w="2664" w:type="dxa"/>
            <w:gridSpan w:val="2"/>
          </w:tcPr>
          <w:p w:rsidR="00554D7B" w:rsidRPr="00717240" w:rsidRDefault="00554D7B" w:rsidP="000C3E26">
            <w:pPr>
              <w:jc w:val="center"/>
              <w:rPr>
                <w:i/>
                <w:sz w:val="24"/>
              </w:rPr>
            </w:pPr>
            <w:r w:rsidRPr="00412A0E">
              <w:rPr>
                <w:i/>
                <w:sz w:val="24"/>
                <w:lang w:val="vi-VN"/>
              </w:rPr>
              <w:t>27/3</w:t>
            </w:r>
            <w:r w:rsidRPr="00717240">
              <w:rPr>
                <w:i/>
                <w:sz w:val="24"/>
              </w:rPr>
              <w:t>/2022</w:t>
            </w:r>
          </w:p>
        </w:tc>
      </w:tr>
      <w:tr w:rsidR="00554D7B" w:rsidRPr="00412A0E" w:rsidTr="000C3E26">
        <w:tc>
          <w:tcPr>
            <w:tcW w:w="1413" w:type="dxa"/>
          </w:tcPr>
          <w:p w:rsidR="00554D7B" w:rsidRPr="00717240" w:rsidRDefault="00554D7B" w:rsidP="000C3E26">
            <w:pPr>
              <w:rPr>
                <w:b/>
                <w:i/>
                <w:sz w:val="24"/>
              </w:rPr>
            </w:pPr>
            <w:r w:rsidRPr="00717240">
              <w:rPr>
                <w:i/>
                <w:sz w:val="24"/>
              </w:rPr>
              <w:t>Ngày dạy</w:t>
            </w:r>
          </w:p>
        </w:tc>
        <w:tc>
          <w:tcPr>
            <w:tcW w:w="1247" w:type="dxa"/>
          </w:tcPr>
          <w:p w:rsidR="00554D7B" w:rsidRPr="00717240" w:rsidRDefault="00554D7B" w:rsidP="000C3E26">
            <w:pPr>
              <w:rPr>
                <w:i/>
                <w:sz w:val="24"/>
              </w:rPr>
            </w:pPr>
            <w:r w:rsidRPr="00412A0E">
              <w:rPr>
                <w:i/>
                <w:sz w:val="24"/>
                <w:lang w:val="vi-VN"/>
              </w:rPr>
              <w:t>29</w:t>
            </w:r>
            <w:r w:rsidRPr="00717240">
              <w:rPr>
                <w:i/>
                <w:sz w:val="24"/>
              </w:rPr>
              <w:t>/3/2022</w:t>
            </w:r>
          </w:p>
        </w:tc>
        <w:tc>
          <w:tcPr>
            <w:tcW w:w="1417" w:type="dxa"/>
          </w:tcPr>
          <w:p w:rsidR="00554D7B" w:rsidRPr="00717240" w:rsidRDefault="00554D7B" w:rsidP="000C3E26">
            <w:pPr>
              <w:rPr>
                <w:i/>
                <w:sz w:val="24"/>
              </w:rPr>
            </w:pPr>
            <w:r w:rsidRPr="00412A0E">
              <w:rPr>
                <w:i/>
                <w:sz w:val="24"/>
                <w:lang w:val="vi-VN"/>
              </w:rPr>
              <w:t>2/4</w:t>
            </w:r>
            <w:r w:rsidRPr="00717240">
              <w:rPr>
                <w:i/>
                <w:sz w:val="24"/>
              </w:rPr>
              <w:t>/2022</w:t>
            </w:r>
          </w:p>
        </w:tc>
      </w:tr>
      <w:tr w:rsidR="00554D7B" w:rsidRPr="00412A0E" w:rsidTr="000C3E26">
        <w:tc>
          <w:tcPr>
            <w:tcW w:w="1413" w:type="dxa"/>
          </w:tcPr>
          <w:p w:rsidR="00554D7B" w:rsidRPr="00717240" w:rsidRDefault="00554D7B" w:rsidP="000C3E26">
            <w:pPr>
              <w:rPr>
                <w:b/>
                <w:i/>
                <w:sz w:val="24"/>
                <w:lang w:val="vi-VN"/>
              </w:rPr>
            </w:pPr>
            <w:r w:rsidRPr="00717240">
              <w:rPr>
                <w:b/>
                <w:i/>
                <w:sz w:val="24"/>
              </w:rPr>
              <w:t>Lớp</w:t>
            </w:r>
          </w:p>
        </w:tc>
        <w:tc>
          <w:tcPr>
            <w:tcW w:w="1247" w:type="dxa"/>
          </w:tcPr>
          <w:p w:rsidR="00554D7B" w:rsidRPr="00717240" w:rsidRDefault="00554D7B" w:rsidP="000C3E26">
            <w:pPr>
              <w:rPr>
                <w:b/>
                <w:i/>
                <w:sz w:val="24"/>
                <w:lang w:val="vi-VN"/>
              </w:rPr>
            </w:pPr>
            <w:r w:rsidRPr="00717240">
              <w:rPr>
                <w:b/>
                <w:i/>
                <w:sz w:val="24"/>
              </w:rPr>
              <w:t>6A</w:t>
            </w:r>
            <w:r w:rsidRPr="00412A0E">
              <w:rPr>
                <w:b/>
                <w:i/>
                <w:sz w:val="24"/>
                <w:lang w:val="vi-VN"/>
              </w:rPr>
              <w:t>4</w:t>
            </w:r>
          </w:p>
        </w:tc>
        <w:tc>
          <w:tcPr>
            <w:tcW w:w="1417" w:type="dxa"/>
          </w:tcPr>
          <w:p w:rsidR="00554D7B" w:rsidRPr="00717240" w:rsidRDefault="00554D7B" w:rsidP="000C3E26">
            <w:pPr>
              <w:rPr>
                <w:b/>
                <w:i/>
                <w:sz w:val="24"/>
                <w:lang w:val="vi-VN"/>
              </w:rPr>
            </w:pPr>
            <w:r w:rsidRPr="00717240">
              <w:rPr>
                <w:b/>
                <w:i/>
                <w:sz w:val="24"/>
              </w:rPr>
              <w:t>6A</w:t>
            </w:r>
            <w:r w:rsidRPr="00412A0E">
              <w:rPr>
                <w:b/>
                <w:i/>
                <w:sz w:val="24"/>
                <w:lang w:val="vi-VN"/>
              </w:rPr>
              <w:t>3</w:t>
            </w:r>
          </w:p>
        </w:tc>
      </w:tr>
    </w:tbl>
    <w:p w:rsidR="00554D7B" w:rsidRPr="00412A0E" w:rsidRDefault="00554D7B" w:rsidP="00554D7B">
      <w:pPr>
        <w:jc w:val="both"/>
        <w:rPr>
          <w:sz w:val="24"/>
        </w:rPr>
      </w:pPr>
    </w:p>
    <w:p w:rsidR="00554D7B" w:rsidRPr="00717240" w:rsidRDefault="00554D7B" w:rsidP="00554D7B">
      <w:pPr>
        <w:jc w:val="both"/>
        <w:rPr>
          <w:sz w:val="24"/>
        </w:rPr>
      </w:pPr>
    </w:p>
    <w:p w:rsidR="00554D7B" w:rsidRPr="00717240" w:rsidRDefault="00554D7B" w:rsidP="00554D7B">
      <w:pPr>
        <w:jc w:val="both"/>
        <w:rPr>
          <w:sz w:val="24"/>
        </w:rPr>
      </w:pPr>
      <w:r w:rsidRPr="00717240">
        <w:rPr>
          <w:b/>
          <w:sz w:val="24"/>
        </w:rPr>
        <w:t>TIẾT 2</w:t>
      </w:r>
      <w:r w:rsidRPr="00412A0E">
        <w:rPr>
          <w:b/>
          <w:sz w:val="24"/>
          <w:lang w:val="vi-VN"/>
        </w:rPr>
        <w:t>8</w:t>
      </w:r>
      <w:r w:rsidRPr="00717240">
        <w:rPr>
          <w:b/>
          <w:sz w:val="24"/>
        </w:rPr>
        <w:t>:</w:t>
      </w:r>
      <w:r w:rsidRPr="00717240">
        <w:rPr>
          <w:sz w:val="24"/>
        </w:rPr>
        <w:t xml:space="preserve"> </w:t>
      </w:r>
    </w:p>
    <w:p w:rsidR="00554D7B" w:rsidRPr="00717240" w:rsidRDefault="00554D7B" w:rsidP="00554D7B">
      <w:pPr>
        <w:shd w:val="clear" w:color="auto" w:fill="FFFFFF"/>
        <w:jc w:val="both"/>
        <w:rPr>
          <w:b/>
          <w:sz w:val="24"/>
        </w:rPr>
      </w:pPr>
    </w:p>
    <w:tbl>
      <w:tblPr>
        <w:tblStyle w:val="TableGrid"/>
        <w:tblW w:w="0" w:type="auto"/>
        <w:tblLook w:val="04A0" w:firstRow="1" w:lastRow="0" w:firstColumn="1" w:lastColumn="0" w:noHBand="0" w:noVBand="1"/>
      </w:tblPr>
      <w:tblGrid>
        <w:gridCol w:w="4675"/>
        <w:gridCol w:w="4675"/>
      </w:tblGrid>
      <w:tr w:rsidR="00554D7B" w:rsidRPr="00717240" w:rsidTr="000C3E26">
        <w:tc>
          <w:tcPr>
            <w:tcW w:w="4675" w:type="dxa"/>
          </w:tcPr>
          <w:p w:rsidR="00554D7B" w:rsidRPr="00717240" w:rsidRDefault="00554D7B" w:rsidP="000C3E26">
            <w:pPr>
              <w:spacing w:line="276" w:lineRule="auto"/>
              <w:jc w:val="both"/>
              <w:rPr>
                <w:b/>
                <w:bCs/>
                <w:sz w:val="24"/>
                <w:bdr w:val="none" w:sz="0" w:space="0" w:color="auto" w:frame="1"/>
              </w:rPr>
            </w:pPr>
            <w:r w:rsidRPr="00717240">
              <w:rPr>
                <w:b/>
                <w:sz w:val="24"/>
              </w:rPr>
              <w:t xml:space="preserve">*Hoạt động 1: Tìm hiểu </w:t>
            </w:r>
            <w:r w:rsidRPr="00717240">
              <w:rPr>
                <w:b/>
                <w:sz w:val="24"/>
                <w:lang w:val="vi-VN"/>
              </w:rPr>
              <w:t xml:space="preserve">tên gọi của Hà Nội qua thời kì </w:t>
            </w:r>
            <w:r w:rsidRPr="00717240">
              <w:rPr>
                <w:b/>
                <w:bCs/>
                <w:sz w:val="24"/>
                <w:bdr w:val="none" w:sz="0" w:space="0" w:color="auto" w:frame="1"/>
              </w:rPr>
              <w:t>lịch sử : Thăng Long</w:t>
            </w:r>
          </w:p>
          <w:p w:rsidR="00554D7B" w:rsidRPr="00717240" w:rsidRDefault="00554D7B" w:rsidP="000C3E26">
            <w:pPr>
              <w:spacing w:line="276" w:lineRule="auto"/>
              <w:jc w:val="both"/>
              <w:rPr>
                <w:b/>
                <w:sz w:val="24"/>
              </w:rPr>
            </w:pPr>
            <w:r w:rsidRPr="00717240">
              <w:rPr>
                <w:b/>
                <w:sz w:val="24"/>
              </w:rPr>
              <w:t>Bước 1: Chuyển giao nhiệm vụ học tập:</w:t>
            </w:r>
          </w:p>
          <w:p w:rsidR="00554D7B" w:rsidRPr="00717240" w:rsidRDefault="00554D7B" w:rsidP="000C3E26">
            <w:pPr>
              <w:spacing w:line="276" w:lineRule="auto"/>
              <w:jc w:val="both"/>
              <w:rPr>
                <w:sz w:val="24"/>
              </w:rPr>
            </w:pPr>
            <w:r w:rsidRPr="00717240">
              <w:rPr>
                <w:sz w:val="24"/>
              </w:rPr>
              <w:t>GVgiao nhiệm vụ cho HS thuyết trình.</w:t>
            </w:r>
          </w:p>
          <w:p w:rsidR="00554D7B" w:rsidRPr="00717240" w:rsidRDefault="00554D7B" w:rsidP="000C3E26">
            <w:pPr>
              <w:jc w:val="both"/>
              <w:rPr>
                <w:sz w:val="24"/>
                <w:lang w:val="vi-VN"/>
              </w:rPr>
            </w:pPr>
            <w:r w:rsidRPr="00717240">
              <w:rPr>
                <w:sz w:val="24"/>
              </w:rPr>
              <w:t xml:space="preserve">Nhóm 1: </w:t>
            </w:r>
            <w:r w:rsidRPr="00717240">
              <w:rPr>
                <w:sz w:val="24"/>
                <w:lang w:val="vi-VN"/>
              </w:rPr>
              <w:t>Tìm hiểu lịch sử hình thành tên Đông Đô.</w:t>
            </w:r>
          </w:p>
          <w:p w:rsidR="00554D7B" w:rsidRPr="00717240" w:rsidRDefault="00554D7B" w:rsidP="000C3E26">
            <w:pPr>
              <w:jc w:val="both"/>
              <w:rPr>
                <w:sz w:val="24"/>
                <w:lang w:val="vi-VN"/>
              </w:rPr>
            </w:pPr>
            <w:r w:rsidRPr="00717240">
              <w:rPr>
                <w:sz w:val="24"/>
              </w:rPr>
              <w:t xml:space="preserve">Nhóm 2: </w:t>
            </w:r>
            <w:r w:rsidRPr="00717240">
              <w:rPr>
                <w:sz w:val="24"/>
                <w:lang w:val="vi-VN"/>
              </w:rPr>
              <w:t>Tìm hiểu lịch sử hình thành tên Đông Quan.</w:t>
            </w:r>
          </w:p>
          <w:p w:rsidR="00554D7B" w:rsidRPr="00717240" w:rsidRDefault="00554D7B" w:rsidP="000C3E26">
            <w:pPr>
              <w:jc w:val="both"/>
              <w:rPr>
                <w:sz w:val="24"/>
              </w:rPr>
            </w:pPr>
            <w:r w:rsidRPr="00717240">
              <w:rPr>
                <w:sz w:val="24"/>
              </w:rPr>
              <w:t xml:space="preserve">Nhóm 3: </w:t>
            </w:r>
            <w:r w:rsidRPr="00717240">
              <w:rPr>
                <w:sz w:val="24"/>
                <w:lang w:val="vi-VN"/>
              </w:rPr>
              <w:t>Tìm hiểu lịch sử hình thành tên Đông Kinh</w:t>
            </w:r>
          </w:p>
          <w:p w:rsidR="00554D7B" w:rsidRPr="00717240" w:rsidRDefault="00554D7B" w:rsidP="000C3E26">
            <w:pPr>
              <w:spacing w:line="276" w:lineRule="auto"/>
              <w:jc w:val="both"/>
              <w:rPr>
                <w:b/>
                <w:sz w:val="24"/>
                <w:lang w:val="de-DE"/>
              </w:rPr>
            </w:pPr>
            <w:r w:rsidRPr="00717240">
              <w:rPr>
                <w:b/>
                <w:sz w:val="24"/>
                <w:lang w:val="de-DE"/>
              </w:rPr>
              <w:t>Bước 2: Thực hiện nhiệm vụ học tập</w:t>
            </w:r>
          </w:p>
          <w:p w:rsidR="00554D7B" w:rsidRPr="00717240" w:rsidRDefault="00554D7B" w:rsidP="000C3E26">
            <w:pPr>
              <w:spacing w:line="276" w:lineRule="auto"/>
              <w:rPr>
                <w:sz w:val="24"/>
              </w:rPr>
            </w:pPr>
            <w:r w:rsidRPr="00717240">
              <w:rPr>
                <w:sz w:val="24"/>
                <w:lang w:val="pt-BR"/>
              </w:rPr>
              <w:t>- Học sinh làm việc nhóm, suy nghĩ,thảo luận trả lời.</w:t>
            </w:r>
          </w:p>
          <w:p w:rsidR="00554D7B" w:rsidRPr="00717240" w:rsidRDefault="00554D7B" w:rsidP="000C3E26">
            <w:pPr>
              <w:spacing w:line="276" w:lineRule="auto"/>
              <w:rPr>
                <w:b/>
                <w:sz w:val="24"/>
                <w:lang w:val="de-DE"/>
              </w:rPr>
            </w:pPr>
            <w:r w:rsidRPr="00717240">
              <w:rPr>
                <w:b/>
                <w:sz w:val="24"/>
                <w:lang w:val="de-DE"/>
              </w:rPr>
              <w:t>Bước 3: Báo cáo kết quả và thảo luận</w:t>
            </w:r>
          </w:p>
          <w:p w:rsidR="00554D7B" w:rsidRPr="00717240" w:rsidRDefault="00554D7B" w:rsidP="000C3E26">
            <w:pPr>
              <w:spacing w:line="276" w:lineRule="auto"/>
              <w:jc w:val="both"/>
              <w:rPr>
                <w:sz w:val="24"/>
                <w:lang w:val="pt-BR"/>
              </w:rPr>
            </w:pPr>
            <w:r w:rsidRPr="00717240">
              <w:rPr>
                <w:sz w:val="24"/>
                <w:lang w:val="pt-BR"/>
              </w:rPr>
              <w:t>- Học sinh lần lượt  trình bày các câu trả lời theo nhóm</w:t>
            </w:r>
          </w:p>
          <w:p w:rsidR="00554D7B" w:rsidRPr="00717240" w:rsidRDefault="00554D7B" w:rsidP="000C3E26">
            <w:pPr>
              <w:spacing w:line="276" w:lineRule="auto"/>
              <w:jc w:val="both"/>
              <w:rPr>
                <w:sz w:val="24"/>
                <w:lang w:val="pt-BR"/>
              </w:rPr>
            </w:pPr>
            <w:r w:rsidRPr="00717240">
              <w:rPr>
                <w:sz w:val="24"/>
                <w:lang w:val="pt-BR"/>
              </w:rPr>
              <w:t>- Giáo viên: Quan sát, theo dõi quá trình học sinh thực hiện, gợi ý nếu cần.</w:t>
            </w:r>
          </w:p>
          <w:p w:rsidR="00554D7B" w:rsidRPr="00717240" w:rsidRDefault="00554D7B" w:rsidP="000C3E26">
            <w:pPr>
              <w:spacing w:line="276" w:lineRule="auto"/>
              <w:jc w:val="both"/>
              <w:rPr>
                <w:sz w:val="24"/>
                <w:lang w:val="vi-VN"/>
              </w:rPr>
            </w:pPr>
            <w:r w:rsidRPr="00717240">
              <w:rPr>
                <w:sz w:val="24"/>
                <w:lang w:val="vi-VN"/>
              </w:rPr>
              <w:t>- Phần nội dung</w:t>
            </w:r>
          </w:p>
          <w:p w:rsidR="00554D7B" w:rsidRPr="00717240" w:rsidRDefault="00554D7B" w:rsidP="000C3E26">
            <w:pPr>
              <w:spacing w:line="276" w:lineRule="auto"/>
              <w:jc w:val="both"/>
              <w:rPr>
                <w:bCs/>
                <w:sz w:val="24"/>
                <w:lang w:val="nl-NL"/>
              </w:rPr>
            </w:pPr>
            <w:r w:rsidRPr="00717240">
              <w:rPr>
                <w:b/>
                <w:sz w:val="24"/>
                <w:lang w:val="de-DE"/>
              </w:rPr>
              <w:t>Bước 4: Đánh giá kết quả thực hiện nhiệm vụ</w:t>
            </w:r>
          </w:p>
          <w:p w:rsidR="00554D7B" w:rsidRPr="00717240" w:rsidRDefault="00554D7B" w:rsidP="000C3E26">
            <w:pPr>
              <w:spacing w:line="276" w:lineRule="auto"/>
              <w:jc w:val="both"/>
              <w:rPr>
                <w:sz w:val="24"/>
                <w:lang w:val="pt-BR"/>
              </w:rPr>
            </w:pPr>
            <w:r w:rsidRPr="00717240">
              <w:rPr>
                <w:sz w:val="24"/>
                <w:lang w:val="pt-BR"/>
              </w:rPr>
              <w:t>- Học sinh nhận xét, bổ sung, đánh giá</w:t>
            </w:r>
          </w:p>
          <w:p w:rsidR="00554D7B" w:rsidRPr="00717240" w:rsidRDefault="00554D7B" w:rsidP="000C3E26">
            <w:pPr>
              <w:jc w:val="both"/>
              <w:rPr>
                <w:sz w:val="24"/>
                <w:lang w:val="pt-BR"/>
              </w:rPr>
            </w:pPr>
            <w:r w:rsidRPr="00717240">
              <w:rPr>
                <w:sz w:val="24"/>
                <w:lang w:val="pt-BR"/>
              </w:rPr>
              <w:t>- Giáo viên nhận xét, đánh giá</w:t>
            </w:r>
          </w:p>
          <w:p w:rsidR="00554D7B" w:rsidRPr="00717240" w:rsidRDefault="00554D7B" w:rsidP="000C3E26">
            <w:pPr>
              <w:shd w:val="clear" w:color="auto" w:fill="FFFFFF"/>
              <w:spacing w:before="100" w:beforeAutospacing="1" w:after="100" w:afterAutospacing="1"/>
              <w:jc w:val="both"/>
              <w:rPr>
                <w:b/>
                <w:sz w:val="24"/>
              </w:rPr>
            </w:pPr>
            <w:r w:rsidRPr="00717240">
              <w:rPr>
                <w:sz w:val="24"/>
              </w:rPr>
              <w:t xml:space="preserve"> </w:t>
            </w:r>
          </w:p>
        </w:tc>
        <w:tc>
          <w:tcPr>
            <w:tcW w:w="4675" w:type="dxa"/>
          </w:tcPr>
          <w:p w:rsidR="00554D7B" w:rsidRPr="00717240" w:rsidRDefault="00554D7B" w:rsidP="000C3E26">
            <w:pPr>
              <w:jc w:val="both"/>
              <w:rPr>
                <w:b/>
                <w:bCs/>
                <w:sz w:val="24"/>
                <w:bdr w:val="none" w:sz="0" w:space="0" w:color="auto" w:frame="1"/>
                <w:lang w:val="vi-VN"/>
              </w:rPr>
            </w:pPr>
            <w:r w:rsidRPr="00717240">
              <w:rPr>
                <w:b/>
                <w:sz w:val="24"/>
              </w:rPr>
              <w:t xml:space="preserve">I. </w:t>
            </w:r>
            <w:r w:rsidRPr="00717240">
              <w:rPr>
                <w:b/>
                <w:sz w:val="24"/>
                <w:lang w:val="vi-VN"/>
              </w:rPr>
              <w:t>Đông Đô</w:t>
            </w:r>
          </w:p>
          <w:p w:rsidR="00554D7B" w:rsidRPr="00717240" w:rsidRDefault="00554D7B" w:rsidP="000C3E26">
            <w:pPr>
              <w:jc w:val="both"/>
              <w:rPr>
                <w:b/>
                <w:sz w:val="24"/>
              </w:rPr>
            </w:pPr>
            <w:r w:rsidRPr="00717240">
              <w:rPr>
                <w:b/>
                <w:bCs/>
                <w:sz w:val="24"/>
                <w:bdr w:val="none" w:sz="0" w:space="0" w:color="auto" w:frame="1"/>
                <w:lang w:val="vi-VN"/>
              </w:rPr>
              <w:t>+</w:t>
            </w:r>
            <w:r w:rsidRPr="00717240">
              <w:rPr>
                <w:b/>
                <w:sz w:val="24"/>
              </w:rPr>
              <w:t xml:space="preserve"> Lịch sử hình thành</w:t>
            </w:r>
          </w:p>
          <w:p w:rsidR="00554D7B" w:rsidRPr="00717240" w:rsidRDefault="00554D7B" w:rsidP="000C3E26">
            <w:pPr>
              <w:rPr>
                <w:bCs/>
                <w:sz w:val="24"/>
              </w:rPr>
            </w:pPr>
            <w:r w:rsidRPr="00717240">
              <w:rPr>
                <w:bCs/>
                <w:sz w:val="24"/>
                <w:lang w:val="vi-VN"/>
              </w:rPr>
              <w:t>Cuối thời nhà Trần, Hồ Quý Ly, vị quan vốn được Trầ Nghệ Tông hết lòng tin yêu, đã thâu tóm được mọi quyền lực trong triều đình. Sau khi ép Trần Thuận Tông dời đô vào An Tôn (Vĩnh Lộc, Thanh Hóa, vốn là quê hương của Hồ Quý Ly), Hồ Quý Ly tiếp tục ép vua Trần nhường ngôi cho con trai là Trần An. Trần An khi ấy mới lên 3 và là cháu ngoại của Hồ Quý Ly. Đưa cháu ngoại đăng quang năm 1938, đến năm 1400, Hồ Quý Ly phế truất vua Trần, tự mình lên ngôi báu. Bấy giờ, kinh đô mới được Hồ Quý Ly gọi là Tây Đô, Thăng Long bị đổi thành lộ Đông Đô và được giao cho Hồ Hán Thương (con trai Hồ Quý Ly) cai quản.</w:t>
            </w:r>
          </w:p>
          <w:p w:rsidR="00554D7B" w:rsidRPr="0043784A" w:rsidRDefault="00554D7B" w:rsidP="000C3E26">
            <w:pPr>
              <w:pStyle w:val="NoSpacing"/>
              <w:rPr>
                <w:b/>
                <w:sz w:val="24"/>
                <w:lang w:val="vi-VN"/>
              </w:rPr>
            </w:pPr>
            <w:r w:rsidRPr="0043784A">
              <w:rPr>
                <w:sz w:val="24"/>
                <w:lang w:val="vi-VN"/>
              </w:rPr>
              <w:t>Đông Đô vẫn là nơi đón tiếp sứ thần nhà Minh và sứ giả, thương lái ngoại quốc. Như vậy, thực tế, bấy giờ, Đông Đô vẫn là trung tâm chính trị, kinh tế và văn hóa lớn, sự phồn thịnh ở đô thị này vẫn cao hơn nhiều Tây Đô vốn mới được định hình</w:t>
            </w:r>
            <w:r w:rsidRPr="0043784A">
              <w:rPr>
                <w:b/>
                <w:sz w:val="24"/>
                <w:lang w:val="vi-VN"/>
              </w:rPr>
              <w:t>.</w:t>
            </w:r>
          </w:p>
          <w:p w:rsidR="00554D7B" w:rsidRPr="0043784A" w:rsidRDefault="00554D7B" w:rsidP="000C3E26">
            <w:pPr>
              <w:pStyle w:val="NoSpacing"/>
              <w:rPr>
                <w:b/>
                <w:sz w:val="24"/>
                <w:lang w:val="vi-VN"/>
              </w:rPr>
            </w:pPr>
            <w:r w:rsidRPr="0043784A">
              <w:rPr>
                <w:b/>
                <w:sz w:val="24"/>
                <w:lang w:val="vi-VN"/>
              </w:rPr>
              <w:t>III. Đông Quan</w:t>
            </w:r>
          </w:p>
          <w:p w:rsidR="00554D7B" w:rsidRPr="0043784A" w:rsidRDefault="00554D7B" w:rsidP="000C3E26">
            <w:pPr>
              <w:pStyle w:val="NoSpacing"/>
              <w:rPr>
                <w:sz w:val="24"/>
              </w:rPr>
            </w:pPr>
            <w:r w:rsidRPr="0043784A">
              <w:rPr>
                <w:sz w:val="24"/>
                <w:lang w:val="vi-VN"/>
              </w:rPr>
              <w:t>Đây là tên gọi Thăng Long do quan quân nhà Minh đặt ra với hàm nghĩa kỳ thị Kinh đô của nước ta, chỉ được ví là “cửa quan phía Đông” của Nhà nước phong kiến Trung Hoa. </w:t>
            </w:r>
          </w:p>
          <w:p w:rsidR="00554D7B" w:rsidRPr="0043784A" w:rsidRDefault="00554D7B" w:rsidP="000C3E26">
            <w:pPr>
              <w:pStyle w:val="NoSpacing"/>
              <w:rPr>
                <w:sz w:val="24"/>
              </w:rPr>
            </w:pPr>
            <w:r w:rsidRPr="0043784A">
              <w:rPr>
                <w:sz w:val="24"/>
              </w:rPr>
              <w:t xml:space="preserve">      </w:t>
            </w:r>
            <w:r w:rsidRPr="0043784A">
              <w:rPr>
                <w:sz w:val="24"/>
                <w:lang w:val="vi-VN"/>
              </w:rPr>
              <w:t>Sách Đại Việt sử ký toàn thư chép: “Tháng 12 năm Mậu Tý (1408) Giản Định Đế bảo các quân “Hãy thừa thế chẻ tre, đánh cuốn chiếu thẳng một mạch như sét đánh không kịp bưng tai, tiến đánh Thành Đông Quan thì chắc phá được chúng” (Toàn thư , Sđd - Tập 2, tr. 244).</w:t>
            </w:r>
          </w:p>
          <w:p w:rsidR="00554D7B" w:rsidRPr="0043784A" w:rsidRDefault="00554D7B" w:rsidP="000C3E26">
            <w:pPr>
              <w:pStyle w:val="NoSpacing"/>
              <w:rPr>
                <w:b/>
                <w:sz w:val="24"/>
                <w:lang w:val="vi-VN"/>
              </w:rPr>
            </w:pPr>
            <w:r w:rsidRPr="0043784A">
              <w:rPr>
                <w:b/>
                <w:sz w:val="24"/>
                <w:lang w:val="vi-VN"/>
              </w:rPr>
              <w:t>IV. Đông Kinh:</w:t>
            </w:r>
          </w:p>
          <w:p w:rsidR="00554D7B" w:rsidRPr="00717240" w:rsidRDefault="00554D7B" w:rsidP="000C3E26">
            <w:pPr>
              <w:pStyle w:val="NoSpacing"/>
            </w:pPr>
            <w:r w:rsidRPr="0043784A">
              <w:rPr>
                <w:b/>
                <w:sz w:val="24"/>
              </w:rPr>
              <w:t xml:space="preserve">  </w:t>
            </w:r>
            <w:r w:rsidRPr="0043784A">
              <w:rPr>
                <w:bCs/>
                <w:sz w:val="24"/>
                <w:lang w:val="vi-VN"/>
              </w:rPr>
              <w:t xml:space="preserve">Sách Đại Việt sử ký toàn thư cho biết sự ra đời của cái tên này như sau: “Mùa Hạ, tháng 4 năm Đinh Mùi (1427) Vua (tức Lê Lợi) từ điện tranh ở Bồ Đề, vào đóng ở Thành Đông Kinh, đại xá đổi niên hiệu là Thuận Thiên, dựng quốc hiệu là Đại Việt đóng đô ở Đông Kinh. Ngày 15 Vua lên ngôi ở Đông Kinh, </w:t>
            </w:r>
            <w:r w:rsidRPr="0043784A">
              <w:rPr>
                <w:bCs/>
                <w:sz w:val="24"/>
                <w:lang w:val="vi-VN"/>
              </w:rPr>
              <w:lastRenderedPageBreak/>
              <w:t>tức là Thành Thăng Long. Vì Thanh Hóa có Tây Đô, cho nên gọi Thành Thăng Long là Đông Kinh” (Toàn thư , Sđd. Tập 2, tr. 293).</w:t>
            </w:r>
          </w:p>
        </w:tc>
      </w:tr>
    </w:tbl>
    <w:p w:rsidR="008B659A" w:rsidRDefault="008B659A">
      <w:bookmarkStart w:id="0" w:name="_GoBack"/>
      <w:bookmarkEnd w:id="0"/>
    </w:p>
    <w:sectPr w:rsidR="008B65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D7B"/>
    <w:rsid w:val="00554D7B"/>
    <w:rsid w:val="008B6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0E88F3-3A23-4364-86D5-49C7E3213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D7B"/>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trongbang"/>
    <w:basedOn w:val="TableNormal"/>
    <w:uiPriority w:val="59"/>
    <w:rsid w:val="00554D7B"/>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54D7B"/>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2161</Characters>
  <Application>Microsoft Office Word</Application>
  <DocSecurity>0</DocSecurity>
  <Lines>18</Lines>
  <Paragraphs>5</Paragraphs>
  <ScaleCrop>false</ScaleCrop>
  <Company/>
  <LinksUpToDate>false</LinksUpToDate>
  <CharactersWithSpaces>2535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2023-08-15T08:51:00Z</dcterms:created>
  <dcterms:modified xsi:type="dcterms:W3CDTF">2023-08-15T08:52:00Z</dcterms:modified>
</cp:coreProperties>
</file>