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DB5" w:rsidRPr="00EE3DB5" w:rsidRDefault="0050674A" w:rsidP="00EE3DB5">
      <w:pPr>
        <w:tabs>
          <w:tab w:val="left" w:pos="560"/>
          <w:tab w:val="left" w:pos="3360"/>
          <w:tab w:val="left" w:pos="3780"/>
          <w:tab w:val="left" w:pos="462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5</w:t>
      </w:r>
      <w:bookmarkStart w:id="0" w:name="_GoBack"/>
      <w:bookmarkEnd w:id="0"/>
      <w:r w:rsidR="00EE3DB5" w:rsidRPr="00EE3DB5">
        <w:rPr>
          <w:rFonts w:ascii="Times New Roman" w:eastAsia="Times New Roman" w:hAnsi="Times New Roman" w:cs="Times New Roman"/>
          <w:b/>
          <w:sz w:val="28"/>
          <w:szCs w:val="28"/>
        </w:rPr>
        <w:t>:  §4. PHÉP NHÂN, PHÉP CHIA CÁC SỐ TỰ NHIÊN</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I. </w:t>
      </w:r>
      <w:r w:rsidRPr="00EE3DB5">
        <w:rPr>
          <w:rFonts w:ascii="Times New Roman" w:eastAsia="Times New Roman" w:hAnsi="Times New Roman" w:cs="Times New Roman"/>
          <w:b/>
          <w:color w:val="000000"/>
          <w:sz w:val="28"/>
          <w:szCs w:val="28"/>
          <w:u w:val="single"/>
        </w:rPr>
        <w:t>MỤC TIÊU</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1.Về kiến thức: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Nhận biết được thừa số, tích; số bị chia, số chia, số dư trong phép chia hết và phép chia có dư.</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Nhận</w:t>
      </w: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biết được tính chất giao hoán và kết hợp của phép nhân ; tính chất phân phối của phép nhân đối với phép cộng.</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 Nhận biết được khi nào trong 1 tích có thể không sử dụng dấu phép nhân (Dấu "x" hoặc dấu ".")</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2.Về năng lực:</w:t>
      </w:r>
      <w:r w:rsidRPr="00EE3DB5">
        <w:rPr>
          <w:rFonts w:ascii="Times New Roman" w:eastAsia="Times New Roman" w:hAnsi="Times New Roman" w:cs="Times New Roman"/>
          <w:b/>
          <w:sz w:val="28"/>
          <w:szCs w:val="28"/>
        </w:rPr>
        <w:tab/>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Sử dụng linh hoạt các ký hiệu của phép nhân (a x b; a.b; ab) tùy hoàn cảnh cụ thể.</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Tìm được tích của 2 thừa số; tìm được thương và số dư (nếu có) tùy hoàn cảnh cụ thể.</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Vận dụng được các tính chất của phép nhân và phép chia trong tính toán.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Giải được 1 số bài toán có nội dung thực tiễn.</w:t>
      </w: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3. Về phẩm chất</w:t>
      </w:r>
      <w:r w:rsidRPr="00EE3DB5">
        <w:rPr>
          <w:rFonts w:ascii="Times New Roman" w:eastAsia="Times New Roman" w:hAnsi="Times New Roman" w:cs="Times New Roman"/>
          <w:color w:val="000000"/>
          <w:sz w:val="28"/>
          <w:szCs w:val="28"/>
        </w:rPr>
        <w:t xml:space="preserve">: Bồi dưỡng hứng thú học tập,ý thức làm việc nhóm,khám phá và sáng tạo cho HS </w:t>
      </w: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p>
    <w:p w:rsidR="00EE3DB5" w:rsidRPr="00EE3DB5" w:rsidRDefault="00EE3DB5" w:rsidP="00EE3DB5">
      <w:pPr>
        <w:pBdr>
          <w:top w:val="nil"/>
          <w:left w:val="nil"/>
          <w:bottom w:val="nil"/>
          <w:right w:val="nil"/>
          <w:between w:val="nil"/>
        </w:pBdr>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II.</w:t>
      </w:r>
      <w:r w:rsidRPr="00EE3DB5">
        <w:rPr>
          <w:rFonts w:ascii="Times New Roman" w:eastAsia="Times New Roman" w:hAnsi="Times New Roman" w:cs="Times New Roman"/>
          <w:b/>
          <w:color w:val="000000"/>
          <w:sz w:val="28"/>
          <w:szCs w:val="28"/>
          <w:u w:val="single"/>
        </w:rPr>
        <w:t>THIẾT BỊ:</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1.Giáo viên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GV:Sgk, Sgv, điện thoại, máy chiếu </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Học sinh</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Xem trước bài; Chuẩn bị các dụng cụ học tập; SGK, SBT Toán 6</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III. TỔ CHỨC CÁC HOẠT ĐỘNG HỌC TẬP (Tiến trình dạy học)</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KHỞI ĐỘNG</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Mục tiêu: Giúp hs biết sử dụng phép nhân, phép chia trong thực tế cuộc sống.</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 Nội dung:</w:t>
      </w:r>
      <w:r w:rsidRPr="00EE3DB5">
        <w:rPr>
          <w:rFonts w:ascii="Times New Roman" w:eastAsia="Times New Roman" w:hAnsi="Times New Roman" w:cs="Times New Roman"/>
          <w:sz w:val="28"/>
          <w:szCs w:val="28"/>
        </w:rPr>
        <w:t xml:space="preserve"> GV trình chiếu bài toán khởi động trong SG lên màn hình.</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c) </w:t>
      </w:r>
      <w:r w:rsidRPr="00EE3DB5">
        <w:rPr>
          <w:rFonts w:ascii="Times New Roman" w:eastAsia="Times New Roman" w:hAnsi="Times New Roman" w:cs="Times New Roman"/>
          <w:b/>
          <w:sz w:val="28"/>
          <w:szCs w:val="28"/>
        </w:rPr>
        <w:t xml:space="preserve">Sản phẩm: </w:t>
      </w:r>
      <w:r w:rsidRPr="00EE3DB5">
        <w:rPr>
          <w:rFonts w:ascii="Times New Roman" w:eastAsia="Times New Roman" w:hAnsi="Times New Roman" w:cs="Times New Roman"/>
          <w:sz w:val="28"/>
          <w:szCs w:val="28"/>
        </w:rPr>
        <w:t>HS hình thành nhu cầu sử dụng phép tính cộng, trừ.</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 Tổ chức thực hiện: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1: Chuyển giao nhiệm vụ:</w:t>
      </w:r>
    </w:p>
    <w:p w:rsidR="00EE3DB5" w:rsidRPr="00EE3DB5" w:rsidRDefault="00EE3DB5" w:rsidP="00EE3DB5">
      <w:pPr>
        <w:pBdr>
          <w:top w:val="nil"/>
          <w:left w:val="nil"/>
          <w:bottom w:val="nil"/>
          <w:right w:val="nil"/>
          <w:between w:val="nil"/>
        </w:pBdr>
        <w:spacing w:before="1" w:after="0" w:line="240" w:lineRule="auto"/>
        <w:ind w:left="380" w:right="213"/>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GV đặt vấn đề qua bài toán mở đầu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2: Thực hiện nhiệm vụ: </w:t>
      </w: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3: Báo cáo, thảo luận: </w:t>
      </w:r>
      <w:r w:rsidRPr="00EE3DB5">
        <w:rPr>
          <w:rFonts w:ascii="Times New Roman" w:eastAsia="Times New Roman" w:hAnsi="Times New Roman" w:cs="Times New Roman"/>
          <w:sz w:val="28"/>
          <w:szCs w:val="28"/>
        </w:rPr>
        <w:t>GV gọi một số HS trả lời, HS khác nhận xét, bổ sung ( Nếu hs chưa làm được , gv có thể để lại sau khi học phép chia thì yêu cầu hs hoàn thiện)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Bước 4: Kết luận, nhận định: </w:t>
      </w:r>
      <w:r w:rsidRPr="00EE3DB5">
        <w:rPr>
          <w:rFonts w:ascii="Times New Roman" w:eastAsia="Times New Roman" w:hAnsi="Times New Roman" w:cs="Times New Roman"/>
          <w:sz w:val="28"/>
          <w:szCs w:val="28"/>
        </w:rPr>
        <w:t>GV đánh giá kết quả của HS, trên cơ sở đó dẫn dắt HS vào bài học mới: “Để giải được bài toán trên, các em đã sử dụng kiến thức về phép nhân, phép chia đã học ở tiểu học. Để hiểu rõ hơn và củng cố thêm về các tính chất của phép nhân, phép chia, chúng ta sẽ tìm hiểu trong bài ngày hôm nay?”</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B. HÌNH THÀNH KIẾN THỨC MỚI: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I.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a) Mục tiêu:- Hs được ôn lại kiến thức về phép nhân;tích, thừa số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Nhận biết được khi nào  trong 1 tích có thể không sử dụng dấu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Củng cố lại phép đặt tính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Giúp HS trải nghiệm để nhận biết được các tính chất của phép nhân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Củng cố kỹ năng tính nhẩm cho học sinh và sử dụng phép nhân trong cuộc sống.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 Nội dung: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HS quan sát SGK để tìm hiểu nội dung kiến thức theo yêu cầu của GV.</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c)Sản phẩm: HS nắm vững kiến thức,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 Tổ chức thực hiện:</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5812"/>
      </w:tblGrid>
      <w:tr w:rsidR="00EE3DB5" w:rsidRPr="00EE3DB5" w:rsidTr="00B0255C">
        <w:tc>
          <w:tcPr>
            <w:tcW w:w="4536"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                  NỘI DUNG</w:t>
            </w:r>
          </w:p>
        </w:tc>
        <w:tc>
          <w:tcPr>
            <w:tcW w:w="5812" w:type="dxa"/>
          </w:tcPr>
          <w:p w:rsidR="00EE3DB5" w:rsidRPr="00EE3DB5" w:rsidRDefault="00EE3DB5" w:rsidP="00EE3DB5">
            <w:pPr>
              <w:spacing w:after="0" w:line="240" w:lineRule="auto"/>
              <w:jc w:val="center"/>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SẢN PHẨM</w:t>
            </w:r>
          </w:p>
        </w:tc>
      </w:tr>
      <w:tr w:rsidR="00EE3DB5" w:rsidRPr="00EE3DB5" w:rsidTr="00B0255C">
        <w:tc>
          <w:tcPr>
            <w:tcW w:w="4536" w:type="dxa"/>
          </w:tcPr>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1: Chuyển giao nhiệm vụ</w:t>
            </w:r>
          </w:p>
          <w:p w:rsidR="00EE3DB5" w:rsidRPr="00EE3DB5" w:rsidRDefault="00EE3DB5" w:rsidP="00EE3DB5">
            <w:pPr>
              <w:widowControl w:val="0"/>
              <w:pBdr>
                <w:top w:val="nil"/>
                <w:left w:val="nil"/>
                <w:bottom w:val="nil"/>
                <w:right w:val="nil"/>
                <w:between w:val="nil"/>
              </w:pBdr>
              <w:spacing w:after="0" w:line="240" w:lineRule="auto"/>
              <w:ind w:left="107" w:right="95"/>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cho HS phát biểu về khái niệm nhân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Giới thiệu quy ước phép  trong phép nhân, các trường hợp không viết dấu nhân giữa các thừa số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làm  hoạt động 1: Tính 152.213</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Theo dõi, hướng dẫn, giúp đỡ HS thực hiện nhiệm vụ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Đánh giá kết quả thực hiện nhiệm vụ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trình chiếu lại cách nhân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nêu thêm vd, yêu cầu hs cùng thực hiện</w:t>
            </w: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 yêu cầu HS áp dụng làm vận dụng 1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Hoạt động 2: Hãy nêu các tính chất của phép nhân các số tự nhiên?</w:t>
            </w:r>
          </w:p>
          <w:p w:rsidR="00EE3DB5" w:rsidRPr="00EE3DB5" w:rsidRDefault="00EE3DB5" w:rsidP="00EE3DB5">
            <w:pPr>
              <w:spacing w:after="0" w:line="240" w:lineRule="auto"/>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Theo tính chất kết hợp thì a.b.c có thể tính như thế nào?</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_ GV nêu chú ý</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thực hiện ví dụ 2. GV chia nhóm cho hs thực hiện.( VD@ gồm vd2 trong sgk và vận dụng 2.2)</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Giáo viên thi kết quả của các nhóm và cho nhận xét chéo. Cho điểm các nhóm.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thực hiện vận dụng 2.3</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thảo luận cặp đôi và trình bày cách làm.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cho HS thảo luận nhóm</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3: Báo cáo, thảo luận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gọi đại diện HS trả lời, HS khác nhận xét, bổ sung,ghi vở.</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4: Kết luận, nhận định</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đánh giá kết quả của HS, </w:t>
            </w:r>
          </w:p>
        </w:tc>
        <w:tc>
          <w:tcPr>
            <w:tcW w:w="5812" w:type="dxa"/>
          </w:tcPr>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I. Phép nhân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x        b     =        c </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hidden="0" allowOverlap="1" wp14:anchorId="3212623B" wp14:editId="064F505F">
                      <wp:simplePos x="0" y="0"/>
                      <wp:positionH relativeFrom="column">
                        <wp:posOffset>533400</wp:posOffset>
                      </wp:positionH>
                      <wp:positionV relativeFrom="paragraph">
                        <wp:posOffset>177800</wp:posOffset>
                      </wp:positionV>
                      <wp:extent cx="25400" cy="200025"/>
                      <wp:effectExtent l="0" t="0" r="0" b="0"/>
                      <wp:wrapNone/>
                      <wp:docPr id="29" name="Freeform 29"/>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57353E70" id="Freeform 29" o:spid="_x0000_s1026" style="position:absolute;margin-left:42pt;margin-top:14pt;width:2pt;height:15.7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hidden="0" allowOverlap="1" wp14:anchorId="2BCB054F" wp14:editId="26977567">
                      <wp:simplePos x="0" y="0"/>
                      <wp:positionH relativeFrom="column">
                        <wp:posOffset>1333500</wp:posOffset>
                      </wp:positionH>
                      <wp:positionV relativeFrom="paragraph">
                        <wp:posOffset>215900</wp:posOffset>
                      </wp:positionV>
                      <wp:extent cx="25400" cy="200025"/>
                      <wp:effectExtent l="0" t="0" r="0" b="0"/>
                      <wp:wrapNone/>
                      <wp:docPr id="12" name="Freeform 12"/>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29A48E0A" id="Freeform 12" o:spid="_x0000_s1026" style="position:absolute;margin-left:105pt;margin-top:17pt;width:2pt;height:15.7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l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hidden="0" allowOverlap="1" wp14:anchorId="1B7FB1C2" wp14:editId="0CD321F1">
                      <wp:simplePos x="0" y="0"/>
                      <wp:positionH relativeFrom="column">
                        <wp:posOffset>2171700</wp:posOffset>
                      </wp:positionH>
                      <wp:positionV relativeFrom="paragraph">
                        <wp:posOffset>177800</wp:posOffset>
                      </wp:positionV>
                      <wp:extent cx="25400" cy="200025"/>
                      <wp:effectExtent l="0" t="0" r="0" b="0"/>
                      <wp:wrapNone/>
                      <wp:docPr id="1" name="Freeform 1"/>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AC5B719" id="Freeform 1" o:spid="_x0000_s1026" style="position:absolute;margin-left:171pt;margin-top:14pt;width:2pt;height:15.75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" path="m,l635,200025e" strokeweight="1pt">
                      <v:stroke startarrowwidth="narrow" startarrowlength="short" endarrow="block"/>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Thừa số      Thừa số        Tích</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Quy ước: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Trong 1 tích ta có thể thay dấu "x" bằng dấu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-Trong một tích mà các thừa số đều bằng chữ hoặc chỉ có một thừa số bằng số, ta có thể không viết dấu nhân giữa các thừa số</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a.b = ab  ;  4.x.y = 4xy</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u w:val="single"/>
              </w:rPr>
            </w:pPr>
            <w:r w:rsidRPr="00EE3DB5">
              <w:rPr>
                <w:rFonts w:ascii="Times New Roman" w:eastAsia="Times New Roman" w:hAnsi="Times New Roman" w:cs="Times New Roman"/>
                <w:b/>
                <w:sz w:val="28"/>
                <w:szCs w:val="28"/>
                <w:u w:val="single"/>
              </w:rPr>
              <w:t>1. Nhân hai số có nhiều chữ số</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1: Đặt tính để tính tích 175 x 312</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 Ta có</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175</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x</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u w:val="single"/>
              </w:rPr>
            </w:pPr>
            <w:r w:rsidRPr="00EE3DB5">
              <w:rPr>
                <w:rFonts w:ascii="Times New Roman" w:eastAsia="Times New Roman" w:hAnsi="Times New Roman" w:cs="Times New Roman"/>
                <w:sz w:val="28"/>
                <w:szCs w:val="28"/>
              </w:rPr>
              <w:t xml:space="preserve">                       </w:t>
            </w:r>
            <w:r w:rsidRPr="00EE3DB5">
              <w:rPr>
                <w:rFonts w:ascii="Times New Roman" w:eastAsia="Times New Roman" w:hAnsi="Times New Roman" w:cs="Times New Roman"/>
                <w:sz w:val="28"/>
                <w:szCs w:val="28"/>
                <w:u w:val="single"/>
              </w:rPr>
              <w:t xml:space="preserve"> 312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350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175</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525      </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hidden="0" allowOverlap="1" wp14:anchorId="1AC9D273" wp14:editId="4B9B4C96">
                      <wp:simplePos x="0" y="0"/>
                      <wp:positionH relativeFrom="column">
                        <wp:posOffset>939800</wp:posOffset>
                      </wp:positionH>
                      <wp:positionV relativeFrom="paragraph">
                        <wp:posOffset>152400</wp:posOffset>
                      </wp:positionV>
                      <wp:extent cx="552450" cy="12700"/>
                      <wp:effectExtent l="0" t="0" r="0" b="0"/>
                      <wp:wrapNone/>
                      <wp:docPr id="24" name="Freeform 24"/>
                      <wp:cNvGraphicFramePr/>
                      <a:graphic xmlns:a="http://schemas.openxmlformats.org/drawingml/2006/main">
                        <a:graphicData uri="http://schemas.microsoft.com/office/word/2010/wordprocessingShape">
                          <wps:wsp>
                            <wps:cNvSpPr/>
                            <wps:spPr>
                              <a:xfrm>
                                <a:off x="5069775" y="3779683"/>
                                <a:ext cx="552450" cy="635"/>
                              </a:xfrm>
                              <a:custGeom>
                                <a:avLst/>
                                <a:gdLst/>
                                <a:ahLst/>
                                <a:cxnLst/>
                                <a:rect l="l" t="t" r="r" b="b"/>
                                <a:pathLst>
                                  <a:path w="552450" h="635" extrusionOk="0">
                                    <a:moveTo>
                                      <a:pt x="0" y="0"/>
                                    </a:moveTo>
                                    <a:lnTo>
                                      <a:pt x="552450" y="63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94F9F0B" id="Freeform 24" o:spid="_x0000_s1026" style="position:absolute;margin-left:74pt;margin-top:12pt;width:43.5pt;height: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524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" path="m,l552450,63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54600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175 x 312 = 54600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Vận dụng 1</w:t>
            </w:r>
            <w:r w:rsidRPr="00EE3DB5">
              <w:rPr>
                <w:rFonts w:ascii="Times New Roman" w:eastAsia="Times New Roman" w:hAnsi="Times New Roman" w:cs="Times New Roman"/>
                <w:sz w:val="28"/>
                <w:szCs w:val="28"/>
              </w:rPr>
              <w:t>: Đặt tính để tính tích 341 x 157</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Đáp số: 341 x 157= 53537</w:t>
            </w: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Tính chất của phép nhân</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Phép nhân các số tự nhiên có các tính chát sau:</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Giao hoán: a.b = b.a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Kết hợp: (a.b).c = a.(b.c)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+Nhân với số 1: a.1=1.a = 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Phân phối đối với phép cộng và phép trừ: a.(b+c) = a.b+a.c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a.(b-c) = a.b - a.c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Lưu  ý: a.b.c=(a.b).c=a.(b.c)</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Ví dụ 2: Tính một cách hợp lí:</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25.29.4                b)37.65 + 37.35</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 250.1476.4          d)189.509-189.409</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25.29.4=(25.4).29=100.29=2900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b)37.65+37.35=37.(65+35)=37.100=3700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c)250.1476.4=(250.4).1476=1000.1476=1476000</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Vận dụng 2:</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Bài 3.Khối lượng thức ăn một ngày 80 con gà ăn hết là:</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105.80 =8400 (g) =8.4(kg)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Trong 10 ngày đàn gà cần khối lượng thức ăn là:</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10.8.4=84(kg)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tc>
      </w:tr>
    </w:tbl>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 xml:space="preserve">  II. Phép chia</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Mục tiêu:- Hs được ôn lại phép đặt tính chia giúp hs liên hệ đến các khái niệm: Số bị chia, số chia, thương; phép chia hết, phép chia có dư.</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Củng cố kỹ năng sử dụng phép chia trong cuộc sống.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 Nội dung: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HS quan sát SGK để tìm hiểu nội dung kiến thức theo yêu cầu của GV.</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 Sản phẩm: HS nắm vững kiến thức,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 Tổ chức thực hiện:</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EE3DB5" w:rsidRPr="00EE3DB5" w:rsidTr="00B0255C">
        <w:tc>
          <w:tcPr>
            <w:tcW w:w="5103"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NỘI DUNG</w:t>
            </w:r>
          </w:p>
        </w:tc>
        <w:tc>
          <w:tcPr>
            <w:tcW w:w="5103" w:type="dxa"/>
          </w:tcPr>
          <w:p w:rsidR="00EE3DB5" w:rsidRPr="00EE3DB5" w:rsidRDefault="00EE3DB5" w:rsidP="00EE3DB5">
            <w:pPr>
              <w:spacing w:after="0" w:line="240" w:lineRule="auto"/>
              <w:jc w:val="center"/>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SẢN PHẨM</w:t>
            </w:r>
          </w:p>
        </w:tc>
      </w:tr>
      <w:tr w:rsidR="00EE3DB5" w:rsidRPr="00EE3DB5" w:rsidTr="00B0255C">
        <w:tc>
          <w:tcPr>
            <w:tcW w:w="5103" w:type="dxa"/>
          </w:tcPr>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1: Chuyển giao nhiệm vụ</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phát biểu phép chia hết trong tập hợp số tự nhiên.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Các số a, b, q được gọi như thế nào?</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Với hai số tự nhiên a và b; b </w:t>
            </w:r>
            <w:sdt>
              <w:sdtPr>
                <w:rPr>
                  <w:rFonts w:ascii="Times New Roman" w:eastAsia="Times New Roman" w:hAnsi="Times New Roman" w:cs="Times New Roman"/>
                  <w:sz w:val="28"/>
                  <w:szCs w:val="28"/>
                </w:rPr>
                <w:tag w:val="goog_rdk_1"/>
                <w:id w:val="868796698"/>
              </w:sdtPr>
              <w:sdtEndPr/>
              <w:sdtContent>
                <w:r w:rsidRPr="00EE3DB5">
                  <w:rPr>
                    <w:rFonts w:ascii="Times New Roman" w:eastAsia="Caudex" w:hAnsi="Times New Roman" w:cs="Times New Roman"/>
                    <w:sz w:val="28"/>
                    <w:szCs w:val="28"/>
                  </w:rPr>
                  <w:t>≠ 0 nếu có số tự nhiên q sao cho b. q = a thì ta nói như thế nào về hai số a và b?</w:t>
                </w:r>
              </w:sdtContent>
            </w:sdt>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Hoạt động 3: GV yêu cầu hs thực hiện Hoạt động 3: Tính 2795:215</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GV Theo dõi, hướng dẫn, giúp đỡ HS thực hiện nhiệm vụ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Đánh giá kết quả thực hiện nhiệm vụ của HS</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trình chiếu lại cách chia</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nêu thêm vd, yêu cầu hs cùng thực hiện</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hs trình bày vào giấy. Kiểm tra bài làm của 1 số em, trình chiếu cách làm cho các bạn nhận xét.</w:t>
            </w: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áp dụng làm vận dụng 4</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HS làm bài toán mở đầu</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Hoạt động 4: Thực hiện phép chia 236 cho 12.</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Suy nghĩ và đứng tại chỗ trả lời</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(236:12=19(dư 8), tức là 236=12.19+8</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Qua đó nêu khái niệm về phép chia có dư</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Giới thiệu  a = b . q  +  r</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Hỏi: So sánh số dư và số chia?</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Với điều kiện nào của r thì:</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chia hết cho b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a không chia hết cho b</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đọc lưu ý trong SGK</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làm vd 4</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áp dụng làm vận dụng 5</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kiểm tra kết quả của một số em và trình chiếu 1 bài làm của HS</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yêu cầu HS làm bài 3,4,5 -SGK</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quan sát và chú ý lắng nghe, thảo luận nhóm đôi hoàn thành yêu cầu.</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3: Báo cáo, thảo luận</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gọi đại diện HS trả lời, HS khác nhận xét, bổ sung,ghi vở.</w:t>
            </w:r>
          </w:p>
          <w:p w:rsidR="00EE3DB5" w:rsidRPr="00EE3DB5" w:rsidRDefault="00EE3DB5" w:rsidP="00EE3DB5">
            <w:pPr>
              <w:tabs>
                <w:tab w:val="left" w:pos="720"/>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Bước 4: Kết luận, nhận định</w:t>
            </w:r>
          </w:p>
          <w:p w:rsidR="00EE3DB5" w:rsidRPr="00EE3DB5" w:rsidRDefault="00EE3DB5" w:rsidP="00EE3DB5">
            <w:pPr>
              <w:tabs>
                <w:tab w:val="left" w:pos="720"/>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đánh giá kết quả của HS, trên cơ sở đó dẫn dắt HS hình thành  kiến thức mới.</w:t>
            </w:r>
          </w:p>
        </w:tc>
        <w:tc>
          <w:tcPr>
            <w:tcW w:w="5103" w:type="dxa"/>
          </w:tcPr>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II. PHÉP CHIA</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1.Phép chia hết</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         b     =      q (b</w:t>
            </w:r>
            <w:r w:rsidRPr="00EE3DB5">
              <w:rPr>
                <w:rFonts w:ascii="Times New Roman" w:eastAsia="Times New Roman" w:hAnsi="Times New Roman" w:cs="Times New Roman"/>
                <w:sz w:val="28"/>
                <w:szCs w:val="28"/>
              </w:rPr>
              <w:object w:dxaOrig="225" w:dyaOrig="225">
                <v:shape id="_x0000_i1025" type="#_x0000_t75" style="width:11.6pt;height:11.6pt" o:ole="">
                  <v:imagedata r:id="rId7" o:title=""/>
                </v:shape>
                <o:OLEObject Type="Embed" ProgID="Equation.DSMT4" ShapeID="_x0000_i1025" DrawAspect="Content" ObjectID="_1753709647" r:id="rId8"/>
              </w:object>
            </w:r>
            <w:r w:rsidRPr="00EE3DB5">
              <w:rPr>
                <w:rFonts w:ascii="Times New Roman" w:eastAsia="Times New Roman" w:hAnsi="Times New Roman" w:cs="Times New Roman"/>
                <w:sz w:val="28"/>
                <w:szCs w:val="28"/>
              </w:rPr>
              <w:t>0)</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hidden="0" allowOverlap="1" wp14:anchorId="1FD5E2EC" wp14:editId="6B6F35B3">
                      <wp:simplePos x="0" y="0"/>
                      <wp:positionH relativeFrom="column">
                        <wp:posOffset>533400</wp:posOffset>
                      </wp:positionH>
                      <wp:positionV relativeFrom="paragraph">
                        <wp:posOffset>177800</wp:posOffset>
                      </wp:positionV>
                      <wp:extent cx="25400" cy="200025"/>
                      <wp:effectExtent l="0" t="0" r="0" b="0"/>
                      <wp:wrapNone/>
                      <wp:docPr id="32" name="Freeform 32"/>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7976A55" id="Freeform 32" o:spid="_x0000_s1026" style="position:absolute;margin-left:42pt;margin-top:14pt;width:2pt;height:15.75pt;rotation:180;flip:x;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84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hidden="0" allowOverlap="1" wp14:anchorId="246BF62F" wp14:editId="5CD0411D">
                      <wp:simplePos x="0" y="0"/>
                      <wp:positionH relativeFrom="column">
                        <wp:posOffset>1270000</wp:posOffset>
                      </wp:positionH>
                      <wp:positionV relativeFrom="paragraph">
                        <wp:posOffset>215900</wp:posOffset>
                      </wp:positionV>
                      <wp:extent cx="25400" cy="200025"/>
                      <wp:effectExtent l="0" t="0" r="0" b="0"/>
                      <wp:wrapNone/>
                      <wp:docPr id="5" name="Freeform 5"/>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44777E1B" id="Freeform 5" o:spid="_x0000_s1026" style="position:absolute;margin-left:100pt;margin-top:17pt;width:2pt;height:15.75pt;rotation:180;flip:x;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" path="m,l635,200025e" strokeweight="1pt">
                      <v:stroke startarrowwidth="narrow" startarrowlength="short" endarrow="block"/>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hidden="0" allowOverlap="1" wp14:anchorId="3C5EDFC9" wp14:editId="1EBBEB3A">
                      <wp:simplePos x="0" y="0"/>
                      <wp:positionH relativeFrom="column">
                        <wp:posOffset>2019300</wp:posOffset>
                      </wp:positionH>
                      <wp:positionV relativeFrom="paragraph">
                        <wp:posOffset>215900</wp:posOffset>
                      </wp:positionV>
                      <wp:extent cx="25400" cy="200025"/>
                      <wp:effectExtent l="0" t="0" r="0" b="0"/>
                      <wp:wrapNone/>
                      <wp:docPr id="30" name="Freeform 30"/>
                      <wp:cNvGraphicFramePr/>
                      <a:graphic xmlns:a="http://schemas.openxmlformats.org/drawingml/2006/main">
                        <a:graphicData uri="http://schemas.microsoft.com/office/word/2010/wordprocessingShape">
                          <wps:wsp>
                            <wps:cNvSpPr/>
                            <wps:spPr>
                              <a:xfrm rot="10800000" flipH="1">
                                <a:off x="5345683" y="3679988"/>
                                <a:ext cx="635" cy="200025"/>
                              </a:xfrm>
                              <a:custGeom>
                                <a:avLst/>
                                <a:gdLst/>
                                <a:ahLst/>
                                <a:cxnLst/>
                                <a:rect l="l" t="t" r="r" b="b"/>
                                <a:pathLst>
                                  <a:path w="635" h="200025" extrusionOk="0">
                                    <a:moveTo>
                                      <a:pt x="0" y="0"/>
                                    </a:moveTo>
                                    <a:lnTo>
                                      <a:pt x="635" y="20002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a:graphicData>
                      </a:graphic>
                    </wp:anchor>
                  </w:drawing>
                </mc:Choice>
                <mc:Fallback>
                  <w:pict>
                    <v:shape w14:anchorId="3D4A7438" id="Freeform 30" o:spid="_x0000_s1026" style="position:absolute;margin-left:159pt;margin-top:17pt;width:2pt;height:15.75pt;rotation:180;flip:x;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" path="m,l635,200025e" strokeweight="1pt">
                      <v:stroke startarrowwidth="narrow" startarrowlength="short" endarrow="block"/>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Số bị chia       Số chia     Thương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Lưu ý:</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Nếu a:b = q thì a=b.q</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Nếu a:b=q (q</w:t>
            </w:r>
            <w:r w:rsidRPr="00EE3DB5">
              <w:rPr>
                <w:rFonts w:ascii="Times New Roman" w:eastAsia="Times New Roman" w:hAnsi="Times New Roman" w:cs="Times New Roman"/>
                <w:sz w:val="28"/>
                <w:szCs w:val="28"/>
              </w:rPr>
              <w:object w:dxaOrig="225" w:dyaOrig="225">
                <v:shape id="_x0000_i1026" type="#_x0000_t75" style="width:11.6pt;height:11.6pt" o:ole="">
                  <v:imagedata r:id="rId7" o:title=""/>
                </v:shape>
                <o:OLEObject Type="Embed" ProgID="Equation.DSMT4" ShapeID="_x0000_i1026" DrawAspect="Content" ObjectID="_1753709648" r:id="rId9"/>
              </w:object>
            </w:r>
            <w:r w:rsidRPr="00EE3DB5">
              <w:rPr>
                <w:rFonts w:ascii="Times New Roman" w:eastAsia="Times New Roman" w:hAnsi="Times New Roman" w:cs="Times New Roman"/>
                <w:sz w:val="28"/>
                <w:szCs w:val="28"/>
              </w:rPr>
              <w:t>0) thì a=b.q</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3: Đặt tính để tính thương: 41732:116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14732     116</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hidden="0" allowOverlap="1" wp14:anchorId="2A3BD54E" wp14:editId="5472E4E1">
                      <wp:simplePos x="0" y="0"/>
                      <wp:positionH relativeFrom="column">
                        <wp:posOffset>825500</wp:posOffset>
                      </wp:positionH>
                      <wp:positionV relativeFrom="paragraph">
                        <wp:posOffset>50800</wp:posOffset>
                      </wp:positionV>
                      <wp:extent cx="12700" cy="733425"/>
                      <wp:effectExtent l="0" t="0" r="0" b="0"/>
                      <wp:wrapNone/>
                      <wp:docPr id="7" name="Freeform 7"/>
                      <wp:cNvGraphicFramePr/>
                      <a:graphic xmlns:a="http://schemas.openxmlformats.org/drawingml/2006/main">
                        <a:graphicData uri="http://schemas.microsoft.com/office/word/2010/wordprocessingShape">
                          <wps:wsp>
                            <wps:cNvSpPr/>
                            <wps:spPr>
                              <a:xfrm>
                                <a:off x="5341238" y="3413288"/>
                                <a:ext cx="9525" cy="733425"/>
                              </a:xfrm>
                              <a:custGeom>
                                <a:avLst/>
                                <a:gdLst/>
                                <a:ahLst/>
                                <a:cxnLst/>
                                <a:rect l="l" t="t" r="r" b="b"/>
                                <a:pathLst>
                                  <a:path w="9525" h="733425" extrusionOk="0">
                                    <a:moveTo>
                                      <a:pt x="0" y="0"/>
                                    </a:moveTo>
                                    <a:lnTo>
                                      <a:pt x="9525" y="7334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ACA2459" id="Freeform 7" o:spid="_x0000_s1026" style="position:absolute;margin-left:65pt;margin-top:4pt;width:1pt;height:57.7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952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" path="m,l9525,733425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hidden="0" allowOverlap="1" wp14:anchorId="56C379E2" wp14:editId="2427AD64">
                      <wp:simplePos x="0" y="0"/>
                      <wp:positionH relativeFrom="column">
                        <wp:posOffset>838200</wp:posOffset>
                      </wp:positionH>
                      <wp:positionV relativeFrom="paragraph">
                        <wp:posOffset>165100</wp:posOffset>
                      </wp:positionV>
                      <wp:extent cx="590550" cy="12700"/>
                      <wp:effectExtent l="0" t="0" r="0" b="0"/>
                      <wp:wrapNone/>
                      <wp:docPr id="13" name="Freeform 13"/>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B7E0BB7" id="Freeform 13" o:spid="_x0000_s1026" style="position:absolute;margin-left:66pt;margin-top:13pt;width:46.5pt;height:1pt;rotation:180;flip:x;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D0&#10;rX87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xml:space="preserve">       313     127</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812</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0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Vậy 14732:116=127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Vận dụng 4: Đặt tính để tính thương: 139004:236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Đáp số: 139004:236  = 589</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Phép chia có dư</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Cho hai số tự nhiên a và b với b</w:t>
            </w:r>
            <w:r w:rsidRPr="00EE3DB5">
              <w:rPr>
                <w:rFonts w:ascii="Times New Roman" w:eastAsia="Times New Roman" w:hAnsi="Times New Roman" w:cs="Times New Roman"/>
                <w:sz w:val="28"/>
                <w:szCs w:val="28"/>
              </w:rPr>
              <w:object w:dxaOrig="225" w:dyaOrig="225">
                <v:shape id="_x0000_i1027" type="#_x0000_t75" style="width:11.6pt;height:11.6pt" o:ole="">
                  <v:imagedata r:id="rId7" o:title=""/>
                </v:shape>
                <o:OLEObject Type="Embed" ProgID="Equation.DSMT4" ShapeID="_x0000_i1027" DrawAspect="Content" ObjectID="_1753709649" r:id="rId10"/>
              </w:object>
            </w:r>
            <w:r w:rsidRPr="00EE3DB5">
              <w:rPr>
                <w:rFonts w:ascii="Times New Roman" w:eastAsia="Times New Roman" w:hAnsi="Times New Roman" w:cs="Times New Roman"/>
                <w:sz w:val="28"/>
                <w:szCs w:val="28"/>
              </w:rPr>
              <w:t>0, khi đó luôn tìm được đúng hai số tự nhiên q và r sao cho a=b.q+r, trong đó 0 &lt;  r  &lt; b</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Lưu ý: SGK-Trang 20</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Ví dụ 4: Đặt tính để tính thương và dư của phép chia 2542:34</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2542    34</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hidden="0" allowOverlap="1" wp14:anchorId="2133AA73" wp14:editId="561EBE70">
                      <wp:simplePos x="0" y="0"/>
                      <wp:positionH relativeFrom="column">
                        <wp:posOffset>825500</wp:posOffset>
                      </wp:positionH>
                      <wp:positionV relativeFrom="paragraph">
                        <wp:posOffset>50800</wp:posOffset>
                      </wp:positionV>
                      <wp:extent cx="12700" cy="733425"/>
                      <wp:effectExtent l="0" t="0" r="0" b="0"/>
                      <wp:wrapNone/>
                      <wp:docPr id="45" name="Freeform 45"/>
                      <wp:cNvGraphicFramePr/>
                      <a:graphic xmlns:a="http://schemas.openxmlformats.org/drawingml/2006/main">
                        <a:graphicData uri="http://schemas.microsoft.com/office/word/2010/wordprocessingShape">
                          <wps:wsp>
                            <wps:cNvSpPr/>
                            <wps:spPr>
                              <a:xfrm>
                                <a:off x="5341238" y="3413288"/>
                                <a:ext cx="9525" cy="733425"/>
                              </a:xfrm>
                              <a:custGeom>
                                <a:avLst/>
                                <a:gdLst/>
                                <a:ahLst/>
                                <a:cxnLst/>
                                <a:rect l="l" t="t" r="r" b="b"/>
                                <a:pathLst>
                                  <a:path w="9525" h="733425" extrusionOk="0">
                                    <a:moveTo>
                                      <a:pt x="0" y="0"/>
                                    </a:moveTo>
                                    <a:lnTo>
                                      <a:pt x="9525" y="7334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6254BF7" id="Freeform 45" o:spid="_x0000_s1026" style="position:absolute;margin-left:65pt;margin-top:4pt;width:1pt;height:57.7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952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" path="m,l9525,733425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hidden="0" allowOverlap="1" wp14:anchorId="747CC585" wp14:editId="71B282AA">
                      <wp:simplePos x="0" y="0"/>
                      <wp:positionH relativeFrom="column">
                        <wp:posOffset>838200</wp:posOffset>
                      </wp:positionH>
                      <wp:positionV relativeFrom="paragraph">
                        <wp:posOffset>165100</wp:posOffset>
                      </wp:positionV>
                      <wp:extent cx="590550" cy="12700"/>
                      <wp:effectExtent l="0" t="0" r="0" b="0"/>
                      <wp:wrapNone/>
                      <wp:docPr id="16" name="Freeform 16"/>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4CB1A17" id="Freeform 16" o:spid="_x0000_s1026" style="position:absolute;margin-left:66pt;margin-top:13pt;width:46.5pt;height:1pt;rotation:180;flip:x;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Ap&#10;CG4u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162    74</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26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2542:34=74 (dư 26)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Vận dụng 5: Đặt tính để tính thương và dư của phép chia 5125:320</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Giải: Ta có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5125    320</w: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hidden="0" allowOverlap="1" wp14:anchorId="684B9DA1" wp14:editId="37EB1CA7">
                      <wp:simplePos x="0" y="0"/>
                      <wp:positionH relativeFrom="column">
                        <wp:posOffset>825500</wp:posOffset>
                      </wp:positionH>
                      <wp:positionV relativeFrom="paragraph">
                        <wp:posOffset>50800</wp:posOffset>
                      </wp:positionV>
                      <wp:extent cx="12700" cy="523240"/>
                      <wp:effectExtent l="0" t="0" r="0" b="0"/>
                      <wp:wrapNone/>
                      <wp:docPr id="42" name="Freeform 42"/>
                      <wp:cNvGraphicFramePr/>
                      <a:graphic xmlns:a="http://schemas.openxmlformats.org/drawingml/2006/main">
                        <a:graphicData uri="http://schemas.microsoft.com/office/word/2010/wordprocessingShape">
                          <wps:wsp>
                            <wps:cNvSpPr/>
                            <wps:spPr>
                              <a:xfrm>
                                <a:off x="5346000" y="3518380"/>
                                <a:ext cx="0" cy="523240"/>
                              </a:xfrm>
                              <a:custGeom>
                                <a:avLst/>
                                <a:gdLst/>
                                <a:ahLst/>
                                <a:cxnLst/>
                                <a:rect l="l" t="t" r="r" b="b"/>
                                <a:pathLst>
                                  <a:path w="1" h="523240" extrusionOk="0">
                                    <a:moveTo>
                                      <a:pt x="0" y="0"/>
                                    </a:moveTo>
                                    <a:lnTo>
                                      <a:pt x="0" y="52324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3716F07" id="Freeform 42" o:spid="_x0000_s1026" style="position:absolute;margin-left:65pt;margin-top:4pt;width:1pt;height:41.2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52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" path="m,l,523240e" strokeweight="1pt">
                      <v:stroke startarrowwidth="narrow" startarrowlength="short" endarrowwidth="narrow" endarrowlength="short"/>
                      <v:path arrowok="t" o:extrusionok="f"/>
                    </v:shape>
                  </w:pict>
                </mc:Fallback>
              </mc:AlternateContent>
            </w:r>
            <w:r w:rsidRPr="00EE3DB5">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hidden="0" allowOverlap="1" wp14:anchorId="51B71379" wp14:editId="7772FCDE">
                      <wp:simplePos x="0" y="0"/>
                      <wp:positionH relativeFrom="column">
                        <wp:posOffset>838200</wp:posOffset>
                      </wp:positionH>
                      <wp:positionV relativeFrom="paragraph">
                        <wp:posOffset>165100</wp:posOffset>
                      </wp:positionV>
                      <wp:extent cx="590550" cy="12700"/>
                      <wp:effectExtent l="0" t="0" r="0" b="0"/>
                      <wp:wrapNone/>
                      <wp:docPr id="28" name="Freeform 28"/>
                      <wp:cNvGraphicFramePr/>
                      <a:graphic xmlns:a="http://schemas.openxmlformats.org/drawingml/2006/main">
                        <a:graphicData uri="http://schemas.microsoft.com/office/word/2010/wordprocessingShape">
                          <wps:wsp>
                            <wps:cNvSpPr/>
                            <wps:spPr>
                              <a:xfrm rot="10800000" flipH="1">
                                <a:off x="5050725" y="3775238"/>
                                <a:ext cx="590550" cy="9525"/>
                              </a:xfrm>
                              <a:custGeom>
                                <a:avLst/>
                                <a:gdLst/>
                                <a:ahLst/>
                                <a:cxnLst/>
                                <a:rect l="l" t="t" r="r" b="b"/>
                                <a:pathLst>
                                  <a:path w="590550" h="9525" extrusionOk="0">
                                    <a:moveTo>
                                      <a:pt x="0" y="0"/>
                                    </a:moveTo>
                                    <a:lnTo>
                                      <a:pt x="590550" y="952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784CEC" id="Freeform 28" o:spid="_x0000_s1026" style="position:absolute;margin-left:66pt;margin-top:13pt;width:46.5pt;height:1pt;rotation:180;flip:x;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90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" path="m,l590550,9525e" strokeweight="1pt">
                      <v:stroke startarrowwidth="narrow" startarrowlength="short" endarrowwidth="narrow" endarrowlength="short"/>
                      <v:path arrowok="t" o:extrusionok="f"/>
                    </v:shape>
                  </w:pict>
                </mc:Fallback>
              </mc:AlternateConten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1925    16</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5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Vậy 5125:320= 16(dư 5)</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p>
        </w:tc>
      </w:tr>
    </w:tbl>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lastRenderedPageBreak/>
        <w:t>C. HOẠT ĐỘNG LUYỆN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a)Mục đích: Học sinh củng cố lại kiến thức thông qua một số bài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b)Nội dung: HS dựa vào kiến thức đã học vận dụng làm BT</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c)Sản phẩm: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d)Tổ chức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yêu cầu HS hoàn thành các bài tập vận dụng : Bài 1, 2,3,( SGK-TRANG 21)</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thảo luận theo nhóm)</w:t>
      </w:r>
    </w:p>
    <w:p w:rsidR="00EE3DB5" w:rsidRPr="00EE3DB5" w:rsidRDefault="00EE3DB5" w:rsidP="00EE3DB5">
      <w:pPr>
        <w:keepNext/>
        <w:spacing w:after="0" w:line="240" w:lineRule="auto"/>
        <w:outlineLvl w:val="0"/>
        <w:rPr>
          <w:rFonts w:ascii="Times New Roman" w:eastAsia="Times New Roman" w:hAnsi="Times New Roman" w:cs="Times New Roman"/>
          <w:b/>
          <w:bCs/>
          <w:sz w:val="28"/>
          <w:szCs w:val="28"/>
          <w:u w:val="single"/>
        </w:rPr>
      </w:pPr>
      <w:r w:rsidRPr="00EE3DB5">
        <w:rPr>
          <w:rFonts w:ascii="Times New Roman" w:eastAsia="Times New Roman" w:hAnsi="Times New Roman" w:cs="Times New Roman"/>
          <w:b/>
          <w:bCs/>
          <w:sz w:val="28"/>
          <w:szCs w:val="28"/>
          <w:u w:val="single"/>
        </w:rPr>
        <w:t>Bài 1</w:t>
      </w:r>
      <w:r w:rsidRPr="00EE3DB5">
        <w:rPr>
          <w:rFonts w:ascii="Times New Roman" w:eastAsia="Times New Roman" w:hAnsi="Times New Roman" w:cs="Times New Roman"/>
          <w:bCs/>
          <w:sz w:val="28"/>
          <w:szCs w:val="28"/>
        </w:rPr>
        <w:t>:            a)   a.0=0                         b) a.1=a                                  c) 0:a = 0</w:t>
      </w:r>
    </w:p>
    <w:p w:rsidR="00EE3DB5" w:rsidRPr="00EE3DB5" w:rsidRDefault="00EE3DB5" w:rsidP="00EE3DB5">
      <w:pPr>
        <w:keepNext/>
        <w:spacing w:after="0" w:line="240" w:lineRule="auto"/>
        <w:outlineLvl w:val="0"/>
        <w:rPr>
          <w:rFonts w:ascii="Times New Roman" w:eastAsia="Times New Roman" w:hAnsi="Times New Roman" w:cs="Times New Roman"/>
          <w:bCs/>
          <w:sz w:val="28"/>
          <w:szCs w:val="28"/>
        </w:rPr>
      </w:pPr>
      <w:r w:rsidRPr="00EE3DB5">
        <w:rPr>
          <w:rFonts w:ascii="Times New Roman" w:eastAsia="Times New Roman" w:hAnsi="Times New Roman" w:cs="Times New Roman"/>
          <w:b/>
          <w:bCs/>
          <w:sz w:val="28"/>
          <w:szCs w:val="28"/>
          <w:u w:val="single"/>
        </w:rPr>
        <w:t>Bài 2:</w:t>
      </w:r>
      <w:r w:rsidRPr="00EE3DB5">
        <w:rPr>
          <w:rFonts w:ascii="Times New Roman" w:eastAsia="Times New Roman" w:hAnsi="Times New Roman" w:cs="Times New Roman"/>
          <w:bCs/>
          <w:sz w:val="28"/>
          <w:szCs w:val="28"/>
        </w:rPr>
        <w:t xml:space="preserve">  Tính một cách hợp lí:</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a) 50.347.2=(50.2).347=100.347=34700</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b) 36.97+97.64 = 97.(36+64) = 97.100= 9700</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c) 157.289-289.57=289.(157-57)=289.100=28900</w:t>
      </w:r>
    </w:p>
    <w:p w:rsidR="00EE3DB5" w:rsidRPr="00EE3DB5" w:rsidRDefault="00EE3DB5" w:rsidP="00EE3DB5">
      <w:pPr>
        <w:widowControl w:val="0"/>
        <w:tabs>
          <w:tab w:val="left" w:pos="722"/>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 HOẠT ĐỘNG VẬN DỤNG</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lastRenderedPageBreak/>
        <w:t>a)Mục đích: Học sinh thực hiện làm bài tập vận dụng để và khắc sâu kiến thức.</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b)Nội dung: HS sử dụng SGK và vận dụng kiến thức đã học để làm bài tập.</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c)Sản phẩm: Kết quả của HS.</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d)Tổ chức thực hiện: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yêu cầu HS hoàn thành các bài tập vận dụng : Bài 4, 5,6( SGK-TRANG 21)</w:t>
      </w:r>
    </w:p>
    <w:p w:rsidR="00EE3DB5" w:rsidRPr="00EE3DB5" w:rsidRDefault="00EE3DB5" w:rsidP="00EE3DB5">
      <w:pPr>
        <w:widowControl w:val="0"/>
        <w:tabs>
          <w:tab w:val="left" w:pos="544"/>
        </w:tabs>
        <w:spacing w:before="89"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nhận xét, đánh giá, chuẩn kiến thức</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IV. KẾ HOẠCH ĐÁNH GIÁ</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5"/>
        <w:gridCol w:w="3207"/>
        <w:gridCol w:w="1843"/>
        <w:gridCol w:w="1276"/>
      </w:tblGrid>
      <w:tr w:rsidR="00EE3DB5" w:rsidRPr="00EE3DB5" w:rsidTr="00B0255C">
        <w:trPr>
          <w:trHeight w:val="853"/>
        </w:trPr>
        <w:tc>
          <w:tcPr>
            <w:tcW w:w="3455" w:type="dxa"/>
          </w:tcPr>
          <w:p w:rsidR="00EE3DB5" w:rsidRPr="00EE3DB5" w:rsidRDefault="00EE3DB5" w:rsidP="00EE3DB5">
            <w:pPr>
              <w:widowControl w:val="0"/>
              <w:pBdr>
                <w:top w:val="nil"/>
                <w:left w:val="nil"/>
                <w:bottom w:val="nil"/>
                <w:right w:val="nil"/>
                <w:between w:val="nil"/>
              </w:pBdr>
              <w:spacing w:before="4" w:after="0" w:line="240" w:lineRule="auto"/>
              <w:rPr>
                <w:rFonts w:ascii="Times New Roman" w:eastAsia="Times New Roman" w:hAnsi="Times New Roman" w:cs="Times New Roman"/>
                <w:b/>
                <w:color w:val="000000"/>
                <w:sz w:val="28"/>
                <w:szCs w:val="28"/>
              </w:rPr>
            </w:pPr>
          </w:p>
          <w:p w:rsidR="00EE3DB5" w:rsidRPr="00EE3DB5" w:rsidRDefault="00EE3DB5" w:rsidP="00EE3DB5">
            <w:pPr>
              <w:widowControl w:val="0"/>
              <w:pBdr>
                <w:top w:val="nil"/>
                <w:left w:val="nil"/>
                <w:bottom w:val="nil"/>
                <w:right w:val="nil"/>
                <w:between w:val="nil"/>
              </w:pBdr>
              <w:spacing w:before="1" w:after="0" w:line="240" w:lineRule="auto"/>
              <w:ind w:left="499"/>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Hình thức đánh giá</w:t>
            </w:r>
          </w:p>
        </w:tc>
        <w:tc>
          <w:tcPr>
            <w:tcW w:w="3207" w:type="dxa"/>
          </w:tcPr>
          <w:p w:rsidR="00EE3DB5" w:rsidRPr="00EE3DB5" w:rsidRDefault="00EE3DB5" w:rsidP="00EE3DB5">
            <w:pPr>
              <w:widowControl w:val="0"/>
              <w:pBdr>
                <w:top w:val="nil"/>
                <w:left w:val="nil"/>
                <w:bottom w:val="nil"/>
                <w:right w:val="nil"/>
                <w:between w:val="nil"/>
              </w:pBdr>
              <w:spacing w:after="0" w:line="240" w:lineRule="auto"/>
              <w:ind w:left="540" w:right="533"/>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Phương pháp</w:t>
            </w:r>
          </w:p>
          <w:p w:rsidR="00EE3DB5" w:rsidRPr="00EE3DB5" w:rsidRDefault="00EE3DB5" w:rsidP="00EE3DB5">
            <w:pPr>
              <w:widowControl w:val="0"/>
              <w:pBdr>
                <w:top w:val="nil"/>
                <w:left w:val="nil"/>
                <w:bottom w:val="nil"/>
                <w:right w:val="nil"/>
                <w:between w:val="nil"/>
              </w:pBdr>
              <w:spacing w:after="0" w:line="240" w:lineRule="auto"/>
              <w:ind w:left="540" w:right="531"/>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đánh giá</w:t>
            </w:r>
          </w:p>
        </w:tc>
        <w:tc>
          <w:tcPr>
            <w:tcW w:w="1843" w:type="dxa"/>
          </w:tcPr>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Công cụ đánh giá</w:t>
            </w:r>
          </w:p>
        </w:tc>
        <w:tc>
          <w:tcPr>
            <w:tcW w:w="1276" w:type="dxa"/>
          </w:tcPr>
          <w:p w:rsidR="00EE3DB5" w:rsidRPr="00EE3DB5" w:rsidRDefault="00EE3DB5" w:rsidP="00EE3DB5">
            <w:pPr>
              <w:widowControl w:val="0"/>
              <w:pBdr>
                <w:top w:val="nil"/>
                <w:left w:val="nil"/>
                <w:bottom w:val="nil"/>
                <w:right w:val="nil"/>
                <w:between w:val="nil"/>
              </w:pBdr>
              <w:spacing w:before="98" w:after="0" w:line="240" w:lineRule="auto"/>
              <w:ind w:left="287" w:right="259" w:firstLine="28"/>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Ghi Chú</w:t>
            </w:r>
          </w:p>
        </w:tc>
      </w:tr>
      <w:tr w:rsidR="00EE3DB5" w:rsidRPr="00EE3DB5" w:rsidTr="00B0255C">
        <w:trPr>
          <w:trHeight w:val="5561"/>
        </w:trPr>
        <w:tc>
          <w:tcPr>
            <w:tcW w:w="3455" w:type="dxa"/>
          </w:tcPr>
          <w:p w:rsidR="00EE3DB5" w:rsidRPr="00EE3DB5" w:rsidRDefault="00EE3DB5" w:rsidP="00EE3DB5">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Đánh giá thường xuyên:</w:t>
            </w:r>
          </w:p>
          <w:p w:rsidR="00EE3DB5" w:rsidRPr="00EE3DB5" w:rsidRDefault="00EE3DB5" w:rsidP="00EE3DB5">
            <w:pPr>
              <w:widowControl w:val="0"/>
              <w:pBdr>
                <w:top w:val="nil"/>
                <w:left w:val="nil"/>
                <w:bottom w:val="nil"/>
                <w:right w:val="nil"/>
                <w:between w:val="nil"/>
              </w:pBdr>
              <w:spacing w:before="5" w:after="0" w:line="240" w:lineRule="auto"/>
              <w:rPr>
                <w:rFonts w:ascii="Times New Roman" w:eastAsia="Times New Roman" w:hAnsi="Times New Roman" w:cs="Times New Roman"/>
                <w:b/>
                <w:color w:val="000000"/>
                <w:sz w:val="28"/>
                <w:szCs w:val="28"/>
              </w:rPr>
            </w:pPr>
          </w:p>
          <w:p w:rsidR="00EE3DB5" w:rsidRPr="00EE3DB5" w:rsidRDefault="00EE3DB5" w:rsidP="00EE3DB5">
            <w:pPr>
              <w:widowControl w:val="0"/>
              <w:pBdr>
                <w:top w:val="nil"/>
                <w:left w:val="nil"/>
                <w:bottom w:val="nil"/>
                <w:right w:val="nil"/>
                <w:between w:val="nil"/>
              </w:pBdr>
              <w:spacing w:after="0" w:line="240" w:lineRule="auto"/>
              <w:ind w:left="107" w:right="142"/>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Sự tích cực chủ động của HS trong quá trình tham gia các hoạt động học tập.</w:t>
            </w:r>
          </w:p>
          <w:p w:rsidR="00EE3DB5" w:rsidRPr="00EE3DB5" w:rsidRDefault="00EE3DB5" w:rsidP="00EE3DB5">
            <w:pPr>
              <w:widowControl w:val="0"/>
              <w:pBdr>
                <w:top w:val="nil"/>
                <w:left w:val="nil"/>
                <w:bottom w:val="nil"/>
                <w:right w:val="nil"/>
                <w:between w:val="nil"/>
              </w:pBdr>
              <w:spacing w:before="200" w:after="0" w:line="240" w:lineRule="auto"/>
              <w:ind w:left="107" w:right="131"/>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Sự hứng thú, tự tin, trách nhiệm của HS khi tham gia các hoạt động học tập cá nhân.</w:t>
            </w:r>
          </w:p>
          <w:p w:rsidR="00EE3DB5" w:rsidRPr="00EE3DB5" w:rsidRDefault="00EE3DB5" w:rsidP="00EE3DB5">
            <w:pPr>
              <w:widowControl w:val="0"/>
              <w:pBdr>
                <w:top w:val="nil"/>
                <w:left w:val="nil"/>
                <w:bottom w:val="nil"/>
                <w:right w:val="nil"/>
                <w:between w:val="nil"/>
              </w:pBdr>
              <w:spacing w:before="200" w:after="0" w:line="240" w:lineRule="auto"/>
              <w:ind w:left="107" w:right="258"/>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Thực hiện các nhiệm vụ hợp tác nhóm ( rèn luyện theo nhóm, hoạt động tập thể).</w:t>
            </w:r>
          </w:p>
        </w:tc>
        <w:tc>
          <w:tcPr>
            <w:tcW w:w="3207" w:type="dxa"/>
          </w:tcPr>
          <w:p w:rsidR="00EE3DB5" w:rsidRPr="00EE3DB5" w:rsidRDefault="00EE3DB5" w:rsidP="00EE3DB5">
            <w:pPr>
              <w:widowControl w:val="0"/>
              <w:pBdr>
                <w:top w:val="nil"/>
                <w:left w:val="nil"/>
                <w:bottom w:val="nil"/>
                <w:right w:val="nil"/>
                <w:between w:val="nil"/>
              </w:pBdr>
              <w:spacing w:after="0" w:line="240" w:lineRule="auto"/>
              <w:ind w:left="107" w:right="454"/>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Phương pháp quan sát:</w:t>
            </w:r>
          </w:p>
          <w:p w:rsidR="00EE3DB5" w:rsidRPr="00EE3DB5" w:rsidRDefault="00EE3DB5" w:rsidP="00EE3DB5">
            <w:pPr>
              <w:widowControl w:val="0"/>
              <w:pBdr>
                <w:top w:val="nil"/>
                <w:left w:val="nil"/>
                <w:bottom w:val="nil"/>
                <w:right w:val="nil"/>
                <w:between w:val="nil"/>
              </w:pBdr>
              <w:spacing w:before="187" w:after="0" w:line="240" w:lineRule="auto"/>
              <w:ind w:left="107" w:right="145"/>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qua quá trình học tập: chuẩn bị bài, tham gia vào bài học( ghi chép, phát biểu ý kiến, thuyết trình, tương tác với GV, với các bạn,..</w:t>
            </w:r>
          </w:p>
          <w:p w:rsidR="00EE3DB5" w:rsidRPr="00EE3DB5" w:rsidRDefault="00EE3DB5" w:rsidP="00EE3DB5">
            <w:pPr>
              <w:widowControl w:val="0"/>
              <w:pBdr>
                <w:top w:val="nil"/>
                <w:left w:val="nil"/>
                <w:bottom w:val="nil"/>
                <w:right w:val="nil"/>
                <w:between w:val="nil"/>
              </w:pBdr>
              <w:spacing w:before="201" w:after="0" w:line="240" w:lineRule="auto"/>
              <w:ind w:left="107" w:right="136"/>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hành động cũng như thái độ, cảm xúc của HS.</w:t>
            </w:r>
          </w:p>
        </w:tc>
        <w:tc>
          <w:tcPr>
            <w:tcW w:w="1843" w:type="dxa"/>
          </w:tcPr>
          <w:p w:rsidR="00EE3DB5" w:rsidRPr="00EE3DB5" w:rsidRDefault="00EE3DB5" w:rsidP="00EE3DB5">
            <w:pPr>
              <w:widowControl w:val="0"/>
              <w:numPr>
                <w:ilvl w:val="0"/>
                <w:numId w:val="45"/>
              </w:numPr>
              <w:pBdr>
                <w:top w:val="nil"/>
                <w:left w:val="nil"/>
                <w:bottom w:val="nil"/>
                <w:right w:val="nil"/>
                <w:between w:val="nil"/>
              </w:pBdr>
              <w:tabs>
                <w:tab w:val="left" w:pos="345"/>
              </w:tabs>
              <w:spacing w:after="0" w:line="240" w:lineRule="auto"/>
              <w:ind w:right="94"/>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Báo cáo thực hiện công việc.</w:t>
            </w:r>
          </w:p>
          <w:p w:rsidR="00EE3DB5" w:rsidRPr="00EE3DB5" w:rsidRDefault="00EE3DB5" w:rsidP="00EE3DB5">
            <w:pPr>
              <w:widowControl w:val="0"/>
              <w:numPr>
                <w:ilvl w:val="0"/>
                <w:numId w:val="45"/>
              </w:numPr>
              <w:pBdr>
                <w:top w:val="nil"/>
                <w:left w:val="nil"/>
                <w:bottom w:val="nil"/>
                <w:right w:val="nil"/>
                <w:between w:val="nil"/>
              </w:pBdr>
              <w:tabs>
                <w:tab w:val="left" w:pos="340"/>
              </w:tabs>
              <w:spacing w:before="187" w:after="0" w:line="240" w:lineRule="auto"/>
              <w:ind w:right="96"/>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Hệ thống câu hỏi và bài tập</w:t>
            </w:r>
          </w:p>
          <w:p w:rsidR="00EE3DB5" w:rsidRPr="00EE3DB5" w:rsidRDefault="00EE3DB5" w:rsidP="00EE3DB5">
            <w:pPr>
              <w:widowControl w:val="0"/>
              <w:numPr>
                <w:ilvl w:val="0"/>
                <w:numId w:val="45"/>
              </w:numPr>
              <w:pBdr>
                <w:top w:val="nil"/>
                <w:left w:val="nil"/>
                <w:bottom w:val="nil"/>
                <w:right w:val="nil"/>
                <w:between w:val="nil"/>
              </w:pBdr>
              <w:tabs>
                <w:tab w:val="left" w:pos="312"/>
              </w:tabs>
              <w:spacing w:before="200" w:after="0" w:line="240" w:lineRule="auto"/>
              <w:ind w:right="95"/>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Trao đổi, thảo luận.</w:t>
            </w:r>
          </w:p>
        </w:tc>
        <w:tc>
          <w:tcPr>
            <w:tcW w:w="1276" w:type="dxa"/>
          </w:tcPr>
          <w:p w:rsidR="00EE3DB5" w:rsidRPr="00EE3DB5" w:rsidRDefault="00EE3DB5" w:rsidP="00EE3DB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V. HỒ SƠ DẠY HỌC (Đính kèm các phiếu học tập/bảng kiểm</w:t>
      </w:r>
      <w:r w:rsidRPr="00EE3DB5">
        <w:rPr>
          <w:rFonts w:ascii="Times New Roman" w:eastAsia="Times New Roman" w:hAnsi="Times New Roman" w:cs="Times New Roman"/>
          <w:color w:val="000000"/>
          <w:sz w:val="28"/>
          <w:szCs w:val="28"/>
          <w:highlight w:val="white"/>
        </w:rPr>
        <w:tab/>
        <w:t>)</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r w:rsidRPr="00EE3DB5">
        <w:rPr>
          <w:rFonts w:ascii="Times New Roman" w:eastAsia="Times New Roman" w:hAnsi="Times New Roman" w:cs="Times New Roman"/>
          <w:color w:val="000000"/>
          <w:sz w:val="28"/>
          <w:szCs w:val="28"/>
          <w:highlight w:val="white"/>
        </w:rPr>
        <w:t>VI. HƯỚNG DẪN VỀ NHÀ</w:t>
      </w:r>
    </w:p>
    <w:p w:rsidR="00EE3DB5" w:rsidRPr="00EE3DB5" w:rsidRDefault="00EE3DB5" w:rsidP="00EE3DB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highlight w:val="white"/>
        </w:rPr>
      </w:pPr>
      <w:r w:rsidRPr="00EE3DB5">
        <w:rPr>
          <w:rFonts w:ascii="Times New Roman" w:eastAsia="Times New Roman" w:hAnsi="Times New Roman" w:cs="Times New Roman"/>
          <w:color w:val="000000"/>
          <w:sz w:val="28"/>
          <w:szCs w:val="28"/>
          <w:highlight w:val="white"/>
        </w:rPr>
        <w:t>- Ôn lại nội dung kiến thức đã học.- Hoàn thành nốt các bài tập 7,8 ( sgk), bài 1,2,3,4(SBT)- Chuẩn bị bài mới “LŨY THỪA VỚI SỐ MŨ TỰ NHIÊN ”</w:t>
      </w:r>
    </w:p>
    <w:p w:rsidR="00EE3DB5" w:rsidRPr="00EE3DB5" w:rsidRDefault="00EE3DB5" w:rsidP="00EE3DB5">
      <w:pPr>
        <w:spacing w:after="10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Ngày soạn: .../... /...</w:t>
      </w:r>
    </w:p>
    <w:p w:rsidR="00EE3DB5" w:rsidRPr="00EE3DB5" w:rsidRDefault="00EE3DB5" w:rsidP="00EE3DB5">
      <w:pPr>
        <w:spacing w:after="10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Ngày dạy: .../.../...          </w:t>
      </w:r>
    </w:p>
    <w:p w:rsidR="00EE3DB5" w:rsidRPr="00EE3DB5" w:rsidRDefault="00EE3DB5" w:rsidP="00EE3DB5">
      <w:pPr>
        <w:spacing w:after="100" w:line="240" w:lineRule="auto"/>
        <w:rPr>
          <w:rFonts w:ascii="Times New Roman" w:eastAsia="Times New Roman" w:hAnsi="Times New Roman" w:cs="Times New Roman"/>
          <w:b/>
          <w:color w:val="984806"/>
          <w:sz w:val="28"/>
          <w:szCs w:val="28"/>
        </w:rPr>
      </w:pPr>
      <w:r w:rsidRPr="00EE3DB5">
        <w:rPr>
          <w:rFonts w:ascii="Times New Roman" w:eastAsia="Times New Roman" w:hAnsi="Times New Roman" w:cs="Times New Roman"/>
          <w:b/>
          <w:color w:val="7030A0"/>
          <w:sz w:val="28"/>
          <w:szCs w:val="28"/>
          <w:u w:val="single"/>
        </w:rPr>
        <w:t>Tiết 4</w:t>
      </w: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b/>
          <w:color w:val="984806"/>
          <w:sz w:val="28"/>
          <w:szCs w:val="28"/>
        </w:rPr>
        <w:t>§4.PHÉP CỘNG VÀ PHÉP TRỪ SỐ TỰ NHIÊN</w:t>
      </w:r>
    </w:p>
    <w:p w:rsidR="00EE3DB5" w:rsidRPr="00EE3DB5" w:rsidRDefault="00EE3DB5" w:rsidP="00EE3DB5">
      <w:pPr>
        <w:spacing w:after="0" w:line="240" w:lineRule="auto"/>
        <w:jc w:val="both"/>
        <w:rPr>
          <w:rFonts w:ascii="Times New Roman" w:eastAsia="Times New Roman" w:hAnsi="Times New Roman" w:cs="Times New Roman"/>
          <w:color w:val="FF0000"/>
          <w:sz w:val="28"/>
          <w:szCs w:val="28"/>
        </w:rPr>
      </w:pPr>
      <w:r w:rsidRPr="00EE3DB5">
        <w:rPr>
          <w:rFonts w:ascii="Times New Roman" w:eastAsia="Times New Roman" w:hAnsi="Times New Roman" w:cs="Times New Roman"/>
          <w:b/>
          <w:color w:val="FF0000"/>
          <w:sz w:val="28"/>
          <w:szCs w:val="28"/>
        </w:rPr>
        <w:t xml:space="preserve">I. </w:t>
      </w:r>
      <w:r w:rsidRPr="00EE3DB5">
        <w:rPr>
          <w:rFonts w:ascii="Times New Roman" w:eastAsia="Times New Roman" w:hAnsi="Times New Roman" w:cs="Times New Roman"/>
          <w:b/>
          <w:color w:val="FF0000"/>
          <w:sz w:val="28"/>
          <w:szCs w:val="28"/>
          <w:u w:val="single"/>
        </w:rPr>
        <w:t>MỤC TIÊU</w:t>
      </w:r>
      <w:r w:rsidRPr="00EE3DB5">
        <w:rPr>
          <w:rFonts w:ascii="Times New Roman" w:eastAsia="Times New Roman" w:hAnsi="Times New Roman" w:cs="Times New Roman"/>
          <w:color w:val="FF0000"/>
          <w:sz w:val="28"/>
          <w:szCs w:val="28"/>
        </w:rPr>
        <w:t xml:space="preserve">: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1. Kiến thức: </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Nhận biết được số hạng, tổng, số bị trừ, số trừ, hiệu.</w:t>
      </w:r>
    </w:p>
    <w:p w:rsidR="00EE3DB5" w:rsidRPr="00EE3DB5" w:rsidRDefault="00EE3DB5" w:rsidP="00EE3DB5">
      <w:pPr>
        <w:tabs>
          <w:tab w:val="center" w:pos="5400"/>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sz w:val="28"/>
          <w:szCs w:val="28"/>
        </w:rPr>
        <w:t>Nhận biết được tính chất giao hoán, tính chất kết hợp của phép cộng.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2. Kỹ năng: </w:t>
      </w:r>
      <w:r w:rsidRPr="00EE3DB5">
        <w:rPr>
          <w:rFonts w:ascii="Times New Roman" w:eastAsia="Times New Roman" w:hAnsi="Times New Roman" w:cs="Times New Roman"/>
          <w:sz w:val="28"/>
          <w:szCs w:val="28"/>
        </w:rPr>
        <w:t>Tính được tổng hiệu của hai số tự nhiện bằng cách đặt phép tính.</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Giải được một số bài toán có nội dung thực tiễn.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3. Phẩm chất:</w:t>
      </w:r>
      <w:r w:rsidRPr="00EE3DB5">
        <w:rPr>
          <w:rFonts w:ascii="Times New Roman" w:eastAsia="Times New Roman" w:hAnsi="Times New Roman" w:cs="Times New Roman"/>
          <w:sz w:val="28"/>
          <w:szCs w:val="28"/>
        </w:rPr>
        <w:t xml:space="preserve"> bồi dưỡng hứng thú học tập, ý thức làm việc nhóm, ý thức tìm tòi, khám phá và sáng tạo cho học sinh.</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sz w:val="28"/>
          <w:szCs w:val="28"/>
        </w:rPr>
        <w:lastRenderedPageBreak/>
        <w:t xml:space="preserve">4. </w:t>
      </w:r>
      <w:r w:rsidRPr="00EE3DB5">
        <w:rPr>
          <w:rFonts w:ascii="Times New Roman" w:eastAsia="Times New Roman" w:hAnsi="Times New Roman" w:cs="Times New Roman"/>
          <w:b/>
          <w:sz w:val="28"/>
          <w:szCs w:val="28"/>
        </w:rPr>
        <w:t xml:space="preserve">Năng lực chung: </w:t>
      </w:r>
      <w:r w:rsidRPr="00EE3DB5">
        <w:rPr>
          <w:rFonts w:ascii="Times New Roman" w:eastAsia="Times New Roman" w:hAnsi="Times New Roman" w:cs="Times New Roman"/>
          <w:sz w:val="28"/>
          <w:szCs w:val="28"/>
        </w:rPr>
        <w:t>Năng lực tư duy và lập luận toán học; năng lực giao tiếp toán học tự học; năng lực giải quyết vấn đề toán học, năng lực tư duy sáng tạo, năng lực hợp tác.</w:t>
      </w:r>
    </w:p>
    <w:p w:rsidR="00EE3DB5" w:rsidRPr="00EE3DB5" w:rsidRDefault="00EE3DB5" w:rsidP="00EE3DB5">
      <w:pPr>
        <w:spacing w:after="0" w:line="240" w:lineRule="auto"/>
        <w:rPr>
          <w:rFonts w:ascii="Times New Roman" w:eastAsia="Times New Roman" w:hAnsi="Times New Roman" w:cs="Times New Roman"/>
          <w:color w:val="FF0000"/>
          <w:sz w:val="28"/>
          <w:szCs w:val="28"/>
        </w:rPr>
      </w:pPr>
      <w:r w:rsidRPr="00EE3DB5">
        <w:rPr>
          <w:rFonts w:ascii="Times New Roman" w:eastAsia="Times New Roman" w:hAnsi="Times New Roman" w:cs="Times New Roman"/>
          <w:b/>
          <w:color w:val="FF0000"/>
          <w:sz w:val="28"/>
          <w:szCs w:val="28"/>
          <w:u w:val="single"/>
        </w:rPr>
        <w:t>CHUẨN BỊ:</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sz w:val="28"/>
          <w:szCs w:val="28"/>
        </w:rPr>
        <w:t>1. Chuẩn bị của giáo viên</w:t>
      </w:r>
    </w:p>
    <w:p w:rsidR="00EE3DB5" w:rsidRPr="00EE3DB5" w:rsidRDefault="00EE3DB5" w:rsidP="00EE3DB5">
      <w:pPr>
        <w:spacing w:after="0" w:line="240" w:lineRule="auto"/>
        <w:jc w:val="both"/>
        <w:rPr>
          <w:rFonts w:ascii="Times New Roman" w:eastAsia="Times New Roman" w:hAnsi="Times New Roman" w:cs="Times New Roman"/>
          <w:sz w:val="28"/>
          <w:szCs w:val="28"/>
        </w:rPr>
      </w:pPr>
      <w:bookmarkStart w:id="1" w:name="_heading=h.gjdgxs" w:colFirst="0" w:colLast="0"/>
      <w:bookmarkEnd w:id="1"/>
      <w:r w:rsidRPr="00EE3DB5">
        <w:rPr>
          <w:rFonts w:ascii="Times New Roman" w:eastAsia="Times New Roman" w:hAnsi="Times New Roman" w:cs="Times New Roman"/>
          <w:sz w:val="28"/>
          <w:szCs w:val="28"/>
        </w:rPr>
        <w:t>- GV:Sgk, Sgv, các dạng toán, các bảng vẽ sẵn các tia số minh họa.</w:t>
      </w:r>
    </w:p>
    <w:p w:rsidR="00EE3DB5" w:rsidRPr="00EE3DB5" w:rsidRDefault="00EE3DB5" w:rsidP="00EE3DB5">
      <w:pPr>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2. Chuẩn bị của học sinh</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Xem trước bài; Chuẩn bị các dụng cụ học tập; SGK, SBT Toán 6</w:t>
      </w:r>
    </w:p>
    <w:p w:rsidR="00EE3DB5" w:rsidRPr="00EE3DB5" w:rsidRDefault="00EE3DB5" w:rsidP="00EE3DB5">
      <w:pPr>
        <w:spacing w:after="0" w:line="240" w:lineRule="auto"/>
        <w:jc w:val="both"/>
        <w:rPr>
          <w:rFonts w:ascii="Times New Roman" w:eastAsia="Times New Roman" w:hAnsi="Times New Roman" w:cs="Times New Roman"/>
          <w:b/>
          <w:color w:val="FF0000"/>
          <w:sz w:val="28"/>
          <w:szCs w:val="28"/>
        </w:rPr>
      </w:pPr>
      <w:r w:rsidRPr="00EE3DB5">
        <w:rPr>
          <w:rFonts w:ascii="Times New Roman" w:eastAsia="Times New Roman" w:hAnsi="Times New Roman" w:cs="Times New Roman"/>
          <w:b/>
          <w:color w:val="FF0000"/>
          <w:sz w:val="28"/>
          <w:szCs w:val="28"/>
        </w:rPr>
        <w:t>III. TỔ CHỨC CÁC HOẠT ĐỘNG HỌC TẬP :</w:t>
      </w:r>
    </w:p>
    <w:p w:rsidR="00EE3DB5" w:rsidRPr="00EE3DB5" w:rsidRDefault="00EE3DB5" w:rsidP="00EE3DB5">
      <w:pPr>
        <w:spacing w:after="0" w:line="240" w:lineRule="auto"/>
        <w:jc w:val="both"/>
        <w:rPr>
          <w:rFonts w:ascii="Times New Roman" w:eastAsia="Times New Roman" w:hAnsi="Times New Roman" w:cs="Times New Roman"/>
          <w:color w:val="0000FF"/>
          <w:sz w:val="28"/>
          <w:szCs w:val="28"/>
        </w:rPr>
      </w:pPr>
      <w:r w:rsidRPr="00EE3DB5">
        <w:rPr>
          <w:rFonts w:ascii="Times New Roman" w:eastAsia="Times New Roman" w:hAnsi="Times New Roman" w:cs="Times New Roman"/>
          <w:b/>
          <w:color w:val="0000FF"/>
          <w:sz w:val="28"/>
          <w:szCs w:val="28"/>
        </w:rPr>
        <w:t>A. KHỞI ĐỘNG</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HOẠT ĐỘNG 1. </w:t>
      </w:r>
      <w:r w:rsidRPr="00EE3DB5">
        <w:rPr>
          <w:rFonts w:ascii="Times New Roman" w:eastAsia="Times New Roman" w:hAnsi="Times New Roman" w:cs="Times New Roman"/>
          <w:sz w:val="28"/>
          <w:szCs w:val="28"/>
        </w:rPr>
        <w:t>Tình huống xuất phát (mở đầu)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Mục tiêu:</w:t>
      </w:r>
      <w:r w:rsidRPr="00EE3DB5">
        <w:rPr>
          <w:rFonts w:ascii="Times New Roman" w:eastAsia="Times New Roman" w:hAnsi="Times New Roman" w:cs="Times New Roman"/>
          <w:sz w:val="28"/>
          <w:szCs w:val="28"/>
        </w:rPr>
        <w:t>Giúp HS nhận thức nhu cầu sử dụng phép tính cộng trừ.</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b.Nội dung:</w:t>
      </w:r>
      <w:r w:rsidRPr="00EE3DB5">
        <w:rPr>
          <w:rFonts w:ascii="Times New Roman" w:eastAsia="Times New Roman" w:hAnsi="Times New Roman" w:cs="Times New Roman"/>
          <w:sz w:val="28"/>
          <w:szCs w:val="28"/>
        </w:rPr>
        <w:t>Biết cộng, trừ hai số tự nhiên.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 Sản phẩm:</w:t>
      </w:r>
      <w:r w:rsidRPr="00EE3DB5">
        <w:rPr>
          <w:rFonts w:ascii="Times New Roman" w:eastAsia="Times New Roman" w:hAnsi="Times New Roman" w:cs="Times New Roman"/>
          <w:sz w:val="28"/>
          <w:szCs w:val="28"/>
        </w:rPr>
        <w:t xml:space="preserve"> Hs tính được số tiền Mai đi mua</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d. Tổ chức thực hiện: </w:t>
      </w:r>
    </w:p>
    <w:p w:rsidR="00EE3DB5" w:rsidRPr="00EE3DB5" w:rsidRDefault="00EE3DB5" w:rsidP="00EE3DB5">
      <w:pPr>
        <w:keepNext/>
        <w:spacing w:after="100" w:line="240" w:lineRule="auto"/>
        <w:outlineLvl w:val="0"/>
        <w:rPr>
          <w:rFonts w:ascii="Times New Roman" w:eastAsia="Times New Roman" w:hAnsi="Times New Roman" w:cs="Times New Roman"/>
          <w:bCs/>
          <w:sz w:val="28"/>
          <w:szCs w:val="28"/>
        </w:rPr>
      </w:pPr>
      <w:r w:rsidRPr="00EE3DB5">
        <w:rPr>
          <w:rFonts w:ascii="Times New Roman" w:eastAsia="Times New Roman" w:hAnsi="Times New Roman" w:cs="Times New Roman"/>
          <w:bCs/>
          <w:sz w:val="28"/>
          <w:szCs w:val="28"/>
        </w:rPr>
        <w:t>- Bước 1: Chuyển giao nhiệm vụ:</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cho HS đọc bài toán mở đầu: Mai đi chợ mua cà tím hết 18000 đồng, mua cà chua hết 21000 đồng, rau hết 30000 đồng. Mai đưa cô bán hàng tờ 100 000 đồng thì trả lại được bao nhiêu tiền?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Bước 2: Thực hiện nhiệm vụ: HS chú ý lắng nghe, thảo luận 2 bạn cùng bàn và trả lời câu hỏi.</w:t>
      </w:r>
    </w:p>
    <w:p w:rsidR="00EE3DB5" w:rsidRPr="00EE3DB5" w:rsidRDefault="00EE3DB5" w:rsidP="00EE3DB5">
      <w:pPr>
        <w:pBdr>
          <w:top w:val="nil"/>
          <w:left w:val="nil"/>
          <w:bottom w:val="nil"/>
          <w:right w:val="nil"/>
          <w:between w:val="nil"/>
        </w:pBdr>
        <w:tabs>
          <w:tab w:val="left" w:pos="635"/>
        </w:tabs>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3: Báo cáo, thảo luận: GV gọi một số HS trả lời. HS khác nhận xét bổ sung.</w:t>
      </w:r>
    </w:p>
    <w:p w:rsidR="00EE3DB5" w:rsidRPr="00EE3DB5" w:rsidRDefault="00EE3DB5" w:rsidP="00EE3DB5">
      <w:pPr>
        <w:pBdr>
          <w:top w:val="nil"/>
          <w:left w:val="nil"/>
          <w:bottom w:val="nil"/>
          <w:right w:val="nil"/>
          <w:between w:val="nil"/>
        </w:pBdr>
        <w:tabs>
          <w:tab w:val="left" w:pos="631"/>
        </w:tabs>
        <w:spacing w:after="10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4: Kết luận, nhận định</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GV đánh giá kết quả của HS, trên cơ sở đó dẫn dắt HS vào bài học mới</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color w:val="0000FF"/>
          <w:sz w:val="28"/>
          <w:szCs w:val="28"/>
        </w:rPr>
        <w:t xml:space="preserve">B. HÌNH THÀNH KIẾN THỨC: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HOẠT ĐỘNG 2.Phép cộng số tự nhiên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a. Mục tiêu</w:t>
      </w:r>
      <w:r w:rsidRPr="00EE3DB5">
        <w:rPr>
          <w:rFonts w:ascii="Times New Roman" w:eastAsia="Times New Roman" w:hAnsi="Times New Roman" w:cs="Times New Roman"/>
          <w:sz w:val="28"/>
          <w:szCs w:val="28"/>
        </w:rPr>
        <w:t xml:space="preserve">: Hs được ôn lại kiến thức về tổng của hai số tự nhiên, minh họa phép cộng nhờ tia số, kiểm tra khả năng, vận dụng phép cộng của HS. Giúp Hs hình thành thói quen quan sát, lập kế hoạch tính toán hợp lí.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b.Nội dung</w:t>
      </w:r>
      <w:r w:rsidRPr="00EE3DB5">
        <w:rPr>
          <w:rFonts w:ascii="Times New Roman" w:eastAsia="Times New Roman" w:hAnsi="Times New Roman" w:cs="Times New Roman"/>
          <w:sz w:val="28"/>
          <w:szCs w:val="28"/>
        </w:rPr>
        <w:t>: HS quan sát SGK để tìm hiểu nội dung kiến thức theo yêu cầu giáo viên.</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c.Sản phẩm</w:t>
      </w:r>
      <w:r w:rsidRPr="00EE3DB5">
        <w:rPr>
          <w:rFonts w:ascii="Times New Roman" w:eastAsia="Times New Roman" w:hAnsi="Times New Roman" w:cs="Times New Roman"/>
          <w:sz w:val="28"/>
          <w:szCs w:val="28"/>
        </w:rPr>
        <w:t>: Kết quả của HS</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d.Tổ chức thực hiện: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7"/>
        <w:gridCol w:w="4503"/>
      </w:tblGrid>
      <w:tr w:rsidR="00EE3DB5" w:rsidRPr="00EE3DB5" w:rsidTr="00B0255C">
        <w:tc>
          <w:tcPr>
            <w:tcW w:w="5307"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HOẠT ĐỘNG CỦA GV - HS</w:t>
            </w:r>
          </w:p>
        </w:tc>
        <w:tc>
          <w:tcPr>
            <w:tcW w:w="4503"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SẢN PHẨM DỰ KIẾN</w:t>
            </w:r>
          </w:p>
        </w:tc>
      </w:tr>
      <w:tr w:rsidR="00EE3DB5" w:rsidRPr="00EE3DB5" w:rsidTr="00B0255C">
        <w:tc>
          <w:tcPr>
            <w:tcW w:w="5307" w:type="dxa"/>
          </w:tcPr>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Bước 1: GV giao nhiệm vụ học tập</w:t>
            </w:r>
            <w:r w:rsidRPr="00EE3DB5">
              <w:rPr>
                <w:rFonts w:ascii="Times New Roman" w:eastAsia="Times New Roman" w:hAnsi="Times New Roman" w:cs="Times New Roman"/>
                <w:sz w:val="28"/>
                <w:szCs w:val="28"/>
              </w:rPr>
              <w:t>.</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giới thiệu phép cộng hai số tự nhiên a và b, ta được số tự nhiên c gọi là tổng của chúng.</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cho ví dụ để HS áp dụng tính: “Lớp 6/1 có 19 nam, 22 nữ. Vậy tổng số HS của lớp là bao nhiêu?”</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Yêu cầu HS đọc và làm bài tập. HS đứng tại chỗ trả lời.</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GV phân tích minh họa phép cộng bằng tia số thông qua ví dụ 3 + 4 ở SGK</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noProof/>
                <w:sz w:val="28"/>
                <w:szCs w:val="28"/>
              </w:rPr>
              <w:drawing>
                <wp:inline distT="0" distB="0" distL="0" distR="0">
                  <wp:extent cx="2743200" cy="651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651510"/>
                          </a:xfrm>
                          <a:prstGeom prst="rect">
                            <a:avLst/>
                          </a:prstGeom>
                          <a:noFill/>
                          <a:ln>
                            <a:noFill/>
                          </a:ln>
                        </pic:spPr>
                      </pic:pic>
                    </a:graphicData>
                  </a:graphic>
                </wp:inline>
              </w:drawing>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_ GV yêu cầu HS làm </w:t>
            </w:r>
            <w:r w:rsidRPr="00EE3DB5">
              <w:rPr>
                <w:rFonts w:ascii="Times New Roman" w:eastAsia="Times New Roman" w:hAnsi="Times New Roman" w:cs="Times New Roman"/>
                <w:b/>
                <w:sz w:val="28"/>
                <w:szCs w:val="28"/>
              </w:rPr>
              <w:t xml:space="preserve">vận dụng 1 </w:t>
            </w:r>
            <w:r w:rsidRPr="00EE3DB5">
              <w:rPr>
                <w:rFonts w:ascii="Times New Roman" w:eastAsia="Times New Roman" w:hAnsi="Times New Roman" w:cs="Times New Roman"/>
                <w:sz w:val="28"/>
                <w:szCs w:val="28"/>
              </w:rPr>
              <w:t>. HS đọc đề, sau đó thảo luận 2 bạn cùng bàn.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cho HS tìm hiểu tính chất của phép cộng lần lượt theo cácHĐ1; HĐ2trong SGK.</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 GV chia lớp thành 4 nhóm. Hai nhóm tiến hành HĐ1 và HĐ2. Hai nhóm còn lại làm các HĐ tương tự với a = 35; b =41 (HĐ1)</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color w:val="000000"/>
                <w:sz w:val="28"/>
                <w:szCs w:val="28"/>
              </w:rPr>
              <w:t xml:space="preserve"> và a = 15; b = 27; c =31 (cho HĐ2</w:t>
            </w:r>
            <w:r w:rsidRPr="00EE3DB5">
              <w:rPr>
                <w:rFonts w:ascii="Times New Roman" w:eastAsia="Times New Roman" w:hAnsi="Times New Roman" w:cs="Times New Roman"/>
                <w:b/>
                <w:color w:val="000000"/>
                <w:sz w:val="28"/>
                <w:szCs w:val="28"/>
              </w:rPr>
              <w:t>)</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HĐ1: </w:t>
            </w:r>
            <w:r w:rsidRPr="00EE3DB5">
              <w:rPr>
                <w:rFonts w:ascii="Times New Roman" w:eastAsia="Times New Roman" w:hAnsi="Times New Roman" w:cs="Times New Roman"/>
                <w:color w:val="000000"/>
                <w:sz w:val="28"/>
                <w:szCs w:val="28"/>
              </w:rPr>
              <w:t xml:space="preserve">Cho a = 28 và b = 34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Tính a + b và b +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So sánh kết quả nhận được ở câu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HĐ2</w:t>
            </w:r>
            <w:r w:rsidRPr="00EE3DB5">
              <w:rPr>
                <w:rFonts w:ascii="Times New Roman" w:eastAsia="Times New Roman" w:hAnsi="Times New Roman" w:cs="Times New Roman"/>
                <w:color w:val="000000"/>
                <w:sz w:val="28"/>
                <w:szCs w:val="28"/>
              </w:rPr>
              <w:t xml:space="preserve">: Cho a = 17, b =21, c =35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Tính (a + b) + c và a + (b + 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So sánh kết quả nhận được ở câu a).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đặt câu hỏi: Các kết quả cho thấy phép cộng có những tính chất nào?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=&gt; GV tổng quát tới hai tính chất của phép cộng.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lưu ý cho HS trong phần </w:t>
            </w:r>
            <w:r w:rsidRPr="00EE3DB5">
              <w:rPr>
                <w:rFonts w:ascii="Times New Roman" w:eastAsia="Times New Roman" w:hAnsi="Times New Roman" w:cs="Times New Roman"/>
                <w:b/>
                <w:color w:val="000000"/>
                <w:sz w:val="28"/>
                <w:szCs w:val="28"/>
              </w:rPr>
              <w:t xml:space="preserve">Chú ý.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w:t>
            </w:r>
            <w:r w:rsidRPr="00EE3DB5">
              <w:rPr>
                <w:rFonts w:ascii="Times New Roman" w:eastAsia="Times New Roman" w:hAnsi="Times New Roman" w:cs="Times New Roman"/>
                <w:color w:val="000000"/>
                <w:sz w:val="28"/>
                <w:szCs w:val="28"/>
              </w:rPr>
              <w:t xml:space="preserve">GV phân tích </w:t>
            </w:r>
            <w:r w:rsidRPr="00EE3DB5">
              <w:rPr>
                <w:rFonts w:ascii="Times New Roman" w:eastAsia="Times New Roman" w:hAnsi="Times New Roman" w:cs="Times New Roman"/>
                <w:b/>
                <w:color w:val="000000"/>
                <w:sz w:val="28"/>
                <w:szCs w:val="28"/>
              </w:rPr>
              <w:t xml:space="preserve">Ví dụ </w:t>
            </w:r>
            <w:r w:rsidRPr="00EE3DB5">
              <w:rPr>
                <w:rFonts w:ascii="Times New Roman" w:eastAsia="Times New Roman" w:hAnsi="Times New Roman" w:cs="Times New Roman"/>
                <w:color w:val="000000"/>
                <w:sz w:val="28"/>
                <w:szCs w:val="28"/>
              </w:rPr>
              <w:t xml:space="preserve">trong SGK tr16 </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GV yêu cầu HS làm </w:t>
            </w:r>
            <w:r w:rsidRPr="00EE3DB5">
              <w:rPr>
                <w:rFonts w:ascii="Times New Roman" w:eastAsia="Times New Roman" w:hAnsi="Times New Roman" w:cs="Times New Roman"/>
                <w:b/>
                <w:sz w:val="28"/>
                <w:szCs w:val="28"/>
              </w:rPr>
              <w:t>Luyện tập 1</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2: Thực hiện nhiệm vụ</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HS theo dõi SGK, chú ý nghe, hiểu và hoàn thành các yêu cầu HDD1, HĐ 2 theo nhóm.</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quan sát và trợ giúp HS</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3: Báo cáo thảo luận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+HS: Theo dõi, lắng nghe, phát biểu, lên bảng, hoàn thành vở</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Các nhóm nhận xét, bổ sung cho nhau.</w:t>
            </w:r>
          </w:p>
          <w:p w:rsidR="00EE3DB5" w:rsidRPr="00EE3DB5" w:rsidRDefault="00EE3DB5" w:rsidP="00EE3DB5">
            <w:pPr>
              <w:tabs>
                <w:tab w:val="left" w:pos="7169"/>
              </w:tabs>
              <w:spacing w:after="0" w:line="240" w:lineRule="auto"/>
              <w:jc w:val="both"/>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Bước 4: Kết luận và nhận định</w:t>
            </w:r>
          </w:p>
          <w:p w:rsidR="00EE3DB5" w:rsidRPr="00EE3DB5" w:rsidRDefault="00EE3DB5" w:rsidP="00EE3DB5">
            <w:pPr>
              <w:tabs>
                <w:tab w:val="left" w:pos="7169"/>
              </w:tabs>
              <w:spacing w:after="0" w:line="240" w:lineRule="auto"/>
              <w:jc w:val="both"/>
              <w:rPr>
                <w:rFonts w:ascii="Times New Roman" w:eastAsia="Times New Roman" w:hAnsi="Times New Roman" w:cs="Times New Roman"/>
                <w:color w:val="000000"/>
                <w:sz w:val="28"/>
                <w:szCs w:val="28"/>
              </w:rPr>
            </w:pPr>
            <w:r w:rsidRPr="00EE3DB5">
              <w:rPr>
                <w:rFonts w:ascii="Times New Roman" w:eastAsia="Times New Roman" w:hAnsi="Times New Roman" w:cs="Times New Roman"/>
                <w:sz w:val="28"/>
                <w:szCs w:val="28"/>
              </w:rPr>
              <w:t>GV tổng quát lưu ý lại kiến thức trọng tâm và gọi 1 học sinh nhắc lại.</w:t>
            </w:r>
          </w:p>
        </w:tc>
        <w:tc>
          <w:tcPr>
            <w:tcW w:w="4503" w:type="dxa"/>
          </w:tcPr>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lastRenderedPageBreak/>
              <w:t>1. Phép cộng số tự nhiên:</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   a. Cộng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Với a, b là hai số tự nhiên</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a       +      b           =        c</w:t>
            </w:r>
          </w:p>
          <w:p w:rsidR="00EE3DB5" w:rsidRPr="00EE3DB5" w:rsidRDefault="00EE3DB5" w:rsidP="00EE3DB5">
            <w:pPr>
              <w:tabs>
                <w:tab w:val="left" w:pos="7169"/>
              </w:tabs>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(Số hạng)  + (số hạng)      =    (tổng)</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 </w:t>
            </w:r>
            <w:r w:rsidRPr="00EE3DB5">
              <w:rPr>
                <w:rFonts w:ascii="Times New Roman" w:eastAsia="Times New Roman" w:hAnsi="Times New Roman" w:cs="Times New Roman"/>
                <w:sz w:val="28"/>
                <w:szCs w:val="28"/>
              </w:rPr>
              <w:t xml:space="preserve">Vận dụng 1: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lastRenderedPageBreak/>
              <w:t xml:space="preserve">Giải: Diện tích gieo trồng lúa vụ Thu Đông năm 2018 của đồng bằng sông Cửu Long là: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713 200 + 14 500 = 727700 (ha)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p>
          <w:p w:rsidR="00EE3DB5" w:rsidRPr="00EE3DB5" w:rsidRDefault="00EE3DB5" w:rsidP="00EE3DB5">
            <w:pPr>
              <w:tabs>
                <w:tab w:val="left" w:pos="7169"/>
              </w:tabs>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 xml:space="preserve">b. Tính chất của phép cộng: </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Giao hoán: a + b = b + a</w:t>
            </w:r>
          </w:p>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Kết hợp: (a + b) + c = a + (b + c)</w:t>
            </w:r>
          </w:p>
          <w:tbl>
            <w:tblPr>
              <w:tblW w:w="4287" w:type="dxa"/>
              <w:tblLayout w:type="fixed"/>
              <w:tblLook w:val="0000" w:firstRow="0" w:lastRow="0" w:firstColumn="0" w:lastColumn="0" w:noHBand="0" w:noVBand="0"/>
            </w:tblPr>
            <w:tblGrid>
              <w:gridCol w:w="4287"/>
            </w:tblGrid>
            <w:tr w:rsidR="00EE3DB5" w:rsidRPr="00EE3DB5" w:rsidTr="00B0255C">
              <w:trPr>
                <w:trHeight w:val="1816"/>
              </w:trPr>
              <w:tc>
                <w:tcPr>
                  <w:tcW w:w="4287"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Chú ý: Tổng (a + b) + c hay a + (b + c) gọi là tổng của 3 số a, b, c và viết gọn là a + b + 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Ví dụ: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a/66 + 289 + 134 + 311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66 + 134 + 289 + 311 (tính chất giao hoán)</w:t>
                  </w:r>
                </w:p>
                <w:tbl>
                  <w:tblPr>
                    <w:tblW w:w="4071" w:type="dxa"/>
                    <w:tblLayout w:type="fixed"/>
                    <w:tblLook w:val="0000" w:firstRow="0" w:lastRow="0" w:firstColumn="0" w:lastColumn="0" w:noHBand="0" w:noVBand="0"/>
                  </w:tblPr>
                  <w:tblGrid>
                    <w:gridCol w:w="4071"/>
                  </w:tblGrid>
                  <w:tr w:rsidR="00EE3DB5" w:rsidRPr="00EE3DB5" w:rsidTr="00B0255C">
                    <w:trPr>
                      <w:trHeight w:val="1077"/>
                    </w:trPr>
                    <w:tc>
                      <w:tcPr>
                        <w:tcW w:w="4071" w:type="dxa"/>
                      </w:tcPr>
                      <w:p w:rsidR="00EE3DB5" w:rsidRPr="00EE3DB5" w:rsidRDefault="00EE3DB5" w:rsidP="00EE3DB5">
                        <w:pPr>
                          <w:pBdr>
                            <w:top w:val="nil"/>
                            <w:left w:val="nil"/>
                            <w:bottom w:val="nil"/>
                            <w:right w:val="nil"/>
                            <w:between w:val="nil"/>
                          </w:pBdr>
                          <w:spacing w:after="0" w:line="240" w:lineRule="auto"/>
                          <w:ind w:right="-328"/>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(66 + 134) + (289 + 311)(tính chất kết hợp)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200 + 600 = 800 </w:t>
                        </w: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EE3DB5" w:rsidRPr="00EE3DB5" w:rsidTr="00B0255C">
              <w:trPr>
                <w:trHeight w:val="1333"/>
              </w:trPr>
              <w:tc>
                <w:tcPr>
                  <w:tcW w:w="4287"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117 + 68 + 23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(117 + 23) + 68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140 + 68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208 </w:t>
                  </w:r>
                </w:p>
              </w:tc>
            </w:tr>
          </w:tbl>
          <w:p w:rsidR="00EE3DB5" w:rsidRPr="00EE3DB5" w:rsidRDefault="00EE3DB5" w:rsidP="00EE3DB5">
            <w:pPr>
              <w:tabs>
                <w:tab w:val="left" w:pos="7169"/>
              </w:tabs>
              <w:spacing w:after="0" w:line="240" w:lineRule="auto"/>
              <w:rPr>
                <w:rFonts w:ascii="Times New Roman" w:eastAsia="Times New Roman" w:hAnsi="Times New Roman" w:cs="Times New Roman"/>
                <w:sz w:val="28"/>
                <w:szCs w:val="28"/>
              </w:rPr>
            </w:pPr>
          </w:p>
        </w:tc>
      </w:tr>
    </w:tbl>
    <w:p w:rsidR="00EE3DB5" w:rsidRPr="00EE3DB5" w:rsidRDefault="00EE3DB5" w:rsidP="00EE3DB5">
      <w:pPr>
        <w:spacing w:after="0" w:line="240" w:lineRule="auto"/>
        <w:rPr>
          <w:rFonts w:ascii="Times New Roman" w:eastAsia="Times New Roman" w:hAnsi="Times New Roman" w:cs="Times New Roman"/>
          <w:b/>
          <w:sz w:val="28"/>
          <w:szCs w:val="28"/>
        </w:rPr>
      </w:pP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HOẠT ĐỘNG 2.Phép trừ hai số tự nhiên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color w:val="000000"/>
          <w:sz w:val="28"/>
          <w:szCs w:val="28"/>
        </w:rPr>
        <w:t xml:space="preserve">a. Mục tiêu: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Giúp HS nhớ, nhận biết lại và sử dụng được các thuật ngữ: số bị trừ, số trừ, hiệu.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Minh họa phép trừ nhờ tia số.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Củng cố kiến thức.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Giải quyết được bài toán mở đầu.</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lastRenderedPageBreak/>
        <w:t>b.Nội dung:</w:t>
      </w:r>
      <w:r w:rsidRPr="00EE3DB5">
        <w:rPr>
          <w:rFonts w:ascii="Times New Roman" w:eastAsia="Times New Roman" w:hAnsi="Times New Roman" w:cs="Times New Roman"/>
          <w:sz w:val="28"/>
          <w:szCs w:val="28"/>
        </w:rPr>
        <w:t>HS quan sát SGK để tìm hiểu nội dung kiến thức theo yêu cầu của GV.</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c.Sản phẩm:</w:t>
      </w:r>
      <w:r w:rsidRPr="00EE3DB5">
        <w:rPr>
          <w:rFonts w:ascii="Times New Roman" w:eastAsia="Times New Roman" w:hAnsi="Times New Roman" w:cs="Times New Roman"/>
          <w:sz w:val="28"/>
          <w:szCs w:val="28"/>
        </w:rPr>
        <w:t>HS nắm vững kiến thức, kết quả của HS.</w:t>
      </w:r>
    </w:p>
    <w:p w:rsidR="00EE3DB5" w:rsidRPr="00EE3DB5" w:rsidRDefault="00EE3DB5" w:rsidP="00EE3DB5">
      <w:pPr>
        <w:spacing w:after="0" w:line="240" w:lineRule="auto"/>
        <w:rPr>
          <w:rFonts w:ascii="Times New Roman" w:eastAsia="Times New Roman" w:hAnsi="Times New Roman" w:cs="Times New Roman"/>
          <w:b/>
          <w:sz w:val="28"/>
          <w:szCs w:val="28"/>
        </w:rPr>
      </w:pPr>
      <w:r w:rsidRPr="00EE3DB5">
        <w:rPr>
          <w:rFonts w:ascii="Times New Roman" w:eastAsia="Times New Roman" w:hAnsi="Times New Roman" w:cs="Times New Roman"/>
          <w:b/>
          <w:sz w:val="28"/>
          <w:szCs w:val="28"/>
        </w:rPr>
        <w:t>d.Tổ chức thực hiện:</w:t>
      </w:r>
    </w:p>
    <w:p w:rsidR="00EE3DB5" w:rsidRPr="00EE3DB5" w:rsidRDefault="00EE3DB5" w:rsidP="00EE3DB5">
      <w:pPr>
        <w:spacing w:after="0" w:line="240" w:lineRule="auto"/>
        <w:rPr>
          <w:rFonts w:ascii="Times New Roman" w:eastAsia="Times New Roman" w:hAnsi="Times New Roman" w:cs="Times New Roman"/>
          <w:sz w:val="28"/>
          <w:szCs w:val="28"/>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76"/>
        <w:gridCol w:w="4359"/>
      </w:tblGrid>
      <w:tr w:rsidR="00EE3DB5" w:rsidRPr="00EE3DB5" w:rsidTr="00B0255C">
        <w:tc>
          <w:tcPr>
            <w:tcW w:w="5876"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HOẠT ĐỘNG CỦA GV - HS</w:t>
            </w:r>
          </w:p>
        </w:tc>
        <w:tc>
          <w:tcPr>
            <w:tcW w:w="4359" w:type="dxa"/>
          </w:tcPr>
          <w:p w:rsidR="00EE3DB5" w:rsidRPr="00EE3DB5" w:rsidRDefault="00EE3DB5" w:rsidP="00EE3DB5">
            <w:pPr>
              <w:spacing w:after="0" w:line="240" w:lineRule="auto"/>
              <w:jc w:val="center"/>
              <w:rPr>
                <w:rFonts w:ascii="Times New Roman" w:eastAsia="Times New Roman" w:hAnsi="Times New Roman" w:cs="Times New Roman"/>
                <w:b/>
                <w:color w:val="000000"/>
                <w:sz w:val="28"/>
                <w:szCs w:val="28"/>
              </w:rPr>
            </w:pPr>
            <w:r w:rsidRPr="00EE3DB5">
              <w:rPr>
                <w:rFonts w:ascii="Times New Roman" w:eastAsia="Times New Roman" w:hAnsi="Times New Roman" w:cs="Times New Roman"/>
                <w:b/>
                <w:sz w:val="28"/>
                <w:szCs w:val="28"/>
              </w:rPr>
              <w:t>SẢN PHẨM DỰ KIẾN</w:t>
            </w:r>
          </w:p>
        </w:tc>
      </w:tr>
      <w:tr w:rsidR="00EE3DB5" w:rsidRPr="00EE3DB5" w:rsidTr="00B0255C">
        <w:tc>
          <w:tcPr>
            <w:tcW w:w="5876"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Bước 1: Chuyển giao nhiệm vụ: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cho HS thực hiện lần lượt các yêu cầu sau: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Tính : a) 3 + 4 ; b) 7 – 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w:t>
            </w:r>
            <w:r w:rsidRPr="00EE3DB5">
              <w:rPr>
                <w:rFonts w:ascii="Times New Roman" w:eastAsia="Times New Roman" w:hAnsi="Times New Roman" w:cs="Times New Roman"/>
                <w:color w:val="000000"/>
                <w:sz w:val="28"/>
                <w:szCs w:val="28"/>
              </w:rPr>
              <w:t xml:space="preserve">HS rút ra nhận xét, GV khái quát lại.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Áp dụng: 27 + 25 = 52. Tính 52 – 27.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phân tích và minh họa phép trừ nhờ tia số</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VD: 7 – 4 = 3 được minh họa như sau: </w:t>
            </w:r>
          </w:p>
          <w:tbl>
            <w:tblPr>
              <w:tblW w:w="4401" w:type="dxa"/>
              <w:tblLayout w:type="fixed"/>
              <w:tblLook w:val="0000" w:firstRow="0" w:lastRow="0" w:firstColumn="0" w:lastColumn="0" w:noHBand="0" w:noVBand="0"/>
            </w:tblPr>
            <w:tblGrid>
              <w:gridCol w:w="4401"/>
            </w:tblGrid>
            <w:tr w:rsidR="00EE3DB5" w:rsidRPr="00EE3DB5" w:rsidTr="00B0255C">
              <w:trPr>
                <w:trHeight w:val="127"/>
              </w:trPr>
              <w:tc>
                <w:tcPr>
                  <w:tcW w:w="4401"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noProof/>
                      <w:color w:val="000000"/>
                      <w:sz w:val="28"/>
                      <w:szCs w:val="28"/>
                    </w:rPr>
                    <w:drawing>
                      <wp:inline distT="0" distB="0" distL="0" distR="0">
                        <wp:extent cx="2659380" cy="641350"/>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9380" cy="641350"/>
                                </a:xfrm>
                                <a:prstGeom prst="rect">
                                  <a:avLst/>
                                </a:prstGeom>
                                <a:noFill/>
                                <a:ln>
                                  <a:noFill/>
                                </a:ln>
                              </pic:spPr>
                            </pic:pic>
                          </a:graphicData>
                        </a:graphic>
                      </wp:inline>
                    </w:drawing>
                  </w:r>
                </w:p>
              </w:tc>
            </w:tr>
          </w:tbl>
          <w:p w:rsidR="00EE3DB5" w:rsidRPr="00EE3DB5" w:rsidRDefault="00EE3DB5" w:rsidP="00EE3DB5">
            <w:pPr>
              <w:spacing w:after="0" w:line="240" w:lineRule="auto"/>
              <w:rPr>
                <w:rFonts w:ascii="Times New Roman" w:eastAsia="Times New Roman" w:hAnsi="Times New Roman" w:cs="Times New Roman"/>
                <w:b/>
                <w:sz w:val="28"/>
                <w:szCs w:val="28"/>
              </w:rPr>
            </w:pPr>
          </w:p>
        </w:tc>
        <w:tc>
          <w:tcPr>
            <w:tcW w:w="4359"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2. Phép trừ số tự nhiên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Với hai số tự nhiên a, b đã cho, nếu có số tự nhiên c sao cho </w:t>
            </w:r>
            <w:r w:rsidRPr="00EE3DB5">
              <w:rPr>
                <w:rFonts w:ascii="Times New Roman" w:eastAsia="Times New Roman" w:hAnsi="Times New Roman" w:cs="Times New Roman"/>
                <w:b/>
                <w:color w:val="000000"/>
                <w:sz w:val="28"/>
                <w:szCs w:val="28"/>
              </w:rPr>
              <w:t xml:space="preserve">a = b + c </w:t>
            </w:r>
            <w:r w:rsidRPr="00EE3DB5">
              <w:rPr>
                <w:rFonts w:ascii="Times New Roman" w:eastAsia="Times New Roman" w:hAnsi="Times New Roman" w:cs="Times New Roman"/>
                <w:color w:val="000000"/>
                <w:sz w:val="28"/>
                <w:szCs w:val="28"/>
              </w:rPr>
              <w:t xml:space="preserve">thì ta có phép trừ </w:t>
            </w:r>
            <w:r w:rsidRPr="00EE3DB5">
              <w:rPr>
                <w:rFonts w:ascii="Times New Roman" w:eastAsia="Times New Roman" w:hAnsi="Times New Roman" w:cs="Times New Roman"/>
                <w:b/>
                <w:color w:val="000000"/>
                <w:sz w:val="28"/>
                <w:szCs w:val="28"/>
              </w:rPr>
              <w:t>a – b = c</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spacing w:after="0" w:line="240" w:lineRule="auto"/>
              <w:jc w:val="center"/>
              <w:rPr>
                <w:rFonts w:ascii="Times New Roman" w:eastAsia="Times New Roman" w:hAnsi="Times New Roman" w:cs="Times New Roman"/>
                <w:sz w:val="28"/>
                <w:szCs w:val="28"/>
              </w:rPr>
            </w:pPr>
            <w:r w:rsidRPr="00EE3DB5">
              <w:rPr>
                <w:rFonts w:ascii="Times New Roman" w:eastAsia="Times New Roman" w:hAnsi="Times New Roman" w:cs="Times New Roman"/>
                <w:noProof/>
                <w:sz w:val="28"/>
                <w:szCs w:val="28"/>
              </w:rPr>
              <w:drawing>
                <wp:inline distT="0" distB="0" distL="0" distR="0">
                  <wp:extent cx="2080895" cy="504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895" cy="504190"/>
                          </a:xfrm>
                          <a:prstGeom prst="rect">
                            <a:avLst/>
                          </a:prstGeom>
                          <a:noFill/>
                          <a:ln>
                            <a:noFill/>
                          </a:ln>
                        </pic:spPr>
                      </pic:pic>
                    </a:graphicData>
                  </a:graphic>
                </wp:inline>
              </w:drawing>
            </w:r>
          </w:p>
          <w:p w:rsidR="00EE3DB5" w:rsidRPr="00EE3DB5" w:rsidRDefault="00EE3DB5" w:rsidP="00EE3DB5">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Chú ý: </w:t>
            </w:r>
            <w:r w:rsidRPr="00EE3DB5">
              <w:rPr>
                <w:rFonts w:ascii="Times New Roman" w:eastAsia="Times New Roman" w:hAnsi="Times New Roman" w:cs="Times New Roman"/>
                <w:color w:val="000000"/>
                <w:sz w:val="28"/>
                <w:szCs w:val="28"/>
              </w:rPr>
              <w:t>Trong tập hợp số tự nhiên, phép trừ a – b chỉ thực hiên được nếu:</w:t>
            </w:r>
          </w:p>
          <w:p w:rsidR="00EE3DB5" w:rsidRPr="00EE3DB5" w:rsidRDefault="00EE3DB5" w:rsidP="00EE3DB5">
            <w:pPr>
              <w:spacing w:after="0" w:line="240" w:lineRule="auto"/>
              <w:jc w:val="center"/>
              <w:rPr>
                <w:rFonts w:ascii="Times New Roman" w:eastAsia="Times New Roman" w:hAnsi="Times New Roman" w:cs="Times New Roman"/>
                <w:b/>
                <w:sz w:val="28"/>
                <w:szCs w:val="28"/>
              </w:rPr>
            </w:pPr>
          </w:p>
        </w:tc>
      </w:tr>
      <w:tr w:rsidR="00EE3DB5" w:rsidRPr="00EE3DB5" w:rsidTr="00B0255C">
        <w:trPr>
          <w:trHeight w:val="10079"/>
        </w:trPr>
        <w:tc>
          <w:tcPr>
            <w:tcW w:w="5876" w:type="dxa"/>
          </w:tcPr>
          <w:p w:rsidR="00EE3DB5" w:rsidRPr="00EE3DB5" w:rsidRDefault="00EE3DB5" w:rsidP="00EE3DB5">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bl>
            <w:tblPr>
              <w:tblW w:w="5660" w:type="dxa"/>
              <w:tblLayout w:type="fixed"/>
              <w:tblLook w:val="0000" w:firstRow="0" w:lastRow="0" w:firstColumn="0" w:lastColumn="0" w:noHBand="0" w:noVBand="0"/>
            </w:tblPr>
            <w:tblGrid>
              <w:gridCol w:w="5660"/>
            </w:tblGrid>
            <w:tr w:rsidR="00EE3DB5" w:rsidRPr="00EE3DB5" w:rsidTr="00B0255C">
              <w:trPr>
                <w:trHeight w:val="80"/>
              </w:trPr>
              <w:tc>
                <w:tcPr>
                  <w:tcW w:w="5660"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tc>
            </w:tr>
            <w:tr w:rsidR="00EE3DB5" w:rsidRPr="00EE3DB5" w:rsidTr="00B0255C">
              <w:trPr>
                <w:trHeight w:val="368"/>
              </w:trPr>
              <w:tc>
                <w:tcPr>
                  <w:tcW w:w="5660"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lưu ý: Hình 1.8 cho thấy phép trừ 7 – 8 không thể thực hiện phép tính</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noProof/>
                      <w:color w:val="000000"/>
                      <w:sz w:val="28"/>
                      <w:szCs w:val="28"/>
                    </w:rPr>
                    <w:drawing>
                      <wp:inline distT="0" distB="0" distL="0" distR="0">
                        <wp:extent cx="2595880" cy="598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5880" cy="598805"/>
                                </a:xfrm>
                                <a:prstGeom prst="rect">
                                  <a:avLst/>
                                </a:prstGeom>
                                <a:noFill/>
                                <a:ln>
                                  <a:noFill/>
                                </a:ln>
                              </pic:spPr>
                            </pic:pic>
                          </a:graphicData>
                        </a:graphic>
                      </wp:inline>
                    </w:drawing>
                  </w:r>
                </w:p>
                <w:tbl>
                  <w:tblPr>
                    <w:tblW w:w="5444" w:type="dxa"/>
                    <w:tblLayout w:type="fixed"/>
                    <w:tblLook w:val="0000" w:firstRow="0" w:lastRow="0" w:firstColumn="0" w:lastColumn="0" w:noHBand="0" w:noVBand="0"/>
                  </w:tblPr>
                  <w:tblGrid>
                    <w:gridCol w:w="5444"/>
                  </w:tblGrid>
                  <w:tr w:rsidR="00EE3DB5" w:rsidRPr="00EE3DB5" w:rsidTr="00B0255C">
                    <w:trPr>
                      <w:trHeight w:val="971"/>
                    </w:trPr>
                    <w:tc>
                      <w:tcPr>
                        <w:tcW w:w="5444"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Từ đó GV thiệu vào Chú ý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yêu cầu HS làm Luyện tập 2. 1 HS lên bảng HS khác tự làm vào vở.</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(GV gợi ý HS có thể đặt tính. Nhắc HS trước khi đặt tính cần xem phép trừ có thực hiện được không).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+GV yêu cầu HS làm Vận dụng 2: Giải bài toán mở đầu. (phân tích, gợi ý tính tổng số tiền Mai phải trả)</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Bước 2: Thực hiện nhiệm vụ: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HS theo dõi SGK, chú ý nghe, hiểu và hoàn thành các yêu cầu.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quan sát và trợ giúp HS.</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Bước 3: Báo cáo, thảo luận: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+HS: Theo dõi, lắng nghe, phát biểu, lên bảng, hoàn thành vở.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Các nhóm nhận xét, bổ sung cho nhau.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Bước 4: Kết luận, nhận định: GV tổng quát lưu ý lại kiến thức trọng tâm và gọi 1 học sinh nhắc lại</w:t>
                        </w: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EE3DB5" w:rsidRPr="00EE3DB5" w:rsidRDefault="00EE3DB5" w:rsidP="00EE3DB5">
            <w:pPr>
              <w:spacing w:after="0" w:line="240" w:lineRule="auto"/>
              <w:jc w:val="both"/>
              <w:rPr>
                <w:rFonts w:ascii="Times New Roman" w:eastAsia="Times New Roman" w:hAnsi="Times New Roman" w:cs="Times New Roman"/>
                <w:sz w:val="28"/>
                <w:szCs w:val="28"/>
              </w:rPr>
            </w:pPr>
          </w:p>
          <w:p w:rsidR="00EE3DB5" w:rsidRPr="00EE3DB5" w:rsidRDefault="00EE3DB5" w:rsidP="00EE3DB5">
            <w:pPr>
              <w:spacing w:after="0" w:line="240" w:lineRule="auto"/>
              <w:rPr>
                <w:rFonts w:ascii="Times New Roman" w:eastAsia="Times New Roman" w:hAnsi="Times New Roman" w:cs="Times New Roman"/>
                <w:color w:val="000000"/>
                <w:sz w:val="28"/>
                <w:szCs w:val="28"/>
              </w:rPr>
            </w:pPr>
          </w:p>
        </w:tc>
        <w:tc>
          <w:tcPr>
            <w:tcW w:w="4359" w:type="dxa"/>
          </w:tcPr>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b/>
                <w:sz w:val="28"/>
                <w:szCs w:val="28"/>
              </w:rPr>
              <w:t xml:space="preserve">a </w:t>
            </w:r>
            <w:sdt>
              <w:sdtPr>
                <w:rPr>
                  <w:rFonts w:ascii="Times New Roman" w:eastAsia="Times New Roman" w:hAnsi="Times New Roman" w:cs="Times New Roman"/>
                  <w:sz w:val="28"/>
                  <w:szCs w:val="28"/>
                </w:rPr>
                <w:tag w:val="goog_rdk_2"/>
                <w:id w:val="-908845331"/>
              </w:sdtPr>
              <w:sdtEndPr/>
              <w:sdtContent>
                <w:r w:rsidRPr="00EE3DB5">
                  <w:rPr>
                    <w:rFonts w:ascii="Times New Roman" w:eastAsia="Gungsuh" w:hAnsi="Times New Roman" w:cs="Times New Roman"/>
                    <w:b/>
                    <w:sz w:val="28"/>
                    <w:szCs w:val="28"/>
                  </w:rPr>
                  <w:t>≥ b</w:t>
                </w:r>
              </w:sdtContent>
            </w:sdt>
          </w:p>
          <w:tbl>
            <w:tblPr>
              <w:tblW w:w="3895" w:type="dxa"/>
              <w:tblLayout w:type="fixed"/>
              <w:tblLook w:val="0000" w:firstRow="0" w:lastRow="0" w:firstColumn="0" w:lastColumn="0" w:noHBand="0" w:noVBand="0"/>
            </w:tblPr>
            <w:tblGrid>
              <w:gridCol w:w="3895"/>
            </w:tblGrid>
            <w:tr w:rsidR="00EE3DB5" w:rsidRPr="00EE3DB5" w:rsidTr="00B0255C">
              <w:trPr>
                <w:trHeight w:val="1333"/>
              </w:trPr>
              <w:tc>
                <w:tcPr>
                  <w:tcW w:w="3895"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Luyện tập 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865 279 – 45 027 = 820 252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Vận dụng 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Giải: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Tổng số tiền Mai phải trả là: </w:t>
                  </w:r>
                </w:p>
              </w:tc>
            </w:tr>
            <w:tr w:rsidR="00EE3DB5" w:rsidRPr="00EE3DB5" w:rsidTr="00B0255C">
              <w:trPr>
                <w:trHeight w:val="1032"/>
              </w:trPr>
              <w:tc>
                <w:tcPr>
                  <w:tcW w:w="3895" w:type="dxa"/>
                </w:tcPr>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18 + 21 + 30 = 69 ( nghìn đồng )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Mai được trả lại số tiền là: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100 - 69 = 31 ( nghìn đồng)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Đ/s: 31 000 đồng. </w:t>
                  </w:r>
                </w:p>
              </w:tc>
            </w:tr>
          </w:tbl>
          <w:p w:rsidR="00EE3DB5" w:rsidRPr="00EE3DB5" w:rsidRDefault="00EE3DB5" w:rsidP="00EE3DB5">
            <w:pPr>
              <w:spacing w:after="0" w:line="240" w:lineRule="auto"/>
              <w:jc w:val="both"/>
              <w:rPr>
                <w:rFonts w:ascii="Times New Roman" w:eastAsia="Times New Roman" w:hAnsi="Times New Roman" w:cs="Times New Roman"/>
                <w:sz w:val="28"/>
                <w:szCs w:val="28"/>
              </w:rPr>
            </w:pPr>
          </w:p>
        </w:tc>
      </w:tr>
    </w:tbl>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HOẠT ĐỘNG LUYỆN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a) Mục đích: </w:t>
      </w:r>
      <w:r w:rsidRPr="00EE3DB5">
        <w:rPr>
          <w:rFonts w:ascii="Times New Roman" w:eastAsia="Times New Roman" w:hAnsi="Times New Roman" w:cs="Times New Roman"/>
          <w:color w:val="000000"/>
          <w:sz w:val="28"/>
          <w:szCs w:val="28"/>
        </w:rPr>
        <w:t xml:space="preserve">Học sinh củng cố lại kiến thức thông qua một số bài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b) Nội dung: </w:t>
      </w:r>
      <w:r w:rsidRPr="00EE3DB5">
        <w:rPr>
          <w:rFonts w:ascii="Times New Roman" w:eastAsia="Times New Roman" w:hAnsi="Times New Roman" w:cs="Times New Roman"/>
          <w:color w:val="000000"/>
          <w:sz w:val="28"/>
          <w:szCs w:val="28"/>
        </w:rPr>
        <w:t xml:space="preserve">HS dựa vào kiến thức đã học vận dụng làm BT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Sản phẩm: </w:t>
      </w:r>
      <w:r w:rsidRPr="00EE3DB5">
        <w:rPr>
          <w:rFonts w:ascii="Times New Roman" w:eastAsia="Times New Roman" w:hAnsi="Times New Roman" w:cs="Times New Roman"/>
          <w:color w:val="000000"/>
          <w:sz w:val="28"/>
          <w:szCs w:val="28"/>
        </w:rPr>
        <w:t xml:space="preserve">Kết quả của HS. </w:t>
      </w:r>
    </w:p>
    <w:p w:rsidR="00EE3DB5" w:rsidRPr="00EE3DB5" w:rsidRDefault="00EE3DB5" w:rsidP="00EE3DB5">
      <w:pPr>
        <w:spacing w:after="0" w:line="240" w:lineRule="auto"/>
        <w:jc w:val="both"/>
        <w:rPr>
          <w:rFonts w:ascii="Times New Roman" w:eastAsia="Times New Roman" w:hAnsi="Times New Roman" w:cs="Times New Roman"/>
          <w:b/>
          <w:color w:val="0000FF"/>
          <w:sz w:val="28"/>
          <w:szCs w:val="28"/>
        </w:rPr>
      </w:pPr>
      <w:r w:rsidRPr="00EE3DB5">
        <w:rPr>
          <w:rFonts w:ascii="Times New Roman" w:eastAsia="Times New Roman" w:hAnsi="Times New Roman" w:cs="Times New Roman"/>
          <w:b/>
          <w:sz w:val="28"/>
          <w:szCs w:val="28"/>
        </w:rPr>
        <w:t>d) Tổ chức thực hiện:</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GV yêu cầu HS hoàn thành các bài tập: </w:t>
      </w:r>
      <w:r w:rsidRPr="00EE3DB5">
        <w:rPr>
          <w:rFonts w:ascii="Times New Roman" w:eastAsia="Times New Roman" w:hAnsi="Times New Roman" w:cs="Times New Roman"/>
          <w:b/>
          <w:color w:val="000000"/>
          <w:sz w:val="28"/>
          <w:szCs w:val="28"/>
        </w:rPr>
        <w:t xml:space="preserve">Bài 1.17 ; 1.18 ; 1.22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HS tiếp nhận nhiệm vụ, thảo luận đưa ra đáp án.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1.17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a) 63 548 + 19 256 = 82804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b) 129 107 – 34 693 không thể thực hiện được trong tập số tự nhiên. Vì 129 107 &lt; 34 693.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1.18 :</w:t>
      </w:r>
      <w:r w:rsidRPr="00EE3DB5">
        <w:rPr>
          <w:rFonts w:ascii="Times New Roman" w:eastAsia="Times New Roman" w:hAnsi="Times New Roman" w:cs="Times New Roman"/>
          <w:color w:val="000000"/>
          <w:sz w:val="28"/>
          <w:szCs w:val="28"/>
        </w:rPr>
        <w:t xml:space="preserve">6 789 ( sử dụng tính chất giao hoán của phép cộng)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1.22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lastRenderedPageBreak/>
        <w:t xml:space="preserve">a) 285 + 470 + 115 + 230 b) 571 + 216 + 129 + 124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(285 + 115) + (470 + 230) = ( 571 + 129) + ( 216 + 124)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400 + 700 = 700 + 340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1100 = 1040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D. HOẠT ĐỘNG VẬN DỤNG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a) Mục đích: </w:t>
      </w:r>
      <w:r w:rsidRPr="00EE3DB5">
        <w:rPr>
          <w:rFonts w:ascii="Times New Roman" w:eastAsia="Times New Roman" w:hAnsi="Times New Roman" w:cs="Times New Roman"/>
          <w:color w:val="000000"/>
          <w:sz w:val="28"/>
          <w:szCs w:val="28"/>
        </w:rPr>
        <w:t xml:space="preserve">Học sinh thực hiện làm bài tập vận dụng để và khắc sâu kiến thức.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b) Nội dung: </w:t>
      </w:r>
      <w:r w:rsidRPr="00EE3DB5">
        <w:rPr>
          <w:rFonts w:ascii="Times New Roman" w:eastAsia="Times New Roman" w:hAnsi="Times New Roman" w:cs="Times New Roman"/>
          <w:color w:val="000000"/>
          <w:sz w:val="28"/>
          <w:szCs w:val="28"/>
        </w:rPr>
        <w:t xml:space="preserve">HS sử dụng SGK và vận dụng kiến thức đã học để làm bài tập.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c) Sản phẩm: </w:t>
      </w:r>
      <w:r w:rsidRPr="00EE3DB5">
        <w:rPr>
          <w:rFonts w:ascii="Times New Roman" w:eastAsia="Times New Roman" w:hAnsi="Times New Roman" w:cs="Times New Roman"/>
          <w:color w:val="000000"/>
          <w:sz w:val="28"/>
          <w:szCs w:val="28"/>
        </w:rPr>
        <w:t xml:space="preserve">Kết quả của HS.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d) Tổ chức thực hiện: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GV yêu cầu HS hoàn thành các bài tập vận dụng :</w:t>
      </w:r>
      <w:r w:rsidRPr="00EE3DB5">
        <w:rPr>
          <w:rFonts w:ascii="Times New Roman" w:eastAsia="Times New Roman" w:hAnsi="Times New Roman" w:cs="Times New Roman"/>
          <w:b/>
          <w:color w:val="000000"/>
          <w:sz w:val="28"/>
          <w:szCs w:val="28"/>
        </w:rPr>
        <w:t xml:space="preserve">Bài 1.20 ; 1.21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1.20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Dân số Việt Nam năm 2020 là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96 462 106 + 876 473 = 97 338 579 (người)</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Bài 1.21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Nhà ga số 3 tiếp nhận được số người là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22 851 200 – ( 6 526 300 + 3 514 500) = 12 810 400 (người)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Đáp số : 12 810 400 người </w:t>
      </w:r>
    </w:p>
    <w:p w:rsidR="00EE3DB5" w:rsidRPr="00EE3DB5" w:rsidRDefault="00EE3DB5" w:rsidP="00EE3DB5">
      <w:pPr>
        <w:spacing w:after="0" w:line="240" w:lineRule="auto"/>
        <w:jc w:val="both"/>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GV nhận xét, đánh giá, chuẩn kiến thức</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b/>
          <w:color w:val="000000"/>
          <w:sz w:val="28"/>
          <w:szCs w:val="28"/>
        </w:rPr>
        <w:t xml:space="preserve">* HƯỚNG DẪN VỀ NHÀ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Ôn lại nội dung kiến thức đã học. </w:t>
      </w:r>
    </w:p>
    <w:p w:rsidR="00EE3DB5" w:rsidRPr="00EE3DB5" w:rsidRDefault="00EE3DB5" w:rsidP="00EE3DB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E3DB5">
        <w:rPr>
          <w:rFonts w:ascii="Times New Roman" w:eastAsia="Times New Roman" w:hAnsi="Times New Roman" w:cs="Times New Roman"/>
          <w:color w:val="000000"/>
          <w:sz w:val="28"/>
          <w:szCs w:val="28"/>
        </w:rPr>
        <w:t xml:space="preserve">- Hoàn thành nốt các bài tập và làm thêm </w:t>
      </w:r>
      <w:r w:rsidRPr="00EE3DB5">
        <w:rPr>
          <w:rFonts w:ascii="Times New Roman" w:eastAsia="Times New Roman" w:hAnsi="Times New Roman" w:cs="Times New Roman"/>
          <w:b/>
          <w:color w:val="000000"/>
          <w:sz w:val="28"/>
          <w:szCs w:val="28"/>
        </w:rPr>
        <w:t>Bài 1.19</w:t>
      </w:r>
      <w:r w:rsidRPr="00EE3DB5">
        <w:rPr>
          <w:rFonts w:ascii="Times New Roman" w:eastAsia="Times New Roman" w:hAnsi="Times New Roman" w:cs="Times New Roman"/>
          <w:color w:val="000000"/>
          <w:sz w:val="28"/>
          <w:szCs w:val="28"/>
        </w:rPr>
        <w:t xml:space="preserve">. </w:t>
      </w:r>
    </w:p>
    <w:p w:rsidR="00EE3DB5" w:rsidRPr="00EE3DB5" w:rsidRDefault="00EE3DB5" w:rsidP="00EE3DB5">
      <w:pPr>
        <w:spacing w:after="0" w:line="240" w:lineRule="auto"/>
        <w:rPr>
          <w:rFonts w:ascii="Times New Roman" w:eastAsia="Times New Roman" w:hAnsi="Times New Roman" w:cs="Times New Roman"/>
          <w:sz w:val="28"/>
          <w:szCs w:val="28"/>
        </w:rPr>
      </w:pPr>
      <w:r w:rsidRPr="00EE3DB5">
        <w:rPr>
          <w:rFonts w:ascii="Times New Roman" w:eastAsia="Times New Roman" w:hAnsi="Times New Roman" w:cs="Times New Roman"/>
          <w:sz w:val="28"/>
          <w:szCs w:val="28"/>
        </w:rPr>
        <w:t xml:space="preserve">- Chuẩn bị bài mới “ </w:t>
      </w:r>
      <w:r w:rsidRPr="00EE3DB5">
        <w:rPr>
          <w:rFonts w:ascii="Times New Roman" w:eastAsia="Times New Roman" w:hAnsi="Times New Roman" w:cs="Times New Roman"/>
          <w:b/>
          <w:sz w:val="28"/>
          <w:szCs w:val="28"/>
        </w:rPr>
        <w:t>Phép nhân và phép chia số tự nhiên</w:t>
      </w:r>
      <w:r w:rsidRPr="00EE3DB5">
        <w:rPr>
          <w:rFonts w:ascii="Times New Roman" w:eastAsia="Times New Roman" w:hAnsi="Times New Roman" w:cs="Times New Roman"/>
          <w:sz w:val="28"/>
          <w:szCs w:val="28"/>
        </w:rPr>
        <w:t>”</w:t>
      </w:r>
    </w:p>
    <w:p w:rsidR="00EE3DB5" w:rsidRPr="00EE3DB5" w:rsidRDefault="00EE3DB5" w:rsidP="00EE3DB5">
      <w:pPr>
        <w:keepNext/>
        <w:spacing w:after="100" w:line="240" w:lineRule="auto"/>
        <w:outlineLvl w:val="0"/>
        <w:rPr>
          <w:rFonts w:ascii="Times New Roman" w:eastAsia="Times New Roman" w:hAnsi="Times New Roman" w:cs="Times New Roman"/>
          <w:bCs/>
          <w:sz w:val="28"/>
          <w:szCs w:val="28"/>
        </w:rPr>
      </w:pPr>
    </w:p>
    <w:p w:rsidR="007C46A0" w:rsidRPr="00EE3DB5" w:rsidRDefault="007C46A0" w:rsidP="00EE3DB5">
      <w:pPr>
        <w:spacing w:line="240" w:lineRule="auto"/>
        <w:rPr>
          <w:rFonts w:ascii="Times New Roman" w:hAnsi="Times New Roman" w:cs="Times New Roman"/>
          <w:sz w:val="28"/>
          <w:szCs w:val="28"/>
        </w:rPr>
      </w:pPr>
    </w:p>
    <w:sectPr w:rsidR="007C46A0" w:rsidRPr="00EE3DB5" w:rsidSect="00695C0D">
      <w:headerReference w:type="default" r:id="rId1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081" w:rsidRDefault="00765081" w:rsidP="00695C0D">
      <w:pPr>
        <w:spacing w:after="0" w:line="240" w:lineRule="auto"/>
      </w:pPr>
      <w:r>
        <w:separator/>
      </w:r>
    </w:p>
  </w:endnote>
  <w:endnote w:type="continuationSeparator" w:id="0">
    <w:p w:rsidR="00765081" w:rsidRDefault="0076508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 w:name="Caudex">
    <w:altName w:val="Times New Roman"/>
    <w:charset w:val="00"/>
    <w:family w:val="auto"/>
    <w:pitch w:val="default"/>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081" w:rsidRDefault="00765081" w:rsidP="00695C0D">
      <w:pPr>
        <w:spacing w:after="0" w:line="240" w:lineRule="auto"/>
      </w:pPr>
      <w:r>
        <w:separator/>
      </w:r>
    </w:p>
  </w:footnote>
  <w:footnote w:type="continuationSeparator" w:id="0">
    <w:p w:rsidR="00765081" w:rsidRDefault="0076508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50674A">
          <w:rPr>
            <w:rFonts w:ascii="Times New Roman" w:hAnsi="Times New Roman" w:cs="Times New Roman"/>
            <w:noProof/>
            <w:sz w:val="28"/>
            <w:szCs w:val="28"/>
          </w:rPr>
          <w:t>10</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3">
    <w:nsid w:val="44B83EA7"/>
    <w:multiLevelType w:val="singleLevel"/>
    <w:tmpl w:val="44B83EA7"/>
    <w:lvl w:ilvl="0">
      <w:start w:val="1"/>
      <w:numFmt w:val="decimal"/>
      <w:suff w:val="space"/>
      <w:lvlText w:val="(%1)"/>
      <w:lvlJc w:val="left"/>
    </w:lvl>
  </w:abstractNum>
  <w:abstractNum w:abstractNumId="34">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428CD4"/>
    <w:multiLevelType w:val="singleLevel"/>
    <w:tmpl w:val="4E428CD4"/>
    <w:lvl w:ilvl="0">
      <w:start w:val="1"/>
      <w:numFmt w:val="lowerLetter"/>
      <w:suff w:val="space"/>
      <w:lvlText w:val="%1)"/>
      <w:lvlJc w:val="left"/>
    </w:lvl>
  </w:abstractNum>
  <w:abstractNum w:abstractNumId="37">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9">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1">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3">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4">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4"/>
  </w:num>
  <w:num w:numId="13">
    <w:abstractNumId w:val="13"/>
  </w:num>
  <w:num w:numId="14">
    <w:abstractNumId w:val="37"/>
  </w:num>
  <w:num w:numId="15">
    <w:abstractNumId w:val="29"/>
  </w:num>
  <w:num w:numId="16">
    <w:abstractNumId w:val="42"/>
  </w:num>
  <w:num w:numId="17">
    <w:abstractNumId w:val="32"/>
  </w:num>
  <w:num w:numId="18">
    <w:abstractNumId w:val="39"/>
  </w:num>
  <w:num w:numId="19">
    <w:abstractNumId w:val="24"/>
  </w:num>
  <w:num w:numId="20">
    <w:abstractNumId w:val="20"/>
  </w:num>
  <w:num w:numId="21">
    <w:abstractNumId w:val="19"/>
  </w:num>
  <w:num w:numId="22">
    <w:abstractNumId w:val="38"/>
  </w:num>
  <w:num w:numId="23">
    <w:abstractNumId w:val="27"/>
  </w:num>
  <w:num w:numId="24">
    <w:abstractNumId w:val="16"/>
  </w:num>
  <w:num w:numId="25">
    <w:abstractNumId w:val="23"/>
  </w:num>
  <w:num w:numId="26">
    <w:abstractNumId w:val="35"/>
  </w:num>
  <w:num w:numId="27">
    <w:abstractNumId w:val="28"/>
  </w:num>
  <w:num w:numId="28">
    <w:abstractNumId w:val="18"/>
  </w:num>
  <w:num w:numId="29">
    <w:abstractNumId w:val="36"/>
  </w:num>
  <w:num w:numId="30">
    <w:abstractNumId w:val="22"/>
  </w:num>
  <w:num w:numId="31">
    <w:abstractNumId w:val="33"/>
  </w:num>
  <w:num w:numId="32">
    <w:abstractNumId w:val="2"/>
  </w:num>
  <w:num w:numId="33">
    <w:abstractNumId w:val="0"/>
  </w:num>
  <w:num w:numId="34">
    <w:abstractNumId w:val="44"/>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1"/>
  </w:num>
  <w:num w:numId="42">
    <w:abstractNumId w:val="30"/>
  </w:num>
  <w:num w:numId="43">
    <w:abstractNumId w:val="26"/>
  </w:num>
  <w:num w:numId="44">
    <w:abstractNumId w:val="40"/>
  </w:num>
  <w:num w:numId="45">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267B9"/>
    <w:rsid w:val="00E6042F"/>
    <w:rsid w:val="00E7462D"/>
    <w:rsid w:val="00E80E55"/>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10</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111</cp:revision>
  <dcterms:created xsi:type="dcterms:W3CDTF">2023-08-15T08:12:00Z</dcterms:created>
  <dcterms:modified xsi:type="dcterms:W3CDTF">2023-08-16T09:44:00Z</dcterms:modified>
</cp:coreProperties>
</file>