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7E4" w:rsidRPr="005577E4" w:rsidRDefault="007C46A0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5577E4">
        <w:t xml:space="preserve"> </w:t>
      </w:r>
      <w:r w:rsidR="005577E4" w:rsidRPr="005577E4">
        <w:rPr>
          <w:rFonts w:ascii="Times New Roman" w:eastAsia="Times New Roman" w:hAnsi="Times New Roman" w:cs="Times New Roman"/>
          <w:sz w:val="28"/>
          <w:szCs w:val="28"/>
          <w:lang w:val="nl-NL"/>
        </w:rPr>
        <w:t>Ngày soạn: 01/05/2023</w:t>
      </w:r>
    </w:p>
    <w:p w:rsidR="005577E4" w:rsidRPr="005577E4" w:rsidRDefault="005577E4" w:rsidP="005577E4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 xml:space="preserve">  Ngày dạy  :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Từ ngày 03/05/2023 đến </w:t>
      </w:r>
      <w:r w:rsidRPr="005577E4">
        <w:rPr>
          <w:rFonts w:ascii="Times New Roman" w:eastAsia="Calibri" w:hAnsi="Times New Roman" w:cs="Times New Roman"/>
          <w:color w:val="FF0000"/>
          <w:sz w:val="28"/>
          <w:szCs w:val="28"/>
        </w:rPr>
        <w:t>ngày 06/05/2023</w:t>
      </w:r>
    </w:p>
    <w:p w:rsidR="005577E4" w:rsidRPr="005577E4" w:rsidRDefault="005577E4" w:rsidP="005577E4">
      <w:pPr>
        <w:tabs>
          <w:tab w:val="center" w:pos="5400"/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:rsidR="005577E4" w:rsidRPr="005577E4" w:rsidRDefault="005577E4" w:rsidP="005577E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GB"/>
        </w:rPr>
      </w:pPr>
      <w:bookmarkStart w:id="0" w:name="_GoBack"/>
      <w:r w:rsidRPr="005577E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GB"/>
        </w:rPr>
        <w:t xml:space="preserve">tiết 34, 35, 36:  ôn tập cuối chương vI </w:t>
      </w:r>
    </w:p>
    <w:bookmarkEnd w:id="0"/>
    <w:p w:rsidR="005577E4" w:rsidRPr="005577E4" w:rsidRDefault="005577E4" w:rsidP="005577E4">
      <w:pPr>
        <w:tabs>
          <w:tab w:val="center" w:pos="5400"/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I.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</w:t>
      </w: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MỤC TIÊU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:</w:t>
      </w:r>
    </w:p>
    <w:p w:rsidR="005577E4" w:rsidRPr="005577E4" w:rsidRDefault="005577E4" w:rsidP="005577E4">
      <w:pPr>
        <w:tabs>
          <w:tab w:val="center" w:pos="5400"/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1. Năng lực </w:t>
      </w:r>
    </w:p>
    <w:p w:rsidR="005577E4" w:rsidRPr="005577E4" w:rsidRDefault="005577E4" w:rsidP="005577E4">
      <w:pPr>
        <w:tabs>
          <w:tab w:val="left" w:pos="7169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Góp phần tạo cơ hội để HS phát triển một số năng lực toán học như: Năng lực tư duy và lập luận toán học; năng lực sử dụng công cụ, phương tiện học toán năng lực giao tiếp toán học.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-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Sử dụng được dụng cụ học tập và các phương tiện thích hợp để vẽ được: đường thẳng đi qua hai điểm phân biệt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-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Sử dụng được dụng cụ học tập và các phương tiện thích hợp để vẽ được: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hai đường thẳng cắt nhau, hai đường thẳng song song.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-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Giải các bài toán thực tế có liên quan đến đoạn thẳng, độ dài đoạn thẳng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 và trung điểm của đường thẳng.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- Nhận biết và vẽ được tia, hai tia đối nhau, hai tia trùng nhau.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Đọc đúng tên góc, đỉnh, cạnh của góc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Đo được góc cho trước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. So sánh được các góc.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2. Phẩm chất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Rèn luyện tính cẩn thận, chính xác. Tư duy các vấn đề toán học một cách lôgic và hệ thống.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Chăm chỉ tích cực xây dựng bài.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Hình thành tư duy logic, lập luận chặt chẽ, và linh hoạt trong quá trình suy nghĩ.</w:t>
      </w:r>
    </w:p>
    <w:p w:rsidR="005577E4" w:rsidRPr="005577E4" w:rsidRDefault="005577E4" w:rsidP="005577E4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II. THIẾT BỊ DẠY HỌC VÀ HỌC LIỆU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- GV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+ KHBD(giáo án), SGK, SGV, SBT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+ Các dụng cụ vẽ hình trên bảng: thước, compa, ê ke, thước đo độ,...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+ Một số hình ảnh hoặc video (nếu có điều kiện) gợi nên góc để minh họa cho bài sinh động.</w:t>
      </w:r>
    </w:p>
    <w:p w:rsidR="005577E4" w:rsidRPr="005577E4" w:rsidRDefault="005577E4" w:rsidP="005577E4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- HS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: </w:t>
      </w:r>
    </w:p>
    <w:p w:rsidR="005577E4" w:rsidRPr="005577E4" w:rsidRDefault="005577E4" w:rsidP="005577E4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+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SGK, SBT, vở ghi, giấy nháp, thước kẻ, conpa, ê ke,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 thước đo độ,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....</w:t>
      </w:r>
    </w:p>
    <w:p w:rsidR="005577E4" w:rsidRPr="005577E4" w:rsidRDefault="005577E4" w:rsidP="005577E4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+ Sản phẩm sơ đồ tư duy theo tổ GV đã giao từ buổi học trước.</w:t>
      </w:r>
    </w:p>
    <w:p w:rsidR="005577E4" w:rsidRPr="005577E4" w:rsidRDefault="005577E4" w:rsidP="005577E4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III. TIẾN TRÌNH DẠY HỌC</w:t>
      </w:r>
    </w:p>
    <w:p w:rsidR="005577E4" w:rsidRPr="005577E4" w:rsidRDefault="005577E4" w:rsidP="005577E4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A. HOẠT ĐỘNG KHỞI ĐỘNG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a) Mục tiêu: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Giúp học sinh ôn tập lại phần lý thuyết đã học ở chương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VI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b) Tổ chức thực hiện: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 xml:space="preserve">- GV chỉ định đại diện nhóm trình bày (Theo thứ tự lần lượt từ Tổ 1 </w:t>
      </w:r>
      <w:r w:rsidRPr="005577E4">
        <w:rPr>
          <w:rFonts w:ascii="Cambria Math" w:eastAsia="Calibri" w:hAnsi="Cambria Math" w:cs="Times New Roman"/>
          <w:color w:val="000000"/>
          <w:sz w:val="28"/>
          <w:szCs w:val="28"/>
          <w:lang w:val="nl-NL"/>
        </w:rPr>
        <w:t>→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 xml:space="preserve"> Tổ 4 hoặc thứ tự GV thấy hợp lý)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- HS đại diện 1 nhóm trình bày, các nhóm khác chú ý lắng nghe để đưa ra nhận xét, bổ sung.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1 .Điểm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Dấu chấm nhỏ là hình ảnh của điểm.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Ta sử dụng các chữ cái in hoa A, B,C, D,.. để đặt tên cho điểm.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2. Đường thẳng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 xml:space="preserve">- Sợi chỉ hoặc sợi dây căng thẳng,… cho ta hình ảnh của đường thẳng. Đường 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lastRenderedPageBreak/>
        <w:t>thẳng không bị giới hạn về hai phía.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Ta dùng vạch thẳng để biểu diễn một đường thẳng và sử dụng những chữ cái in thường a, b, c,... để đặt tên cho đường thẳng.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c) Điểm thuộc đường thẳng. Điểm không thuộc đường thẳng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62C42C6" wp14:editId="2B0A8A1C">
            <wp:extent cx="1899285" cy="80391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Trong hình vẽ trên: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Cambria Math" w:eastAsia="Times New Roman" w:hAnsi="Cambria Math" w:cs="Cambria Math"/>
          <w:sz w:val="28"/>
          <w:szCs w:val="28"/>
          <w:bdr w:val="none" w:sz="0" w:space="0" w:color="auto" w:frame="1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Điểm A thuộc đường thẳng d và được kí hiệu là: </w:t>
      </w:r>
      <w:r w:rsidRPr="005577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</w:t>
      </w:r>
      <w:r w:rsidRPr="005577E4">
        <w:rPr>
          <w:rFonts w:ascii="Cambria Math" w:eastAsia="Times New Roman" w:hAnsi="Cambria Math" w:cs="Cambria Math"/>
          <w:sz w:val="28"/>
          <w:szCs w:val="28"/>
          <w:bdr w:val="none" w:sz="0" w:space="0" w:color="auto" w:frame="1"/>
        </w:rPr>
        <w:t>∈</w:t>
      </w:r>
      <w:r w:rsidRPr="005577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</w:t>
      </w:r>
      <w:r w:rsidRPr="005577E4">
        <w:rPr>
          <w:rFonts w:ascii="Cambria Math" w:eastAsia="Times New Roman" w:hAnsi="Cambria Math" w:cs="Cambria Math"/>
          <w:sz w:val="28"/>
          <w:szCs w:val="28"/>
          <w:bdr w:val="none" w:sz="0" w:space="0" w:color="auto" w:frame="1"/>
        </w:rPr>
        <w:t xml:space="preserve"> 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577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Điểm B không thuộc đường thẳng d và được kí hiệu là: </w:t>
      </w:r>
      <w:r w:rsidRPr="005577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B</w:t>
      </w:r>
      <w:r w:rsidRPr="005577E4">
        <w:rPr>
          <w:rFonts w:ascii="Cambria Math" w:eastAsia="Times New Roman" w:hAnsi="Cambria Math" w:cs="Cambria Math"/>
          <w:sz w:val="28"/>
          <w:szCs w:val="28"/>
          <w:bdr w:val="none" w:sz="0" w:space="0" w:color="auto" w:frame="1"/>
          <w:shd w:val="clear" w:color="auto" w:fill="FFFFFF"/>
        </w:rPr>
        <w:t>∉</w:t>
      </w:r>
      <w:r w:rsidRPr="005577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d.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d) Đường thẳng đi qua hai điểm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Có một và chỉ một đường thẳng đi qua hai điểm A và B.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Đường thẳng đi qua hai điểm A, B còn được gọi là đường thẳng AB hay đường thẳng BA.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e) Ba điểm thẳng hàng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Khi ba điểm cùng thuộc một đường thẳng, ta nói chúng thẳng hàng.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Trong ba điểm thẳng hàng, có một và chỉ một điểm nằm giữa hai điểm còn lại.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E612864" wp14:editId="00576477">
            <wp:extent cx="3693343" cy="452175"/>
            <wp:effectExtent l="0" t="0" r="254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343" cy="45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Trong hình vẽ trên, ba điểm A, B, C là ba điểm thẳng hàng. Khi đó B nằm giữa hai điểm A và C.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+ Hai điểm B và C nằm cùng phía đối với điểm A;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+ Hai điểm A và B nằm cùng phía đối với điểm C;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+ Hai điểm A và C nằm khác phía đối với điểm B.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2. Hai đường thẳng cắt nhau. Hai đường thẳng song song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a) Hai đường thẳng cắt nhau</w:t>
      </w:r>
      <w:r w:rsidRPr="005577E4">
        <w:rPr>
          <w:rFonts w:ascii="Times New Roman" w:eastAsia="Times New Roman" w:hAnsi="Times New Roman" w:cs="Times New Roman"/>
          <w:sz w:val="28"/>
          <w:szCs w:val="28"/>
        </w:rPr>
        <w:t>:  Hai đường thẳng chỉ có một điểm chung gọi là hai đường thẳng cắt nhau và điểm chung được gọi là giao điểm của hai đường thẳng đó.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b) Hai đường thẳng song song</w:t>
      </w:r>
      <w:r w:rsidRPr="005577E4">
        <w:rPr>
          <w:rFonts w:ascii="Times New Roman" w:eastAsia="Times New Roman" w:hAnsi="Times New Roman" w:cs="Times New Roman"/>
          <w:sz w:val="28"/>
          <w:szCs w:val="28"/>
        </w:rPr>
        <w:t>:  Hai đường thẳng a và b không có điểm chung nào thì ta nói chúng song song với nhau. Ta viết a // b hoặc b // a.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3. Đoạn thẳng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a) Hai đoạn thẳng bằng nhau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 xml:space="preserve">* Khái niệm đoạn thẳng: </w:t>
      </w:r>
      <w:r w:rsidRPr="005577E4">
        <w:rPr>
          <w:rFonts w:ascii="Times New Roman" w:eastAsia="Times New Roman" w:hAnsi="Times New Roman" w:cs="Times New Roman"/>
          <w:sz w:val="28"/>
          <w:szCs w:val="28"/>
        </w:rPr>
        <w:t>Đoạn thẳng</w:t>
      </w:r>
      <w:r w:rsidRPr="005577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AB là hình gồm hai điểm A, điểm B và tất cả các điểm nằm giữa A và B</w:t>
      </w:r>
      <w:r w:rsidRPr="005577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* Hai đoạn thẳng bằng nhau</w:t>
      </w:r>
      <w:r w:rsidRPr="005577E4">
        <w:rPr>
          <w:rFonts w:ascii="Times New Roman" w:eastAsia="Times New Roman" w:hAnsi="Times New Roman" w:cs="Times New Roman"/>
          <w:sz w:val="28"/>
          <w:szCs w:val="28"/>
        </w:rPr>
        <w:t>: Khi đoạn thẳng AB bằng đoạn thẳng CD thì ta kí hiệu là AB = CD.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b) Độ dài đoạn thẳng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* Đo đoạn thẳng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Để đo đoạn thẳng người ta dùng thước đo độ dài có chia khoảng (đơn vị đo: mm, cm, m,... ).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Mỗi đoạn thẳng có độ dài là một số dương.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Hai đoạn thẳng bằng nhau thì có độ dài bằng nhau.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* So sánh hai đoạn thẳng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Ta có thể so sánh hai đoạn thẳng bằng cách so sánh độ dài của chúng.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lastRenderedPageBreak/>
        <w:t>- Nếu độ dài đoạn thẳng AB bằng độ dài đoạn thẳng CD thì ta có </w:t>
      </w:r>
      <w:r w:rsidRPr="005577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AB = CD.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Nếu độ dài đoạn thẳng AB lớn hơn độ dài đoạn thẳng CD thì ta có đoạn thẳng AB lớn hơn đoạn thẳng CD và kí hiệu AB &gt; CD.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Nếu độ dài đoạn thẳng AB nhỏ hơn độ dài đoạn thẳng CD thì ta có đoạn thẳng AB nhỏ hơn đoạn thẳng CD và kí hiệu AB &lt; CD.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c) Trung điểm của đoạn thẳng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* Khi nào thì một điểm nằm giữa hai điểm?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 xml:space="preserve">Nếu điểm M nằm giữa hai điểm A và B (tức là M thuộc đoạn thẳng AB) thì 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AM + MB = AB. Ngược lại, nếu AM + MB = AB thì điểm M nằm giữa hai điểm A và B.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3B5DE6E" wp14:editId="6322FA73">
            <wp:extent cx="2672715" cy="49212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* Trung điểm của đoạn thẳng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Trung điểm M của đoạn thẳng AB là điểm nằm giữa hai điểm A và B sao cho MA = MB.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FEF09DC" wp14:editId="205A0EF8">
            <wp:extent cx="2532380" cy="431800"/>
            <wp:effectExtent l="0" t="0" r="127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Chú ý: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- </w:t>
      </w:r>
      <w:r w:rsidRPr="005577E4">
        <w:rPr>
          <w:rFonts w:ascii="Times New Roman" w:eastAsia="Times New Roman" w:hAnsi="Times New Roman" w:cs="Times New Roman"/>
          <w:sz w:val="28"/>
          <w:szCs w:val="28"/>
        </w:rPr>
        <w:t>Trung điểm của đoạn thẳng còn được gọi là điểm chính giữa của đoạn thẳng đó.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Nếu M là trung điểm của đoạn thẳng AB thì độ dài mỗi đoạn thẳng MA và MB đều bẳng một nửa độ dài đoạn thẳng AB.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4. Tia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a) Tia</w:t>
      </w:r>
      <w:r w:rsidRPr="005577E4">
        <w:rPr>
          <w:rFonts w:ascii="Times New Roman" w:eastAsia="Times New Roman" w:hAnsi="Times New Roman" w:cs="Times New Roman"/>
          <w:sz w:val="28"/>
          <w:szCs w:val="28"/>
        </w:rPr>
        <w:t>: Hình gồm điểm O và một phần đường thẳng bị chia ra bởi điểm O được gọi là một tia gốc O.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Chú ý: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9FD15F6" wp14:editId="3D405E5A">
            <wp:extent cx="3366135" cy="341630"/>
            <wp:effectExtent l="0" t="0" r="5715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35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Tia gốc O ở hình trên được đọc và viết là tia OA; không được đọc và viết là tia AO.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b) Hai tia đối nhau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Hai tia chung gốc và tạo thành một đường thẳng gọi là hai tia đối nhau.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c) Hai tia trùng nhau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Lấy điểm A khác O thuộc tia Ox. Tia Ox và tia OA là hai tia trùng nhau.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9707052" wp14:editId="1991DA86">
            <wp:extent cx="2552065" cy="401955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Chú ý: </w:t>
      </w:r>
      <w:r w:rsidRPr="005577E4">
        <w:rPr>
          <w:rFonts w:ascii="Times New Roman" w:eastAsia="Times New Roman" w:hAnsi="Times New Roman" w:cs="Times New Roman"/>
          <w:sz w:val="28"/>
          <w:szCs w:val="28"/>
        </w:rPr>
        <w:t>Hai tia trùng nhau thì phải có chung điểm gốc.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5. Góc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a) Khái niệm góc</w:t>
      </w:r>
      <w:r w:rsidRPr="005577E4">
        <w:rPr>
          <w:rFonts w:ascii="Times New Roman" w:eastAsia="Times New Roman" w:hAnsi="Times New Roman" w:cs="Times New Roman"/>
          <w:sz w:val="28"/>
          <w:szCs w:val="28"/>
        </w:rPr>
        <w:t>: Góc là hình gồm hai tia chung gốc.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B790D44" wp14:editId="3DFEA13A">
            <wp:extent cx="1951759" cy="120580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121" cy="120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Góc xOy (hoặc góc yOx) được kí hiệu là </w:t>
      </w:r>
      <w:r w:rsidRPr="005577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ˆxOy</w:t>
      </w:r>
      <w:r w:rsidRPr="005577E4">
        <w:rPr>
          <w:rFonts w:ascii="Times New Roman" w:eastAsia="Times New Roman" w:hAnsi="Times New Roman" w:cs="Times New Roman"/>
          <w:sz w:val="28"/>
          <w:szCs w:val="28"/>
        </w:rPr>
        <w:t xml:space="preserve"> (hoặc </w:t>
      </w:r>
      <w:r w:rsidRPr="005577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ˆyOx</w:t>
      </w:r>
      <w:r w:rsidRPr="005577E4">
        <w:rPr>
          <w:rFonts w:ascii="Tahoma" w:eastAsia="Times New Roman" w:hAnsi="Tahoma" w:cs="Tahoma"/>
          <w:sz w:val="28"/>
          <w:szCs w:val="28"/>
          <w:bdr w:val="none" w:sz="0" w:space="0" w:color="auto" w:frame="1"/>
        </w:rPr>
        <w:t>)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lastRenderedPageBreak/>
        <w:t>- Hai tia Ox và Oy được gọi là hai cạnh của góc. Gốc chung O của hai tia được gọi là đỉnh của góc.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b) Điểm nằm trong góc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C7BF866" wp14:editId="6AF54216">
            <wp:extent cx="1778635" cy="102489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0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Điểm M như trong hình trên (không thuộc tia Ox, Oy) được gọi là điểm nằm trong góc xOy hay điểm trong của góc xOy.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c) Số đo của góc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* Đo góc</w:t>
      </w:r>
      <w:r w:rsidRPr="005577E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5577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Thước đo góc có dạng nửa hình tròn và được chia đều thành 180 phần bằng nhau, mỗi phần ứng với </w:t>
      </w:r>
      <w:r w:rsidRPr="005577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1°.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DF52885" wp14:editId="21207120">
            <wp:extent cx="3667649" cy="1998226"/>
            <wp:effectExtent l="0" t="0" r="0" b="2540"/>
            <wp:docPr id="15" name="Picture 15" descr="Tổng hợp lý thuyết Toán lớp 6 Chương 6. Hình học phẳng | Cánh di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ổng hợp lý thuyết Toán lớp 6 Chương 6. Hình học phẳng | Cánh diều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649" cy="199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Cách đo góc: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Đo góc xOy: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4A0A74C" wp14:editId="523F042C">
            <wp:extent cx="5831872" cy="160773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72" cy="160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Bước 1: Đặt thước đo góc sao cho tâm của thước trùng với đỉnh O của góc. Vạch 0 của thước nằm trên cạnh Ox.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Bước 2: Xác định xem cạnh Oy đi qua vạch chỉ số nào trên thước đo góc, ta sẽ được số đo của góc đó.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t>* So sánh hai góc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Ta có thể so sánh góc dựa vào số đo của chúng.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Nếu hai góc A và B có số đo bằng nhau thì ta nói hai góc đó bằng nhau và kí hiệu </w:t>
      </w:r>
      <w:r w:rsidRPr="005577E4">
        <w:rPr>
          <w:rFonts w:ascii="Times New Roman" w:eastAsia="Times New Roman" w:hAnsi="Times New Roman" w:cs="Times New Roman"/>
          <w:position w:val="-4"/>
          <w:sz w:val="24"/>
          <w:szCs w:val="24"/>
        </w:rPr>
        <w:object w:dxaOrig="63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45pt;height:16.55pt" o:ole="">
            <v:imagedata r:id="rId17" o:title=""/>
          </v:shape>
          <o:OLEObject Type="Embed" ProgID="Equation.DSMT4" ShapeID="_x0000_i1025" DrawAspect="Content" ObjectID="_1753700229" r:id="rId18"/>
        </w:object>
      </w:r>
    </w:p>
    <w:p w:rsidR="005577E4" w:rsidRPr="005577E4" w:rsidRDefault="005577E4" w:rsidP="005577E4">
      <w:pPr>
        <w:tabs>
          <w:tab w:val="center" w:pos="4540"/>
          <w:tab w:val="right" w:pos="9080"/>
        </w:tabs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577E4">
        <w:rPr>
          <w:rFonts w:ascii="Times New Roman" w:eastAsia="Times New Roman" w:hAnsi="Times New Roman" w:cs="Times New Roman"/>
          <w:sz w:val="28"/>
          <w:szCs w:val="28"/>
        </w:rPr>
        <w:t>- Nếu góc A có số đo nhỏ hơn số đo của góc B thì ta nói góc A nhỏ hơn góc B và kí hiệu </w:t>
      </w:r>
      <w:r w:rsidRPr="005577E4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object w:dxaOrig="639" w:dyaOrig="340">
          <v:shape id="_x0000_i1026" type="#_x0000_t75" style="width:31.45pt;height:16.55pt" o:ole="">
            <v:imagedata r:id="rId19" o:title=""/>
          </v:shape>
          <o:OLEObject Type="Embed" ProgID="Equation.DSMT4" ShapeID="_x0000_i1026" DrawAspect="Content" ObjectID="_1753700230" r:id="rId20"/>
        </w:objec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 xml:space="preserve">- Nếu góc A có số đo lớn hơn số đo của góc B thì ta nói góc A lớn hơn góc B và kí hiệu: </w:t>
      </w:r>
      <w:r w:rsidRPr="005577E4">
        <w:rPr>
          <w:rFonts w:ascii="Times New Roman" w:eastAsia="Times New Roman" w:hAnsi="Times New Roman" w:cs="Times New Roman"/>
          <w:position w:val="-4"/>
          <w:sz w:val="24"/>
          <w:szCs w:val="24"/>
        </w:rPr>
        <w:object w:dxaOrig="639" w:dyaOrig="340">
          <v:shape id="_x0000_i1027" type="#_x0000_t75" style="width:31.45pt;height:16.55pt" o:ole="">
            <v:imagedata r:id="rId21" o:title=""/>
          </v:shape>
          <o:OLEObject Type="Embed" ProgID="Equation.DSMT4" ShapeID="_x0000_i1027" DrawAspect="Content" ObjectID="_1753700231" r:id="rId22"/>
        </w:objec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d) Góc vuông, góc nhọn, góc tù, góc bẹt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Góc nhọn là góc có số đo lớn hơn 0° và nhỏ hơn 90°.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Góc vuông là góc có số đo bằng 90°.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Góc tù là góc có số đo lớn hơn 90° và nhỏ hơn 180°.</w:t>
      </w:r>
    </w:p>
    <w:p w:rsidR="005577E4" w:rsidRPr="005577E4" w:rsidRDefault="005577E4" w:rsidP="00557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sz w:val="28"/>
          <w:szCs w:val="28"/>
        </w:rPr>
        <w:t>- Góc bẹt là góc có số đo bằng 180°.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5577E4">
        <w:rPr>
          <w:rFonts w:ascii="Times New Roman" w:eastAsia="Calibri" w:hAnsi="Times New Roman" w:cs="Times New Roman"/>
          <w:sz w:val="28"/>
          <w:szCs w:val="28"/>
          <w:lang w:val="nl-NL"/>
        </w:rPr>
        <w:t>- HS các nhóm trao đổi, nhận xét và bổ sung nội dung cho các nhóm khác.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5577E4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- GV đánh giá kết quả của các nhóm HS, trên cơ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sở đó cho các em hoàn thành bài tập.</w:t>
      </w:r>
    </w:p>
    <w:p w:rsidR="005577E4" w:rsidRPr="005577E4" w:rsidRDefault="005577E4" w:rsidP="005577E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>B</w:t>
      </w: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 HOẠT ĐỘNG LUYỆN TẬP</w:t>
      </w:r>
    </w:p>
    <w:p w:rsidR="005577E4" w:rsidRPr="005577E4" w:rsidRDefault="005577E4" w:rsidP="005577E4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a) Mục tiêu: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Học sinh củng cố lại kiến thức thông qua một số bài tập.</w:t>
      </w:r>
    </w:p>
    <w:p w:rsidR="005577E4" w:rsidRPr="005577E4" w:rsidRDefault="005577E4" w:rsidP="005577E4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b) Tổ chức thực hiện: </w:t>
      </w:r>
    </w:p>
    <w:p w:rsidR="005577E4" w:rsidRPr="005577E4" w:rsidRDefault="005577E4" w:rsidP="005577E4">
      <w:pPr>
        <w:tabs>
          <w:tab w:val="left" w:pos="633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GV nêu bài tập yêu cầu HS hoàn thành các bài tập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1 </w:t>
      </w:r>
      <w:r w:rsidRPr="005577E4">
        <w:rPr>
          <w:rFonts w:ascii="Cambria Math" w:eastAsia="Calibri" w:hAnsi="Cambria Math" w:cs="Times New Roman"/>
          <w:color w:val="000000"/>
          <w:sz w:val="28"/>
          <w:szCs w:val="28"/>
          <w:lang w:val="en-GB"/>
        </w:rPr>
        <w:t>→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 10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(SGK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Tr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 102, 103)</w:t>
      </w:r>
    </w:p>
    <w:p w:rsidR="005577E4" w:rsidRPr="005577E4" w:rsidRDefault="005577E4" w:rsidP="005577E4">
      <w:pPr>
        <w:tabs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- HS thảo luận nhóm hoàn thành các bài tập</w:t>
      </w:r>
    </w:p>
    <w:p w:rsidR="005577E4" w:rsidRPr="005577E4" w:rsidRDefault="005577E4" w:rsidP="005577E4">
      <w:pPr>
        <w:tabs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- GV gọi từng HS lên bảng thực hiện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>Kết quả: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 xml:space="preserve">Bài tập 1: 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a) Trong Hình 89: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- Có một đường thẳng là đường thẳng a.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- Có một đoạn thẳng là đoạn thẳng AB.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- Có hai điểm là điểm A và điểm B.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b) - Vẽ hai điểm M, N:</w:t>
      </w:r>
    </w:p>
    <w:p w:rsidR="005577E4" w:rsidRPr="005577E4" w:rsidRDefault="005577E4" w:rsidP="005577E4">
      <w:pPr>
        <w:spacing w:after="0" w:line="240" w:lineRule="auto"/>
        <w:ind w:left="48"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68FE5AC" wp14:editId="696AE195">
            <wp:extent cx="2140585" cy="452120"/>
            <wp:effectExtent l="0" t="0" r="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- Dùng cạnh thước thẳng đặt vào hai điểm M và N</w:t>
      </w:r>
    </w:p>
    <w:p w:rsidR="005577E4" w:rsidRPr="005577E4" w:rsidRDefault="005577E4" w:rsidP="005577E4">
      <w:pPr>
        <w:spacing w:after="0" w:line="240" w:lineRule="auto"/>
        <w:ind w:left="48"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45CF2C3" wp14:editId="3CD9F051">
            <wp:extent cx="2568291" cy="1587640"/>
            <wp:effectExtent l="0" t="0" r="3810" b="0"/>
            <wp:docPr id="26" name="Picture 26" descr="Bài 1 trang 102 Toán 6 Tập 2 Cánh diều | Giải Toán lớ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ài 1 trang 102 Toán 6 Tập 2 Cánh diều | Giải Toán lớp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06" cy="15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Ta được đường thẳng đi qua hai điểm M và N:</w:t>
      </w:r>
    </w:p>
    <w:p w:rsidR="005577E4" w:rsidRPr="005577E4" w:rsidRDefault="005577E4" w:rsidP="005577E4">
      <w:pPr>
        <w:spacing w:after="0" w:line="240" w:lineRule="auto"/>
        <w:ind w:left="48"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FE5263A" wp14:editId="64F82788">
            <wp:extent cx="3345815" cy="452120"/>
            <wp:effectExtent l="0" t="0" r="6985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15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5577E4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Bài tập 2: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577E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1F11698B" wp14:editId="7A0ACADD">
            <wp:extent cx="5918535" cy="1215851"/>
            <wp:effectExtent l="0" t="0" r="635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127" cy="122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pacing w:after="0" w:line="240" w:lineRule="auto"/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t>Hình 90                          Hình 91                          Hình 92                       Hình 93</w:t>
      </w:r>
      <w:r w:rsidRPr="005577E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Hình 90 biểu diễn 2 đường thẳng song song là đường thẳng a và đường thẳng b</w:t>
      </w:r>
    </w:p>
    <w:p w:rsidR="005577E4" w:rsidRPr="005577E4" w:rsidRDefault="005577E4" w:rsidP="005577E4">
      <w:pPr>
        <w:spacing w:after="0" w:line="240" w:lineRule="auto"/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Hình 91 biểu diễn hai đường thẳng cắt nhau là đường thẳng c và đường thẳng d</w:t>
      </w:r>
    </w:p>
    <w:p w:rsidR="005577E4" w:rsidRPr="005577E4" w:rsidRDefault="005577E4" w:rsidP="005577E4">
      <w:pPr>
        <w:spacing w:after="0" w:line="240" w:lineRule="auto"/>
        <w:ind w:left="48" w:right="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Hình 92 biểu diễn hai đường thẳng song song là đường thẳng AB và đường thẳng CD.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Hình 93 biểu diễn hai đường thảng cắt nhau là đường thẳng MQ và đường thẳng PN.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5577E4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Bài tập 3: </w:t>
      </w:r>
    </w:p>
    <w:p w:rsidR="005577E4" w:rsidRPr="005577E4" w:rsidRDefault="005577E4" w:rsidP="005577E4">
      <w:pPr>
        <w:spacing w:after="0" w:line="240" w:lineRule="auto"/>
        <w:ind w:left="48"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B158A88" wp14:editId="54703BD4">
            <wp:extent cx="2602230" cy="824230"/>
            <wp:effectExtent l="0" t="0" r="762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a) Trong Hình 94: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Ba điểm thẳng hàng là A, Q và B, trong đó Q là điểm nằm giữa hai điểm A và B.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b) Trong Hình 94: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Bộ ba điểm không thẳng hàng là A, Q và S; A, S và B; Q, S và B. 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c) Cách vẽ ba điểm A, B, C thẳng hàng: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Chấm hai điểm A, B trên giấy:</w:t>
      </w:r>
    </w:p>
    <w:p w:rsidR="005577E4" w:rsidRPr="005577E4" w:rsidRDefault="005577E4" w:rsidP="005577E4">
      <w:pPr>
        <w:spacing w:after="0" w:line="240" w:lineRule="auto"/>
        <w:ind w:left="48"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0B4053C" wp14:editId="4539CB1A">
            <wp:extent cx="3438897" cy="472272"/>
            <wp:effectExtent l="0" t="0" r="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220" cy="47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Còn điểm C ta sẽ lấy trên đường thẳng vừa vẽ ta được 3 điểm A, B và C thẳng hàng.</w:t>
      </w:r>
    </w:p>
    <w:p w:rsidR="005577E4" w:rsidRPr="005577E4" w:rsidRDefault="005577E4" w:rsidP="005577E4">
      <w:pPr>
        <w:spacing w:after="0" w:line="240" w:lineRule="auto"/>
        <w:ind w:left="48"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5318B79" wp14:editId="68C0716E">
            <wp:extent cx="3589279" cy="542611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125" cy="54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 xml:space="preserve">Bài tập 4: </w:t>
      </w:r>
    </w:p>
    <w:p w:rsidR="005577E4" w:rsidRPr="005577E4" w:rsidRDefault="005577E4" w:rsidP="005577E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39CC65F3" wp14:editId="716FDEB6">
            <wp:extent cx="2751944" cy="442127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944" cy="44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a) Ta có A nằm trên tia Ox, B nằm trên tia Oy mà Ox và Oy là hai tia đối nhau nên A và B nằm khác phía so với điểm O hay O nằm giữa A và B.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Mặt khác OA = OB = 3cm.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Suy ra O là trung điểm của đoạn thẳng AB.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b) Ta có B và C cùng nằm trên tia Oy và 0 &lt; a &lt; 3 nên C nằm giữa hai điểm O và B.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Để C là trung điểm của đoạn thẳng OB thì </w:t>
      </w:r>
      <w:r w:rsidRPr="005577E4">
        <w:rPr>
          <w:rFonts w:ascii="Calibri" w:eastAsia="Calibri" w:hAnsi="Calibri" w:cs="Times New Roman"/>
          <w:position w:val="-24"/>
        </w:rPr>
        <w:object w:dxaOrig="2920" w:dyaOrig="620">
          <v:shape id="_x0000_i1028" type="#_x0000_t75" style="width:146.5pt;height:30.6pt" o:ole="">
            <v:imagedata r:id="rId31" o:title=""/>
          </v:shape>
          <o:OLEObject Type="Embed" ProgID="Equation.DSMT4" ShapeID="_x0000_i1028" DrawAspect="Content" ObjectID="_1753700232" r:id="rId32"/>
        </w:object>
      </w:r>
      <w:r w:rsidRPr="005577E4">
        <w:rPr>
          <w:rFonts w:ascii="Calibri" w:eastAsia="Calibri" w:hAnsi="Calibri" w:cs="Times New Roman"/>
        </w:rPr>
        <w:tab/>
      </w:r>
      <w:r w:rsidRPr="005577E4">
        <w:rPr>
          <w:rFonts w:ascii="Calibri" w:eastAsia="Calibri" w:hAnsi="Calibri" w:cs="Times New Roman"/>
        </w:rPr>
        <w:tab/>
      </w:r>
      <w:r w:rsidRPr="005577E4">
        <w:rPr>
          <w:rFonts w:ascii="Calibri" w:eastAsia="Calibri" w:hAnsi="Calibri" w:cs="Times New Roman"/>
          <w:position w:val="-4"/>
        </w:rPr>
        <w:object w:dxaOrig="180" w:dyaOrig="279">
          <v:shape id="_x0000_i1029" type="#_x0000_t75" style="width:9.1pt;height:14.05pt" o:ole="">
            <v:imagedata r:id="rId33" o:title=""/>
          </v:shape>
          <o:OLEObject Type="Embed" ProgID="Equation.DSMT4" ShapeID="_x0000_i1029" DrawAspect="Content" ObjectID="_1753700233" r:id="rId34"/>
        </w:objec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Suy ra a = OC = 1,5 cm. Vậy a = 1,5 cm.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>Bài 5: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537"/>
      </w:tblGrid>
      <w:tr w:rsidR="005577E4" w:rsidRPr="005577E4" w:rsidTr="00392B50">
        <w:tc>
          <w:tcPr>
            <w:tcW w:w="5524" w:type="dxa"/>
          </w:tcPr>
          <w:p w:rsidR="005577E4" w:rsidRPr="005577E4" w:rsidRDefault="005577E4" w:rsidP="005577E4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a) Các tia có trong Hình 95 là: Ix, Iz, IA và AI.</w:t>
            </w:r>
          </w:p>
          <w:p w:rsidR="005577E4" w:rsidRPr="005577E4" w:rsidRDefault="005577E4" w:rsidP="005577E4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Vậy các tia có trong Hình 95 là Ix, Iz, IA và AI.</w:t>
            </w:r>
          </w:p>
          <w:p w:rsidR="005577E4" w:rsidRPr="005577E4" w:rsidRDefault="005577E4" w:rsidP="005577E4">
            <w:pPr>
              <w:ind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b)Các góc có trong Hình 95 là: </w:t>
            </w:r>
            <w:r w:rsidRPr="005577E4">
              <w:rPr>
                <w:rFonts w:ascii="Times New Roman" w:eastAsia="Calibri" w:hAnsi="Times New Roman" w:cs="Times New Roman"/>
                <w:position w:val="-10"/>
                <w:sz w:val="28"/>
                <w:szCs w:val="28"/>
              </w:rPr>
              <w:object w:dxaOrig="1219" w:dyaOrig="400">
                <v:shape id="_x0000_i1030" type="#_x0000_t75" style="width:61.25pt;height:19.85pt" o:ole="">
                  <v:imagedata r:id="rId35" o:title=""/>
                </v:shape>
                <o:OLEObject Type="Embed" ProgID="Equation.DSMT4" ShapeID="_x0000_i1030" DrawAspect="Content" ObjectID="_1753700234" r:id="rId36"/>
              </w:object>
            </w:r>
          </w:p>
          <w:p w:rsidR="005577E4" w:rsidRPr="005577E4" w:rsidRDefault="005577E4" w:rsidP="005577E4">
            <w:pPr>
              <w:ind w:right="48"/>
              <w:jc w:val="both"/>
              <w:rPr>
                <w:rFonts w:ascii="Calibri" w:eastAsia="Calibri" w:hAnsi="Calibri" w:cs="Times New Roman"/>
              </w:rPr>
            </w:pPr>
            <w:r w:rsidRPr="0055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Vậy các góc có trong Hình 95 là </w:t>
            </w:r>
            <w:r w:rsidRPr="005577E4">
              <w:rPr>
                <w:rFonts w:ascii="Calibri" w:eastAsia="Calibri" w:hAnsi="Calibri" w:cs="Times New Roman"/>
                <w:position w:val="-10"/>
              </w:rPr>
              <w:object w:dxaOrig="1219" w:dyaOrig="400">
                <v:shape id="_x0000_i1031" type="#_x0000_t75" style="width:61.25pt;height:19.85pt" o:ole="">
                  <v:imagedata r:id="rId37" o:title=""/>
                </v:shape>
                <o:OLEObject Type="Embed" ProgID="Equation.DSMT4" ShapeID="_x0000_i1031" DrawAspect="Content" ObjectID="_1753700235" r:id="rId38"/>
              </w:object>
            </w:r>
          </w:p>
        </w:tc>
        <w:tc>
          <w:tcPr>
            <w:tcW w:w="3537" w:type="dxa"/>
          </w:tcPr>
          <w:p w:rsidR="005577E4" w:rsidRPr="005577E4" w:rsidRDefault="005577E4" w:rsidP="005577E4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GB"/>
              </w:rPr>
            </w:pPr>
            <w:r w:rsidRPr="005577E4">
              <w:rPr>
                <w:rFonts w:ascii="Calibri" w:eastAsia="Calibri" w:hAnsi="Calibri" w:cs="Times New Roman"/>
              </w:rPr>
              <w:object w:dxaOrig="3735" w:dyaOrig="1920">
                <v:shape id="_x0000_i1032" type="#_x0000_t75" style="width:155.6pt;height:85.25pt" o:ole="">
                  <v:imagedata r:id="rId39" o:title=""/>
                </v:shape>
                <o:OLEObject Type="Embed" ProgID="PBrush" ShapeID="_x0000_i1032" DrawAspect="Content" ObjectID="_1753700236" r:id="rId40"/>
              </w:object>
            </w:r>
          </w:p>
        </w:tc>
      </w:tr>
    </w:tbl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>Bài 6:</w:t>
      </w:r>
    </w:p>
    <w:p w:rsidR="005577E4" w:rsidRPr="005577E4" w:rsidRDefault="005577E4" w:rsidP="005577E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6BBFD83D" wp14:editId="39D77A32">
            <wp:extent cx="3189281" cy="46222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281" cy="4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pacing w:after="240" w:line="360" w:lineRule="atLeast"/>
        <w:ind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Hình 96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a) Bốn cặp tia đối nhau là: Oy và Ox; Oy và OA; Ay và Ax; By và Bx.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(Ngoài ra trên Hình 96 còn có các cặp tia đối nhau khác là: Oy và OB, Ay và AB, AO và Ax, AO và AB, BO và Bx, BA và Bx).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b) Bốn cặp tia trùng nhau là: OA và OB, OA và Ox, By và BO, AO và Ay.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(Ngoài ra trên Hình 96 còn có các cặp tia trùng nhau khác là: AB và Ax, BA và BO, BA và By).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>Bài 7: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5577E4" w:rsidRPr="005577E4" w:rsidTr="00392B50">
        <w:tc>
          <w:tcPr>
            <w:tcW w:w="4530" w:type="dxa"/>
          </w:tcPr>
          <w:p w:rsidR="005577E4" w:rsidRPr="005577E4" w:rsidRDefault="005577E4" w:rsidP="005577E4">
            <w:pPr>
              <w:spacing w:line="360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a) Các điểm nằm trong góc xOy là: A và B.</w:t>
            </w:r>
          </w:p>
          <w:p w:rsidR="005577E4" w:rsidRPr="005577E4" w:rsidRDefault="005577E4" w:rsidP="005577E4">
            <w:pPr>
              <w:spacing w:line="360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b) Các điểm nằm ngoài góc xOy là: C và D.</w:t>
            </w:r>
          </w:p>
          <w:p w:rsidR="005577E4" w:rsidRPr="005577E4" w:rsidRDefault="005577E4" w:rsidP="005577E4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4531" w:type="dxa"/>
          </w:tcPr>
          <w:p w:rsidR="005577E4" w:rsidRPr="005577E4" w:rsidRDefault="005577E4" w:rsidP="005577E4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GB"/>
              </w:rPr>
            </w:pPr>
            <w:r w:rsidRPr="005577E4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</w:rPr>
              <w:drawing>
                <wp:inline distT="0" distB="0" distL="0" distR="0" wp14:anchorId="1A77A882" wp14:editId="7B883C9E">
                  <wp:extent cx="2632668" cy="1603971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668" cy="1603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>Bài 8: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348A7ED9" wp14:editId="403111A4">
            <wp:extent cx="5697220" cy="131635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Hình 98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Tiến hành đo các góc trong Hình 98, ta có:</w:t>
      </w:r>
    </w:p>
    <w:p w:rsidR="005577E4" w:rsidRPr="005577E4" w:rsidRDefault="005577E4" w:rsidP="005577E4">
      <w:pPr>
        <w:tabs>
          <w:tab w:val="center" w:pos="4540"/>
          <w:tab w:val="right" w:pos="9080"/>
        </w:tabs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object w:dxaOrig="1020" w:dyaOrig="400">
          <v:shape id="_x0000_i1033" type="#_x0000_t75" style="width:50.5pt;height:19.85pt" o:ole="">
            <v:imagedata r:id="rId44" o:title=""/>
          </v:shape>
          <o:OLEObject Type="Embed" ProgID="Equation.DSMT4" ShapeID="_x0000_i1033" DrawAspect="Content" ObjectID="_1753700237" r:id="rId45"/>
        </w:objec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. Góc xOy là góc vuông</w:t>
      </w:r>
    </w:p>
    <w:p w:rsidR="005577E4" w:rsidRPr="005577E4" w:rsidRDefault="005577E4" w:rsidP="005577E4">
      <w:pPr>
        <w:tabs>
          <w:tab w:val="center" w:pos="4540"/>
          <w:tab w:val="right" w:pos="9080"/>
        </w:tabs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object w:dxaOrig="2380" w:dyaOrig="400">
          <v:shape id="_x0000_i1034" type="#_x0000_t75" style="width:118.35pt;height:19.85pt" o:ole="">
            <v:imagedata r:id="rId46" o:title=""/>
          </v:shape>
          <o:OLEObject Type="Embed" ProgID="Equation.DSMT4" ShapeID="_x0000_i1034" DrawAspect="Content" ObjectID="_1753700238" r:id="rId47"/>
        </w:objec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nên góc tAz là góc nhọn</w:t>
      </w:r>
    </w:p>
    <w:p w:rsidR="005577E4" w:rsidRPr="005577E4" w:rsidRDefault="005577E4" w:rsidP="005577E4">
      <w:pPr>
        <w:tabs>
          <w:tab w:val="center" w:pos="4540"/>
          <w:tab w:val="right" w:pos="9080"/>
        </w:tabs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  <w:object w:dxaOrig="1160" w:dyaOrig="360">
          <v:shape id="_x0000_i1035" type="#_x0000_t75" style="width:57.95pt;height:18.2pt" o:ole="">
            <v:imagedata r:id="rId48" o:title=""/>
          </v:shape>
          <o:OLEObject Type="Embed" ProgID="Equation.DSMT4" ShapeID="_x0000_i1035" DrawAspect="Content" ObjectID="_1753700239" r:id="rId49"/>
        </w:objec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nên góc mBn là góc bẹt </w:t>
      </w:r>
    </w:p>
    <w:p w:rsidR="005577E4" w:rsidRPr="005577E4" w:rsidRDefault="005577E4" w:rsidP="005577E4">
      <w:pPr>
        <w:tabs>
          <w:tab w:val="center" w:pos="4540"/>
          <w:tab w:val="right" w:pos="9080"/>
        </w:tabs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object w:dxaOrig="2799" w:dyaOrig="400">
          <v:shape id="_x0000_i1036" type="#_x0000_t75" style="width:139.85pt;height:19.85pt" o:ole="">
            <v:imagedata r:id="rId50" o:title=""/>
          </v:shape>
          <o:OLEObject Type="Embed" ProgID="Equation.DSMT4" ShapeID="_x0000_i1036" DrawAspect="Content" ObjectID="_1753700240" r:id="rId51"/>
        </w:objec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nên góc pCq là góc tù </w: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/>
        </w:rPr>
      </w:pPr>
      <w:r w:rsidRPr="005577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/>
        </w:rPr>
        <w:t>Bài 9:</w:t>
      </w:r>
    </w:p>
    <w:p w:rsidR="005577E4" w:rsidRPr="005577E4" w:rsidRDefault="005577E4" w:rsidP="005577E4">
      <w:pPr>
        <w:tabs>
          <w:tab w:val="center" w:pos="4540"/>
          <w:tab w:val="right" w:pos="9080"/>
        </w:tabs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object w:dxaOrig="1020" w:dyaOrig="400">
          <v:shape id="_x0000_i1037" type="#_x0000_t75" style="width:50.5pt;height:19.85pt" o:ole="">
            <v:imagedata r:id="rId52" o:title=""/>
          </v:shape>
          <o:OLEObject Type="Embed" ProgID="Equation.DSMT4" ShapeID="_x0000_i1037" DrawAspect="Content" ObjectID="_1753700241" r:id="rId53"/>
        </w:objec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thì góc xOy là góc vuông</w:t>
      </w:r>
    </w:p>
    <w:p w:rsidR="005577E4" w:rsidRPr="005577E4" w:rsidRDefault="005577E4" w:rsidP="005577E4">
      <w:pPr>
        <w:tabs>
          <w:tab w:val="center" w:pos="4540"/>
          <w:tab w:val="right" w:pos="9080"/>
        </w:tabs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  <w:object w:dxaOrig="999" w:dyaOrig="360">
          <v:shape id="_x0000_i1038" type="#_x0000_t75" style="width:49.65pt;height:18.2pt" o:ole="">
            <v:imagedata r:id="rId54" o:title=""/>
          </v:shape>
          <o:OLEObject Type="Embed" ProgID="Equation.DSMT4" ShapeID="_x0000_i1038" DrawAspect="Content" ObjectID="_1753700242" r:id="rId55"/>
        </w:objec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thì góc mIn là góc nhọn</w:t>
      </w:r>
    </w:p>
    <w:p w:rsidR="005577E4" w:rsidRPr="005577E4" w:rsidRDefault="005577E4" w:rsidP="005577E4">
      <w:pPr>
        <w:tabs>
          <w:tab w:val="center" w:pos="4540"/>
          <w:tab w:val="right" w:pos="9080"/>
        </w:tabs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  <w:object w:dxaOrig="1120" w:dyaOrig="360">
          <v:shape id="_x0000_i1039" type="#_x0000_t75" style="width:56.3pt;height:18.2pt" o:ole="">
            <v:imagedata r:id="rId56" o:title=""/>
          </v:shape>
          <o:OLEObject Type="Embed" ProgID="Equation.DSMT4" ShapeID="_x0000_i1039" DrawAspect="Content" ObjectID="_1753700243" r:id="rId57"/>
        </w:objec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thì góc uHv là góc tù </w:t>
      </w:r>
    </w:p>
    <w:p w:rsidR="005577E4" w:rsidRPr="005577E4" w:rsidRDefault="005577E4" w:rsidP="005577E4">
      <w:pPr>
        <w:tabs>
          <w:tab w:val="center" w:pos="4540"/>
          <w:tab w:val="right" w:pos="9080"/>
        </w:tabs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  <w:object w:dxaOrig="1080" w:dyaOrig="360">
          <v:shape id="_x0000_i1040" type="#_x0000_t75" style="width:53.8pt;height:18.2pt" o:ole="">
            <v:imagedata r:id="rId58" o:title=""/>
          </v:shape>
          <o:OLEObject Type="Embed" ProgID="Equation.DSMT4" ShapeID="_x0000_i1040" DrawAspect="Content" ObjectID="_1753700244" r:id="rId59"/>
        </w:objec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thì góc zKt là góc bẹt</w: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ab/>
      </w:r>
      <w:r w:rsidRPr="005577E4">
        <w:rPr>
          <w:rFonts w:ascii="Times New Roman" w:eastAsia="Times New Roman" w:hAnsi="Times New Roman" w:cs="Times New Roman"/>
          <w:color w:val="000000"/>
          <w:position w:val="-76"/>
          <w:sz w:val="28"/>
          <w:szCs w:val="28"/>
          <w:lang w:val="en-GB"/>
        </w:rPr>
        <w:object w:dxaOrig="3320" w:dyaOrig="1640">
          <v:shape id="_x0000_i1041" type="#_x0000_t75" style="width:166.35pt;height:81.95pt" o:ole="">
            <v:imagedata r:id="rId60" o:title=""/>
          </v:shape>
          <o:OLEObject Type="Embed" ProgID="Equation.DSMT4" ShapeID="_x0000_i1041" DrawAspect="Content" ObjectID="_1753700245" r:id="rId61"/>
        </w:objec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/>
        </w:rPr>
      </w:pPr>
      <w:r w:rsidRPr="005577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/>
        </w:rPr>
        <w:t>Bài 10: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Vì M nằm trong </w:t>
      </w:r>
      <w:r w:rsidRPr="005577E4">
        <w:rPr>
          <w:rFonts w:ascii="Times New Roman" w:eastAsia="Calibri" w:hAnsi="Times New Roman" w:cs="Times New Roman"/>
          <w:position w:val="-10"/>
          <w:sz w:val="28"/>
          <w:szCs w:val="28"/>
        </w:rPr>
        <w:object w:dxaOrig="540" w:dyaOrig="400">
          <v:shape id="_x0000_i1042" type="#_x0000_t75" style="width:26.5pt;height:19.85pt" o:ole="">
            <v:imagedata r:id="rId62" o:title=""/>
          </v:shape>
          <o:OLEObject Type="Embed" ProgID="Equation.DSMT4" ShapeID="_x0000_i1042" DrawAspect="Content" ObjectID="_1753700246" r:id="rId63"/>
        </w:object>
      </w:r>
      <w:r w:rsidRPr="005577E4">
        <w:rPr>
          <w:rFonts w:ascii="Times New Roman" w:eastAsia="Calibri" w:hAnsi="Times New Roman" w:cs="Times New Roman"/>
          <w:sz w:val="28"/>
          <w:szCs w:val="28"/>
        </w:rPr>
        <w:t xml:space="preserve">nên </w:t>
      </w:r>
      <w:r w:rsidRPr="005577E4">
        <w:rPr>
          <w:rFonts w:ascii="Times New Roman" w:eastAsia="Calibri" w:hAnsi="Times New Roman" w:cs="Times New Roman"/>
          <w:position w:val="-10"/>
          <w:sz w:val="28"/>
          <w:szCs w:val="28"/>
        </w:rPr>
        <w:object w:dxaOrig="1240" w:dyaOrig="400">
          <v:shape id="_x0000_i1043" type="#_x0000_t75" style="width:62.05pt;height:19.85pt" o:ole="">
            <v:imagedata r:id="rId64" o:title=""/>
          </v:shape>
          <o:OLEObject Type="Embed" ProgID="Equation.DSMT4" ShapeID="_x0000_i1043" DrawAspect="Content" ObjectID="_1753700247" r:id="rId65"/>
        </w:object>
      </w:r>
      <w:r w:rsidRPr="005577E4">
        <w:rPr>
          <w:rFonts w:ascii="Times New Roman" w:eastAsia="Calibri" w:hAnsi="Times New Roman" w:cs="Times New Roman"/>
          <w:sz w:val="28"/>
          <w:szCs w:val="28"/>
        </w:rPr>
        <w:t xml:space="preserve"> hay </w:t>
      </w:r>
      <w:r w:rsidRPr="005577E4">
        <w:rPr>
          <w:rFonts w:ascii="Times New Roman" w:eastAsia="Calibri" w:hAnsi="Times New Roman" w:cs="Times New Roman"/>
          <w:position w:val="-6"/>
          <w:sz w:val="28"/>
          <w:szCs w:val="28"/>
        </w:rPr>
        <w:object w:dxaOrig="1600" w:dyaOrig="360">
          <v:shape id="_x0000_i1044" type="#_x0000_t75" style="width:80.3pt;height:18.2pt" o:ole="">
            <v:imagedata r:id="rId66" o:title=""/>
          </v:shape>
          <o:OLEObject Type="Embed" ProgID="Equation.DSMT4" ShapeID="_x0000_i1044" DrawAspect="Content" ObjectID="_1753700248" r:id="rId67"/>
        </w:objec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Do đó </w:t>
      </w:r>
      <w:r w:rsidRPr="005577E4">
        <w:rPr>
          <w:rFonts w:ascii="Times New Roman" w:eastAsia="Calibri" w:hAnsi="Times New Roman" w:cs="Times New Roman"/>
          <w:position w:val="-6"/>
          <w:sz w:val="28"/>
          <w:szCs w:val="28"/>
        </w:rPr>
        <w:object w:dxaOrig="600" w:dyaOrig="360">
          <v:shape id="_x0000_i1045" type="#_x0000_t75" style="width:29.8pt;height:18.2pt" o:ole="">
            <v:imagedata r:id="rId68" o:title=""/>
          </v:shape>
          <o:OLEObject Type="Embed" ProgID="Equation.DSMT4" ShapeID="_x0000_i1045" DrawAspect="Content" ObjectID="_1753700249" r:id="rId69"/>
        </w:object>
      </w:r>
      <w:r w:rsidRPr="005577E4">
        <w:rPr>
          <w:rFonts w:ascii="Times New Roman" w:eastAsia="Calibri" w:hAnsi="Times New Roman" w:cs="Times New Roman"/>
          <w:sz w:val="28"/>
          <w:szCs w:val="28"/>
        </w:rPr>
        <w:t xml:space="preserve">là góc nhọn 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-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GV nhận xét thái độ làm việc, phương án trả lời của học sinh, ghi nhận và tuyên dương nhóm học sinh có câu trả lời tốt nhất.</w:t>
      </w:r>
    </w:p>
    <w:p w:rsidR="005577E4" w:rsidRPr="005577E4" w:rsidRDefault="005577E4" w:rsidP="005577E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C. HOẠT ĐỘNG VẬN DỤNG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lastRenderedPageBreak/>
        <w:t xml:space="preserve">a) Mục tiêu: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HS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vận dụng các kiến thức đã học để giải giải quyết các bài toán thực tiễn.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b) Tổ chức thực hiện:</w:t>
      </w:r>
    </w:p>
    <w:p w:rsidR="005577E4" w:rsidRPr="005577E4" w:rsidRDefault="005577E4" w:rsidP="005577E4">
      <w:pPr>
        <w:tabs>
          <w:tab w:val="left" w:pos="633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GV nêu bài tập yêu cầu HS hoàn thành các bài tập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11, 12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(SGK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Tr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 103)</w:t>
      </w:r>
    </w:p>
    <w:p w:rsidR="005577E4" w:rsidRPr="005577E4" w:rsidRDefault="005577E4" w:rsidP="005577E4">
      <w:pPr>
        <w:tabs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- HS thảo luận nhóm hoàn thành các bài tập</w:t>
      </w:r>
    </w:p>
    <w:p w:rsidR="005577E4" w:rsidRPr="005577E4" w:rsidRDefault="005577E4" w:rsidP="005577E4">
      <w:pPr>
        <w:tabs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/>
        </w:rPr>
      </w:pPr>
      <w:r w:rsidRPr="005577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/>
        </w:rPr>
        <w:t>Bài tập 11</w:t>
      </w:r>
    </w:p>
    <w:p w:rsidR="005577E4" w:rsidRPr="005577E4" w:rsidRDefault="005577E4" w:rsidP="005577E4">
      <w:pPr>
        <w:spacing w:after="240" w:line="360" w:lineRule="atLeast"/>
        <w:ind w:left="48" w:right="4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577E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357E8D02" wp14:editId="52F443B1">
            <wp:extent cx="4211101" cy="1426866"/>
            <wp:effectExtent l="0" t="0" r="0" b="1905"/>
            <wp:docPr id="36" name="Picture 36" descr="Bài 11 trang 103 Toán 6 Tập 2 Cánh diều | Giải Toán lớ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ài 11 trang 103 Toán 6 Tập 2 Cánh diều | Giải Toán lớp 6"/>
                    <pic:cNvPicPr>
                      <a:picLocks noChangeAspect="1" noChangeArrowheads="1"/>
                    </pic:cNvPicPr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26" cy="143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Do góc tại các đỉnh của ngôi sao là như nhau nên ta chỉ cần đo một góc ở đỉnh của ngôi sao thì có thể suy ra số đo tất cả các góc ở đỉnh còn lại của ngôi sao đó.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Số đo một góc của đỉnh là: 35</w: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Vậy số đo các góc tại đỉnh của ngôi sao là 35</w: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Do góc tại các mặt của viên gạch là như nhau nên ta chỉ cần đo một góc ở mặt của viên gạch thì có thể suy ra số đo tất cả các mặt còn lại của viên gạch đó.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Số đo một góc của mặt viên gạch là: 120</w: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Vậy số đo các góc tại đỉnh của ngôi sao là 120</w: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77E4" w:rsidRPr="005577E4" w:rsidRDefault="005577E4" w:rsidP="005577E4">
      <w:pPr>
        <w:tabs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/>
        </w:rPr>
      </w:pPr>
      <w:r w:rsidRPr="005577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/>
        </w:rPr>
        <w:t>Bài tập 12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</w:rPr>
        <w:t>Các hình ảnh trong thực tiễn về điểm, đường thẳng, đoan thẳng, trung điểm của đoạn thẳng, tia và góc.</w:t>
      </w:r>
    </w:p>
    <w:p w:rsidR="005577E4" w:rsidRPr="005577E4" w:rsidRDefault="005577E4" w:rsidP="005577E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0" w:type="auto"/>
        <w:tblInd w:w="48" w:type="dxa"/>
        <w:tblLook w:val="04A0" w:firstRow="1" w:lastRow="0" w:firstColumn="1" w:lastColumn="0" w:noHBand="0" w:noVBand="1"/>
      </w:tblPr>
      <w:tblGrid>
        <w:gridCol w:w="4494"/>
        <w:gridCol w:w="4520"/>
      </w:tblGrid>
      <w:tr w:rsidR="005577E4" w:rsidRPr="005577E4" w:rsidTr="00392B50">
        <w:trPr>
          <w:trHeight w:val="2966"/>
        </w:trPr>
        <w:tc>
          <w:tcPr>
            <w:tcW w:w="4530" w:type="dxa"/>
          </w:tcPr>
          <w:p w:rsidR="005577E4" w:rsidRPr="005577E4" w:rsidRDefault="005577E4" w:rsidP="005577E4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77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FD5BF74" wp14:editId="461EC365">
                  <wp:extent cx="2150348" cy="1202690"/>
                  <wp:effectExtent l="0" t="0" r="2540" b="0"/>
                  <wp:docPr id="37" name="Picture 37" descr="Bài 12 trang 103 Toán 6 Tập 2 Cánh diều | Giải Toán lớ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ài 12 trang 103 Toán 6 Tập 2 Cánh diều | Giải Toán lớp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8" cy="1203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7E4" w:rsidRPr="005577E4" w:rsidRDefault="005577E4" w:rsidP="005577E4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577E4" w:rsidRPr="005577E4" w:rsidRDefault="005577E4" w:rsidP="005577E4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Các ngôi sao trên trời thường được coi là những điểm trên trời.</w:t>
            </w:r>
          </w:p>
          <w:p w:rsidR="005577E4" w:rsidRPr="005577E4" w:rsidRDefault="005577E4" w:rsidP="005577E4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577E4" w:rsidRPr="005577E4" w:rsidRDefault="005577E4" w:rsidP="005577E4">
            <w:pPr>
              <w:ind w:right="48"/>
              <w:jc w:val="center"/>
              <w:rPr>
                <w:rFonts w:ascii="Calibri" w:eastAsia="Calibri" w:hAnsi="Calibri" w:cs="Times New Roman"/>
              </w:rPr>
            </w:pPr>
            <w:r w:rsidRPr="005577E4">
              <w:rPr>
                <w:rFonts w:ascii="Calibri" w:eastAsia="Calibri" w:hAnsi="Calibri" w:cs="Times New Roman"/>
              </w:rPr>
              <w:object w:dxaOrig="4770" w:dyaOrig="4110">
                <v:shape id="_x0000_i1046" type="#_x0000_t75" style="width:124.95pt;height:107.6pt" o:ole="">
                  <v:imagedata r:id="rId72" o:title=""/>
                </v:shape>
                <o:OLEObject Type="Embed" ProgID="PBrush" ShapeID="_x0000_i1046" DrawAspect="Content" ObjectID="_1753700250" r:id="rId73"/>
              </w:object>
            </w:r>
          </w:p>
          <w:p w:rsidR="005577E4" w:rsidRPr="005577E4" w:rsidRDefault="005577E4" w:rsidP="005577E4">
            <w:pPr>
              <w:ind w:right="48"/>
              <w:jc w:val="center"/>
              <w:rPr>
                <w:rFonts w:ascii="Calibri" w:eastAsia="Calibri" w:hAnsi="Calibri" w:cs="Times New Roman"/>
              </w:rPr>
            </w:pPr>
          </w:p>
          <w:p w:rsidR="005577E4" w:rsidRPr="005577E4" w:rsidRDefault="005577E4" w:rsidP="005577E4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Thanh gỗ là hình ảnh thực tế của một đoạn thẳng:</w:t>
            </w:r>
          </w:p>
          <w:p w:rsidR="005577E4" w:rsidRPr="005577E4" w:rsidRDefault="005577E4" w:rsidP="005577E4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77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253AD614" wp14:editId="5D3395AE">
                  <wp:extent cx="2130250" cy="1417875"/>
                  <wp:effectExtent l="0" t="0" r="3810" b="0"/>
                  <wp:docPr id="38" name="Picture 38" descr="Bài 12 trang 103 Toán 6 Tập 2 Cánh diều | Giải Toán lớ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ài 12 trang 103 Toán 6 Tập 2 Cánh diều | Giải Toán lớp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140" cy="1418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7E4" w:rsidRPr="005577E4" w:rsidRDefault="005577E4" w:rsidP="005577E4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Các tia sáng mặt trời là hình ảnh của tia:</w:t>
            </w:r>
          </w:p>
        </w:tc>
        <w:tc>
          <w:tcPr>
            <w:tcW w:w="4531" w:type="dxa"/>
          </w:tcPr>
          <w:p w:rsidR="005577E4" w:rsidRPr="005577E4" w:rsidRDefault="005577E4" w:rsidP="005577E4">
            <w:pPr>
              <w:spacing w:after="240" w:line="360" w:lineRule="atLeast"/>
              <w:ind w:left="48" w:right="48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5577E4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</w:rPr>
              <w:lastRenderedPageBreak/>
              <w:drawing>
                <wp:inline distT="0" distB="0" distL="0" distR="0" wp14:anchorId="1F021AF1" wp14:editId="2ED04427">
                  <wp:extent cx="2170444" cy="1225550"/>
                  <wp:effectExtent l="0" t="0" r="1270" b="0"/>
                  <wp:docPr id="39" name="Picture 39" descr="Bài 12 trang 103 Toán 6 Tập 2 Cánh diều | Giải Toán lớ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ài 12 trang 103 Toán 6 Tập 2 Cánh diều | Giải Toán lớp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114" cy="1226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7E4" w:rsidRPr="005577E4" w:rsidRDefault="005577E4" w:rsidP="005577E4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Con đường thẳng cũng được coi là hình ảnh của một đường thẳng trong thực tế:</w:t>
            </w:r>
          </w:p>
          <w:p w:rsidR="005577E4" w:rsidRPr="005577E4" w:rsidRDefault="005577E4" w:rsidP="005577E4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77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6D35347" wp14:editId="742E8CBA">
                  <wp:extent cx="2120202" cy="1214120"/>
                  <wp:effectExtent l="0" t="0" r="0" b="5080"/>
                  <wp:docPr id="40" name="Picture 40" descr="Bài 12 trang 103 Toán 6 Tập 2 Cánh diều | Giải Toán lớ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ài 12 trang 103 Toán 6 Tập 2 Cánh diều | Giải Toán lớp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121828" cy="1215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7E4" w:rsidRPr="005577E4" w:rsidRDefault="005577E4" w:rsidP="005577E4">
            <w:pPr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577E4" w:rsidRPr="005577E4" w:rsidRDefault="005577E4" w:rsidP="005577E4">
            <w:pPr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577E4" w:rsidRPr="005577E4" w:rsidRDefault="005577E4" w:rsidP="005577E4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Trung điểm của đoạn thẳng</w:t>
            </w:r>
          </w:p>
          <w:p w:rsidR="005577E4" w:rsidRPr="005577E4" w:rsidRDefault="005577E4" w:rsidP="005577E4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77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38D9B5C7" wp14:editId="131F7707">
                  <wp:extent cx="2528707" cy="1416817"/>
                  <wp:effectExtent l="0" t="0" r="5080" b="0"/>
                  <wp:docPr id="41" name="Picture 41" descr="Bài 12 trang 103 Toán 6 Tập 2 Cánh diều | Giải Toán lớ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ài 12 trang 103 Toán 6 Tập 2 Cánh diều | Giải Toán lớp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368" cy="1417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7E4" w:rsidRPr="005577E4" w:rsidRDefault="005577E4" w:rsidP="005577E4">
            <w:pPr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Góc giữa hai mái nhà của ngôi nhà:</w:t>
            </w:r>
          </w:p>
        </w:tc>
      </w:tr>
    </w:tbl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577E4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lastRenderedPageBreak/>
        <w:t xml:space="preserve">-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GV nhận xét thái độ làm việc, phương án trả lời của học sinh, ghi nhận và tuyên dương nhóm học sinh có câu trả lời tốt nhất.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fr-FR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fr-FR"/>
        </w:rPr>
        <w:t>* Hướng dẫn về nhà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Ô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n lại các kiến thức đã học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-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Hoàn thành bài tập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còn lại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trong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SGK + VBT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- Làm thêm các bài tập trong SBT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Đọc 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trước bài mới “</w:t>
      </w: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>Sắp xếp thành các vị trí thẳng hàng</w:t>
      </w:r>
      <w:r w:rsidRPr="005577E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”.</w:t>
      </w: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</w:p>
    <w:p w:rsidR="005577E4" w:rsidRPr="005577E4" w:rsidRDefault="005577E4" w:rsidP="005577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fr-FR"/>
        </w:rPr>
      </w:pPr>
      <w:r w:rsidRPr="005577E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*****************************************</w:t>
      </w:r>
    </w:p>
    <w:p w:rsidR="007C46A0" w:rsidRPr="005577E4" w:rsidRDefault="007C46A0" w:rsidP="005577E4"/>
    <w:sectPr w:rsidR="007C46A0" w:rsidRPr="005577E4" w:rsidSect="00695C0D">
      <w:headerReference w:type="default" r:id="rId78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CAA" w:rsidRDefault="00957CAA" w:rsidP="00695C0D">
      <w:pPr>
        <w:spacing w:after="0" w:line="240" w:lineRule="auto"/>
      </w:pPr>
      <w:r>
        <w:separator/>
      </w:r>
    </w:p>
  </w:endnote>
  <w:endnote w:type="continuationSeparator" w:id="0">
    <w:p w:rsidR="00957CAA" w:rsidRDefault="00957CAA" w:rsidP="0069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Courier New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CAA" w:rsidRDefault="00957CAA" w:rsidP="00695C0D">
      <w:pPr>
        <w:spacing w:after="0" w:line="240" w:lineRule="auto"/>
      </w:pPr>
      <w:r>
        <w:separator/>
      </w:r>
    </w:p>
  </w:footnote>
  <w:footnote w:type="continuationSeparator" w:id="0">
    <w:p w:rsidR="00957CAA" w:rsidRDefault="00957CAA" w:rsidP="0069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6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695C0D" w:rsidRPr="00695C0D" w:rsidRDefault="00695C0D" w:rsidP="00695C0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5C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5C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95C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577E4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695C0D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webHidden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B2968"/>
    <w:multiLevelType w:val="hybridMultilevel"/>
    <w:tmpl w:val="F47E132C"/>
    <w:lvl w:ilvl="0" w:tplc="DE04FBD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95587E"/>
    <w:multiLevelType w:val="hybridMultilevel"/>
    <w:tmpl w:val="3998EAEA"/>
    <w:lvl w:ilvl="0" w:tplc="8974BEAA">
      <w:start w:val="1"/>
      <w:numFmt w:val="lowerLetter"/>
      <w:lvlText w:val="%1)"/>
      <w:lvlJc w:val="left"/>
      <w:pPr>
        <w:ind w:left="408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FA"/>
    <w:rsid w:val="00037F75"/>
    <w:rsid w:val="00042C69"/>
    <w:rsid w:val="00054933"/>
    <w:rsid w:val="00054C69"/>
    <w:rsid w:val="000D0080"/>
    <w:rsid w:val="00107243"/>
    <w:rsid w:val="00115CC8"/>
    <w:rsid w:val="00157F97"/>
    <w:rsid w:val="00183D8D"/>
    <w:rsid w:val="001908D1"/>
    <w:rsid w:val="001A262F"/>
    <w:rsid w:val="001B2E6F"/>
    <w:rsid w:val="001E051C"/>
    <w:rsid w:val="002035FE"/>
    <w:rsid w:val="0020610C"/>
    <w:rsid w:val="00207396"/>
    <w:rsid w:val="00207588"/>
    <w:rsid w:val="002246D9"/>
    <w:rsid w:val="00224C9C"/>
    <w:rsid w:val="00232DDB"/>
    <w:rsid w:val="002533BC"/>
    <w:rsid w:val="00287421"/>
    <w:rsid w:val="00292B8D"/>
    <w:rsid w:val="002B037E"/>
    <w:rsid w:val="0030009D"/>
    <w:rsid w:val="00350369"/>
    <w:rsid w:val="0039074F"/>
    <w:rsid w:val="003B0A1A"/>
    <w:rsid w:val="004269F3"/>
    <w:rsid w:val="00452623"/>
    <w:rsid w:val="0046493F"/>
    <w:rsid w:val="00482CD8"/>
    <w:rsid w:val="00496409"/>
    <w:rsid w:val="004A5ED7"/>
    <w:rsid w:val="004C34A1"/>
    <w:rsid w:val="004D3109"/>
    <w:rsid w:val="004E7AF8"/>
    <w:rsid w:val="00500D81"/>
    <w:rsid w:val="005114E8"/>
    <w:rsid w:val="0053543F"/>
    <w:rsid w:val="0053582A"/>
    <w:rsid w:val="00541094"/>
    <w:rsid w:val="00547421"/>
    <w:rsid w:val="005577E4"/>
    <w:rsid w:val="00584100"/>
    <w:rsid w:val="005B1DB5"/>
    <w:rsid w:val="0064182D"/>
    <w:rsid w:val="00642AEB"/>
    <w:rsid w:val="0065296A"/>
    <w:rsid w:val="0065362A"/>
    <w:rsid w:val="00662653"/>
    <w:rsid w:val="00667BFA"/>
    <w:rsid w:val="0067662D"/>
    <w:rsid w:val="00695C0D"/>
    <w:rsid w:val="006D03D0"/>
    <w:rsid w:val="006F2CF5"/>
    <w:rsid w:val="007021F6"/>
    <w:rsid w:val="0073481D"/>
    <w:rsid w:val="007760E2"/>
    <w:rsid w:val="007912C0"/>
    <w:rsid w:val="007C46A0"/>
    <w:rsid w:val="007D3E42"/>
    <w:rsid w:val="007D57FB"/>
    <w:rsid w:val="007E694E"/>
    <w:rsid w:val="00855D42"/>
    <w:rsid w:val="00865E05"/>
    <w:rsid w:val="00865FF6"/>
    <w:rsid w:val="00872B44"/>
    <w:rsid w:val="008822EE"/>
    <w:rsid w:val="008C038C"/>
    <w:rsid w:val="008D4C34"/>
    <w:rsid w:val="008D7A92"/>
    <w:rsid w:val="008F4C88"/>
    <w:rsid w:val="00935340"/>
    <w:rsid w:val="009523AA"/>
    <w:rsid w:val="00957CAA"/>
    <w:rsid w:val="009646D4"/>
    <w:rsid w:val="009B3309"/>
    <w:rsid w:val="009D3D96"/>
    <w:rsid w:val="009E3922"/>
    <w:rsid w:val="009E6B44"/>
    <w:rsid w:val="00A15AEB"/>
    <w:rsid w:val="00A205CF"/>
    <w:rsid w:val="00A66850"/>
    <w:rsid w:val="00A670D8"/>
    <w:rsid w:val="00A9473C"/>
    <w:rsid w:val="00B5163C"/>
    <w:rsid w:val="00B520F4"/>
    <w:rsid w:val="00B54A77"/>
    <w:rsid w:val="00BB0674"/>
    <w:rsid w:val="00BC414E"/>
    <w:rsid w:val="00BC529F"/>
    <w:rsid w:val="00BD12A1"/>
    <w:rsid w:val="00BD5A4C"/>
    <w:rsid w:val="00BD7345"/>
    <w:rsid w:val="00BE577D"/>
    <w:rsid w:val="00BE6A20"/>
    <w:rsid w:val="00BF2094"/>
    <w:rsid w:val="00BF5672"/>
    <w:rsid w:val="00C03A29"/>
    <w:rsid w:val="00C35243"/>
    <w:rsid w:val="00C36129"/>
    <w:rsid w:val="00C529CC"/>
    <w:rsid w:val="00C57792"/>
    <w:rsid w:val="00C669F0"/>
    <w:rsid w:val="00C724C8"/>
    <w:rsid w:val="00C766E4"/>
    <w:rsid w:val="00C8505F"/>
    <w:rsid w:val="00C90EAA"/>
    <w:rsid w:val="00C97047"/>
    <w:rsid w:val="00CA2014"/>
    <w:rsid w:val="00CA6060"/>
    <w:rsid w:val="00CB231A"/>
    <w:rsid w:val="00CC66D3"/>
    <w:rsid w:val="00CD6E76"/>
    <w:rsid w:val="00CF29D2"/>
    <w:rsid w:val="00D15175"/>
    <w:rsid w:val="00D230EA"/>
    <w:rsid w:val="00D37197"/>
    <w:rsid w:val="00D63E3B"/>
    <w:rsid w:val="00D66879"/>
    <w:rsid w:val="00D75D7E"/>
    <w:rsid w:val="00DA43A5"/>
    <w:rsid w:val="00DE4CC5"/>
    <w:rsid w:val="00E10D89"/>
    <w:rsid w:val="00E7462D"/>
    <w:rsid w:val="00EC5B29"/>
    <w:rsid w:val="00ED2289"/>
    <w:rsid w:val="00EF4AFE"/>
    <w:rsid w:val="00F13F70"/>
    <w:rsid w:val="00F35820"/>
    <w:rsid w:val="00F70806"/>
    <w:rsid w:val="00F75102"/>
    <w:rsid w:val="00F86A68"/>
    <w:rsid w:val="00FA2372"/>
    <w:rsid w:val="00FC26A1"/>
    <w:rsid w:val="00FD359A"/>
    <w:rsid w:val="00FD622E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150"/>
  <w15:chartTrackingRefBased/>
  <w15:docId w15:val="{48FA5657-7B63-4C23-A578-EA92BBA4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102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102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102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102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102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6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0D"/>
  </w:style>
  <w:style w:type="paragraph" w:styleId="Footer">
    <w:name w:val="footer"/>
    <w:basedOn w:val="Normal"/>
    <w:link w:val="FooterChar"/>
    <w:uiPriority w:val="99"/>
    <w:unhideWhenUsed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0D"/>
  </w:style>
  <w:style w:type="table" w:customStyle="1" w:styleId="TableGrid1">
    <w:name w:val="Table Grid1"/>
    <w:basedOn w:val="TableNormal"/>
    <w:next w:val="TableGrid"/>
    <w:uiPriority w:val="59"/>
    <w:qFormat/>
    <w:rsid w:val="0020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qFormat/>
    <w:rsid w:val="00D37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qFormat/>
    <w:rsid w:val="005B1DB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qFormat/>
    <w:rsid w:val="00FD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qFormat/>
    <w:rsid w:val="00E7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Nomarl"/>
    <w:uiPriority w:val="1"/>
    <w:qFormat/>
    <w:rsid w:val="004E7AF8"/>
    <w:pPr>
      <w:spacing w:after="0" w:line="240" w:lineRule="auto"/>
    </w:pPr>
  </w:style>
  <w:style w:type="table" w:customStyle="1" w:styleId="TableGrid6">
    <w:name w:val="Table Grid6"/>
    <w:basedOn w:val="TableNormal"/>
    <w:next w:val="TableGrid"/>
    <w:uiPriority w:val="59"/>
    <w:qFormat/>
    <w:rsid w:val="004E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qFormat/>
    <w:rsid w:val="00BE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qFormat/>
    <w:rsid w:val="008D4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uiPriority w:val="9"/>
    <w:qFormat/>
    <w:rsid w:val="00F75102"/>
    <w:pPr>
      <w:keepNext/>
      <w:keepLines/>
      <w:spacing w:before="120" w:after="0" w:line="276" w:lineRule="auto"/>
      <w:jc w:val="center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75102"/>
  </w:style>
  <w:style w:type="character" w:customStyle="1" w:styleId="Heading1Char">
    <w:name w:val="Heading 1 Char"/>
    <w:basedOn w:val="DefaultParagraphFont"/>
    <w:link w:val="Heading1"/>
    <w:uiPriority w:val="9"/>
    <w:rsid w:val="00F75102"/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table" w:customStyle="1" w:styleId="TableGrid9">
    <w:name w:val="Table Grid9"/>
    <w:basedOn w:val="TableNormal"/>
    <w:next w:val="TableGrid"/>
    <w:uiPriority w:val="59"/>
    <w:qFormat/>
    <w:rsid w:val="00F7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F75102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8"/>
    </w:rPr>
  </w:style>
  <w:style w:type="character" w:styleId="PlaceholderText">
    <w:name w:val="Placeholder Text"/>
    <w:basedOn w:val="DefaultParagraphFont"/>
    <w:uiPriority w:val="99"/>
    <w:semiHidden/>
    <w:rsid w:val="00F75102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">
    <w:name w:val="mo"/>
    <w:basedOn w:val="DefaultParagraphFont"/>
    <w:rsid w:val="00F75102"/>
  </w:style>
  <w:style w:type="character" w:customStyle="1" w:styleId="mi">
    <w:name w:val="mi"/>
    <w:basedOn w:val="DefaultParagraphFont"/>
    <w:rsid w:val="00F75102"/>
  </w:style>
  <w:style w:type="character" w:customStyle="1" w:styleId="mn">
    <w:name w:val="mn"/>
    <w:basedOn w:val="DefaultParagraphFont"/>
    <w:rsid w:val="00F75102"/>
  </w:style>
  <w:style w:type="character" w:styleId="Strong">
    <w:name w:val="Strong"/>
    <w:basedOn w:val="DefaultParagraphFont"/>
    <w:uiPriority w:val="22"/>
    <w:qFormat/>
    <w:rsid w:val="00F75102"/>
    <w:rPr>
      <w:b/>
      <w:bCs/>
    </w:rPr>
  </w:style>
  <w:style w:type="character" w:customStyle="1" w:styleId="awspan">
    <w:name w:val="awspan"/>
    <w:basedOn w:val="DefaultParagraphFont"/>
    <w:rsid w:val="00F75102"/>
  </w:style>
  <w:style w:type="character" w:customStyle="1" w:styleId="Hyperlink1">
    <w:name w:val="Hyperlink1"/>
    <w:basedOn w:val="DefaultParagraphFont"/>
    <w:uiPriority w:val="99"/>
    <w:unhideWhenUsed/>
    <w:rsid w:val="00F75102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F75102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75102"/>
    <w:rPr>
      <w:rFonts w:ascii="Times New Roman" w:eastAsia="Times New Roman" w:hAnsi="Times New Roman" w:cs="Times New Roman"/>
      <w:color w:val="1F4D78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102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d2edcug0">
    <w:name w:val="d2edcug0"/>
    <w:basedOn w:val="DefaultParagraphFont"/>
    <w:rsid w:val="00F7510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51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paragraph" w:customStyle="1" w:styleId="hcukyx3x">
    <w:name w:val="hcukyx3x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51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character" w:customStyle="1" w:styleId="nc684nl6">
    <w:name w:val="nc684nl6"/>
    <w:basedOn w:val="DefaultParagraphFont"/>
    <w:rsid w:val="00F75102"/>
  </w:style>
  <w:style w:type="paragraph" w:styleId="BalloonText">
    <w:name w:val="Balloon Text"/>
    <w:basedOn w:val="Normal"/>
    <w:link w:val="BalloonTextChar"/>
    <w:uiPriority w:val="99"/>
    <w:semiHidden/>
    <w:unhideWhenUsed/>
    <w:rsid w:val="00F75102"/>
    <w:pPr>
      <w:spacing w:after="0" w:line="240" w:lineRule="auto"/>
      <w:jc w:val="both"/>
    </w:pPr>
    <w:rPr>
      <w:rFonts w:ascii="Tahoma" w:eastAsia="Calibri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102"/>
    <w:rPr>
      <w:rFonts w:ascii="Tahoma" w:eastAsia="Calibri" w:hAnsi="Tahoma" w:cs="Tahoma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75102"/>
    <w:rPr>
      <w:rFonts w:ascii="Times New Roman" w:eastAsia="Times New Roman" w:hAnsi="Times New Roman" w:cs="Times New Roman"/>
      <w:color w:val="2E74B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102"/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rsid w:val="00F75102"/>
    <w:pPr>
      <w:tabs>
        <w:tab w:val="center" w:pos="4540"/>
        <w:tab w:val="right" w:pos="9080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MTDisplayEquationChar">
    <w:name w:val="MTDisplayEquation Char"/>
    <w:basedOn w:val="DefaultParagraphFont"/>
    <w:link w:val="MTDisplayEquation"/>
    <w:rsid w:val="00F75102"/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has-inline-color">
    <w:name w:val="has-inline-color"/>
    <w:basedOn w:val="DefaultParagraphFont"/>
    <w:rsid w:val="00F75102"/>
  </w:style>
  <w:style w:type="paragraph" w:customStyle="1" w:styleId="thut-trai">
    <w:name w:val="thut-trai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F75102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List Paragraph_FS Char"/>
    <w:link w:val="ListParagraph"/>
    <w:uiPriority w:val="34"/>
    <w:qFormat/>
    <w:locked/>
    <w:rsid w:val="00F75102"/>
    <w:rPr>
      <w:rFonts w:ascii="Times New Roman" w:eastAsia="Calibri" w:hAnsi="Times New Roman" w:cs="Times New Roman"/>
      <w:color w:val="000000"/>
      <w:sz w:val="28"/>
    </w:rPr>
  </w:style>
  <w:style w:type="character" w:customStyle="1" w:styleId="Heading1Char1">
    <w:name w:val="Heading 1 Char1"/>
    <w:basedOn w:val="DefaultParagraphFont"/>
    <w:uiPriority w:val="9"/>
    <w:rsid w:val="00F751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75102"/>
    <w:rPr>
      <w:color w:val="0563C1" w:themeColor="hyperlink"/>
      <w:u w:val="single"/>
    </w:rPr>
  </w:style>
  <w:style w:type="character" w:customStyle="1" w:styleId="Heading6Char1">
    <w:name w:val="Heading 6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1">
    <w:name w:val="Heading 2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0">
    <w:name w:val="Table Grid10"/>
    <w:basedOn w:val="TableNormal"/>
    <w:next w:val="TableGrid"/>
    <w:uiPriority w:val="59"/>
    <w:qFormat/>
    <w:rsid w:val="00C6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qFormat/>
    <w:rsid w:val="00482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qFormat/>
    <w:rsid w:val="0039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qFormat/>
    <w:rsid w:val="0023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9523AA"/>
  </w:style>
  <w:style w:type="table" w:customStyle="1" w:styleId="TableGrid14">
    <w:name w:val="Table Grid14"/>
    <w:basedOn w:val="TableNormal"/>
    <w:next w:val="TableGrid"/>
    <w:uiPriority w:val="59"/>
    <w:qFormat/>
    <w:rsid w:val="00952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qFormat/>
    <w:rsid w:val="00D63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qFormat/>
    <w:rsid w:val="0051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qFormat/>
    <w:rsid w:val="007D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59"/>
    <w:qFormat/>
    <w:rsid w:val="0070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qFormat/>
    <w:rsid w:val="00F86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uiPriority w:val="59"/>
    <w:qFormat/>
    <w:rsid w:val="001B2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EF4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qFormat/>
    <w:rsid w:val="00426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59"/>
    <w:qFormat/>
    <w:rsid w:val="00464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59"/>
    <w:qFormat/>
    <w:rsid w:val="00791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next w:val="TableGrid"/>
    <w:uiPriority w:val="59"/>
    <w:qFormat/>
    <w:rsid w:val="00C8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TableNormal"/>
    <w:next w:val="TableGrid"/>
    <w:uiPriority w:val="59"/>
    <w:qFormat/>
    <w:rsid w:val="00DA4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E10D89"/>
  </w:style>
  <w:style w:type="table" w:customStyle="1" w:styleId="TableGrid29">
    <w:name w:val="Table Grid29"/>
    <w:basedOn w:val="TableNormal"/>
    <w:next w:val="TableGrid"/>
    <w:uiPriority w:val="59"/>
    <w:qFormat/>
    <w:rsid w:val="00E10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10D89"/>
    <w:rPr>
      <w:color w:val="954F72"/>
      <w:u w:val="single"/>
    </w:rPr>
  </w:style>
  <w:style w:type="character" w:customStyle="1" w:styleId="mjx-char">
    <w:name w:val="mjx-char"/>
    <w:basedOn w:val="DefaultParagraphFont"/>
    <w:rsid w:val="00E10D89"/>
  </w:style>
  <w:style w:type="character" w:customStyle="1" w:styleId="mjxassistivemathml">
    <w:name w:val="mjx_assistive_mathml"/>
    <w:basedOn w:val="DefaultParagraphFont"/>
    <w:rsid w:val="00E10D89"/>
  </w:style>
  <w:style w:type="character" w:customStyle="1" w:styleId="mord">
    <w:name w:val="mord"/>
    <w:basedOn w:val="DefaultParagraphFont"/>
    <w:rsid w:val="00E10D89"/>
  </w:style>
  <w:style w:type="character" w:customStyle="1" w:styleId="vlist-s">
    <w:name w:val="vlist-s"/>
    <w:basedOn w:val="DefaultParagraphFont"/>
    <w:rsid w:val="00E10D89"/>
  </w:style>
  <w:style w:type="character" w:customStyle="1" w:styleId="NormalWebChar">
    <w:name w:val="Normal (Web) Char"/>
    <w:basedOn w:val="DefaultParagraphFont"/>
    <w:link w:val="NormalWeb"/>
    <w:uiPriority w:val="99"/>
    <w:rsid w:val="00E10D89"/>
    <w:rPr>
      <w:rFonts w:ascii="Times New Roman" w:eastAsia="Times New Roman" w:hAnsi="Times New Roman" w:cs="Times New Roman"/>
      <w:sz w:val="24"/>
      <w:szCs w:val="24"/>
    </w:rPr>
  </w:style>
  <w:style w:type="paragraph" w:customStyle="1" w:styleId="Other">
    <w:name w:val="Other"/>
    <w:basedOn w:val="Normal"/>
    <w:qFormat/>
    <w:rsid w:val="00E10D89"/>
    <w:pPr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E10D89"/>
  </w:style>
  <w:style w:type="paragraph" w:styleId="BodyText">
    <w:name w:val="Body Text"/>
    <w:basedOn w:val="Normal"/>
    <w:link w:val="BodyTextChar"/>
    <w:uiPriority w:val="1"/>
    <w:qFormat/>
    <w:rsid w:val="00E10D89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10D89"/>
    <w:rPr>
      <w:rFonts w:ascii="Times New Roman" w:eastAsia="Times New Roman" w:hAnsi="Times New Roman" w:cs="Times New Roman"/>
      <w:sz w:val="24"/>
      <w:szCs w:val="24"/>
      <w:lang w:val="vi"/>
    </w:rPr>
  </w:style>
  <w:style w:type="paragraph" w:customStyle="1" w:styleId="TableParagraph">
    <w:name w:val="Table Paragraph"/>
    <w:basedOn w:val="Normal"/>
    <w:uiPriority w:val="1"/>
    <w:qFormat/>
    <w:rsid w:val="00E10D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table" w:customStyle="1" w:styleId="TableGrid110">
    <w:name w:val="Table Grid110"/>
    <w:basedOn w:val="TableNormal"/>
    <w:next w:val="TableGrid"/>
    <w:uiPriority w:val="59"/>
    <w:qFormat/>
    <w:rsid w:val="00E10D8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E10D89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numbering" w:customStyle="1" w:styleId="NoList21">
    <w:name w:val="No List21"/>
    <w:next w:val="NoList"/>
    <w:uiPriority w:val="99"/>
    <w:semiHidden/>
    <w:unhideWhenUsed/>
    <w:rsid w:val="00E10D89"/>
  </w:style>
  <w:style w:type="table" w:customStyle="1" w:styleId="TableGrid210">
    <w:name w:val="Table Grid210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E10D89"/>
  </w:style>
  <w:style w:type="table" w:customStyle="1" w:styleId="TableGrid31">
    <w:name w:val="Table Grid3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E10D89"/>
  </w:style>
  <w:style w:type="table" w:customStyle="1" w:styleId="TableGrid61">
    <w:name w:val="Table Grid6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uiPriority w:val="99"/>
    <w:semiHidden/>
    <w:unhideWhenUsed/>
    <w:rsid w:val="00E10D89"/>
  </w:style>
  <w:style w:type="paragraph" w:customStyle="1" w:styleId="textbody">
    <w:name w:val="textbody"/>
    <w:basedOn w:val="Normal"/>
    <w:rsid w:val="00E1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E10D89"/>
  </w:style>
  <w:style w:type="paragraph" w:styleId="CommentText">
    <w:name w:val="annotation text"/>
    <w:basedOn w:val="Normal"/>
    <w:link w:val="CommentTextChar"/>
    <w:uiPriority w:val="99"/>
    <w:semiHidden/>
    <w:unhideWhenUsed/>
    <w:rsid w:val="00E10D89"/>
    <w:pPr>
      <w:spacing w:line="240" w:lineRule="auto"/>
    </w:pPr>
    <w:rPr>
      <w:rFonts w:ascii="Times New Roman" w:eastAsia="Calibri" w:hAnsi="Times New Roman" w:cs="Times New Roman"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0D89"/>
    <w:rPr>
      <w:rFonts w:ascii="Times New Roman" w:eastAsia="Calibri" w:hAnsi="Times New Roman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D8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D89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uiPriority w:val="99"/>
    <w:semiHidden/>
    <w:rsid w:val="00E10D89"/>
    <w:pPr>
      <w:spacing w:after="0" w:line="240" w:lineRule="auto"/>
    </w:pPr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Tableofcontents">
    <w:name w:val="Table of contents_"/>
    <w:link w:val="Tableofcontents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rsid w:val="00E10D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E10D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E10D89"/>
    <w:rPr>
      <w:rFonts w:ascii="Palatino Linotype" w:hAnsi="Palatino Linotype"/>
      <w:bCs/>
      <w:shd w:val="clear" w:color="auto" w:fill="FFFFFF"/>
    </w:rPr>
  </w:style>
  <w:style w:type="paragraph" w:customStyle="1" w:styleId="Bodytext770">
    <w:name w:val="Body text (77)"/>
    <w:basedOn w:val="Normal"/>
    <w:link w:val="Bodytext77"/>
    <w:rsid w:val="00E10D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/>
    </w:rPr>
  </w:style>
  <w:style w:type="character" w:customStyle="1" w:styleId="MuChar">
    <w:name w:val="Mẫu Char"/>
    <w:basedOn w:val="ListParagraphChar"/>
    <w:link w:val="Mu"/>
    <w:locked/>
    <w:rsid w:val="00E10D89"/>
    <w:rPr>
      <w:rFonts w:ascii="Palatino Linotype" w:eastAsia="Arial" w:hAnsi="Palatino Linotype" w:cs="Times New Roman"/>
      <w:bCs/>
      <w:color w:val="000000"/>
      <w:sz w:val="28"/>
      <w:lang w:val="vi-VN"/>
    </w:rPr>
  </w:style>
  <w:style w:type="paragraph" w:customStyle="1" w:styleId="Mu">
    <w:name w:val="Mẫu"/>
    <w:basedOn w:val="ListParagraph"/>
    <w:link w:val="MuChar"/>
    <w:qFormat/>
    <w:rsid w:val="00E10D89"/>
    <w:pPr>
      <w:numPr>
        <w:numId w:val="1"/>
      </w:numPr>
      <w:tabs>
        <w:tab w:val="left" w:pos="0"/>
      </w:tabs>
      <w:ind w:left="0" w:hanging="284"/>
      <w:jc w:val="left"/>
    </w:pPr>
    <w:rPr>
      <w:rFonts w:ascii="Palatino Linotype" w:eastAsia="Arial" w:hAnsi="Palatino Linotype"/>
      <w:bCs/>
      <w:lang w:val="vi-VN"/>
    </w:rPr>
  </w:style>
  <w:style w:type="character" w:customStyle="1" w:styleId="Bodytext6">
    <w:name w:val="Body text (6)_"/>
    <w:link w:val="Bodytext6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rsid w:val="00E10D89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styleId="CommentReference">
    <w:name w:val="annotation reference"/>
    <w:basedOn w:val="DefaultParagraphFont"/>
    <w:uiPriority w:val="99"/>
    <w:semiHidden/>
    <w:unhideWhenUsed/>
    <w:rsid w:val="00E10D89"/>
    <w:rPr>
      <w:sz w:val="16"/>
      <w:szCs w:val="16"/>
    </w:rPr>
  </w:style>
  <w:style w:type="character" w:customStyle="1" w:styleId="Bodytext2Italic">
    <w:name w:val="Body text (2) + Italic"/>
    <w:rsid w:val="00E10D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E10D89"/>
    <w:rPr>
      <w:rFonts w:ascii="Palatino Linotype" w:hAnsi="Palatino Linotype" w:cs="Palatino Linotype" w:hint="default"/>
      <w:b w:val="0"/>
      <w:bCs w:val="0"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E10D89"/>
    <w:rPr>
      <w:rFonts w:ascii="Palatino Linotype" w:hAnsi="Palatino Linotype" w:cs="Palatino Linotype" w:hint="default"/>
      <w:b/>
      <w:bCs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E10D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E10D89"/>
    <w:rPr>
      <w:rFonts w:ascii="Palatino Linotype" w:hAnsi="Palatino Linotype" w:cs="Palatino Linotype" w:hint="default"/>
      <w:b/>
      <w:bCs/>
      <w:strike w:val="0"/>
      <w:dstrike w:val="0"/>
      <w:sz w:val="24"/>
      <w:szCs w:val="24"/>
      <w:u w:val="none"/>
      <w:effect w:val="none"/>
      <w:shd w:val="clear" w:color="auto" w:fill="FFFFFF"/>
    </w:rPr>
  </w:style>
  <w:style w:type="character" w:customStyle="1" w:styleId="Bodytext6Exact">
    <w:name w:val="Body text (6) Exact"/>
    <w:rsid w:val="00E10D89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E10D89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E10D89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table" w:customStyle="1" w:styleId="TableGrid71">
    <w:name w:val="Table Grid71"/>
    <w:basedOn w:val="TableNormal"/>
    <w:next w:val="TableGrid"/>
    <w:uiPriority w:val="59"/>
    <w:rsid w:val="00E10D8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10D89"/>
    <w:rPr>
      <w:color w:val="954F72" w:themeColor="followedHyperlink"/>
      <w:u w:val="single"/>
    </w:rPr>
  </w:style>
  <w:style w:type="table" w:customStyle="1" w:styleId="TableGrid30">
    <w:name w:val="Table Grid30"/>
    <w:basedOn w:val="TableNormal"/>
    <w:next w:val="TableGrid"/>
    <w:uiPriority w:val="59"/>
    <w:qFormat/>
    <w:rsid w:val="00641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642AEB"/>
  </w:style>
  <w:style w:type="table" w:customStyle="1" w:styleId="TableGrid32">
    <w:name w:val="Table Grid32"/>
    <w:basedOn w:val="TableNormal"/>
    <w:next w:val="TableGrid"/>
    <w:uiPriority w:val="59"/>
    <w:qFormat/>
    <w:rsid w:val="00642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642AEB"/>
  </w:style>
  <w:style w:type="table" w:customStyle="1" w:styleId="TableGrid111">
    <w:name w:val="Table Grid111"/>
    <w:basedOn w:val="TableNormal"/>
    <w:next w:val="TableGrid"/>
    <w:uiPriority w:val="59"/>
    <w:qFormat/>
    <w:rsid w:val="00642AE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2">
    <w:name w:val="No List22"/>
    <w:next w:val="NoList"/>
    <w:uiPriority w:val="99"/>
    <w:semiHidden/>
    <w:unhideWhenUsed/>
    <w:rsid w:val="00642AEB"/>
  </w:style>
  <w:style w:type="table" w:customStyle="1" w:styleId="TableGrid211">
    <w:name w:val="Table Grid211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642AEB"/>
  </w:style>
  <w:style w:type="table" w:customStyle="1" w:styleId="TableGrid33">
    <w:name w:val="Table Grid33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642AEB"/>
  </w:style>
  <w:style w:type="table" w:customStyle="1" w:styleId="TableGrid62">
    <w:name w:val="Table Grid6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642AEB"/>
  </w:style>
  <w:style w:type="numbering" w:customStyle="1" w:styleId="NoList41">
    <w:name w:val="No List41"/>
    <w:next w:val="NoList"/>
    <w:uiPriority w:val="99"/>
    <w:semiHidden/>
    <w:unhideWhenUsed/>
    <w:rsid w:val="00642AEB"/>
  </w:style>
  <w:style w:type="table" w:customStyle="1" w:styleId="TableGrid72">
    <w:name w:val="Table Grid72"/>
    <w:basedOn w:val="TableNormal"/>
    <w:next w:val="TableGrid"/>
    <w:uiPriority w:val="59"/>
    <w:rsid w:val="00642AEB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350369"/>
  </w:style>
  <w:style w:type="table" w:customStyle="1" w:styleId="TableGrid34">
    <w:name w:val="Table Grid34"/>
    <w:basedOn w:val="TableNormal"/>
    <w:next w:val="TableGrid"/>
    <w:uiPriority w:val="59"/>
    <w:qFormat/>
    <w:rsid w:val="00350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350369"/>
  </w:style>
  <w:style w:type="table" w:customStyle="1" w:styleId="TableGrid112">
    <w:name w:val="Table Grid112"/>
    <w:basedOn w:val="TableNormal"/>
    <w:next w:val="TableGrid"/>
    <w:uiPriority w:val="59"/>
    <w:qFormat/>
    <w:rsid w:val="003503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350369"/>
  </w:style>
  <w:style w:type="table" w:customStyle="1" w:styleId="TableGrid212">
    <w:name w:val="Table Grid212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">
    <w:name w:val="No List113"/>
    <w:next w:val="NoList"/>
    <w:uiPriority w:val="99"/>
    <w:semiHidden/>
    <w:unhideWhenUsed/>
    <w:rsid w:val="00350369"/>
  </w:style>
  <w:style w:type="table" w:customStyle="1" w:styleId="TableGrid35">
    <w:name w:val="Table Grid35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">
    <w:name w:val="No List33"/>
    <w:next w:val="NoList"/>
    <w:uiPriority w:val="99"/>
    <w:semiHidden/>
    <w:unhideWhenUsed/>
    <w:rsid w:val="00350369"/>
  </w:style>
  <w:style w:type="table" w:customStyle="1" w:styleId="TableGrid63">
    <w:name w:val="Table Grid6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">
    <w:name w:val="No List122"/>
    <w:next w:val="NoList"/>
    <w:uiPriority w:val="99"/>
    <w:semiHidden/>
    <w:unhideWhenUsed/>
    <w:rsid w:val="00350369"/>
  </w:style>
  <w:style w:type="numbering" w:customStyle="1" w:styleId="NoList42">
    <w:name w:val="No List42"/>
    <w:next w:val="NoList"/>
    <w:uiPriority w:val="99"/>
    <w:semiHidden/>
    <w:unhideWhenUsed/>
    <w:rsid w:val="00350369"/>
  </w:style>
  <w:style w:type="table" w:customStyle="1" w:styleId="TableGrid73">
    <w:name w:val="Table Grid73"/>
    <w:basedOn w:val="TableNormal"/>
    <w:next w:val="TableGrid"/>
    <w:uiPriority w:val="59"/>
    <w:rsid w:val="0035036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">
    <w:name w:val="No List7"/>
    <w:next w:val="NoList"/>
    <w:uiPriority w:val="99"/>
    <w:semiHidden/>
    <w:unhideWhenUsed/>
    <w:rsid w:val="0030009D"/>
  </w:style>
  <w:style w:type="table" w:customStyle="1" w:styleId="TableGrid36">
    <w:name w:val="Table Grid36"/>
    <w:basedOn w:val="TableNormal"/>
    <w:next w:val="TableGrid"/>
    <w:uiPriority w:val="59"/>
    <w:qFormat/>
    <w:rsid w:val="00300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unhideWhenUsed/>
    <w:rsid w:val="0030009D"/>
  </w:style>
  <w:style w:type="table" w:customStyle="1" w:styleId="TableGrid113">
    <w:name w:val="Table Grid113"/>
    <w:basedOn w:val="TableNormal"/>
    <w:next w:val="TableGrid"/>
    <w:uiPriority w:val="59"/>
    <w:qFormat/>
    <w:rsid w:val="0030009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30009D"/>
  </w:style>
  <w:style w:type="table" w:customStyle="1" w:styleId="TableGrid213">
    <w:name w:val="Table Grid213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30009D"/>
  </w:style>
  <w:style w:type="table" w:customStyle="1" w:styleId="TableGrid37">
    <w:name w:val="Table Grid37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4">
    <w:name w:val="No List34"/>
    <w:next w:val="NoList"/>
    <w:uiPriority w:val="99"/>
    <w:semiHidden/>
    <w:unhideWhenUsed/>
    <w:rsid w:val="0030009D"/>
  </w:style>
  <w:style w:type="table" w:customStyle="1" w:styleId="TableGrid64">
    <w:name w:val="Table Grid6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30009D"/>
  </w:style>
  <w:style w:type="numbering" w:customStyle="1" w:styleId="NoList43">
    <w:name w:val="No List43"/>
    <w:next w:val="NoList"/>
    <w:uiPriority w:val="99"/>
    <w:semiHidden/>
    <w:unhideWhenUsed/>
    <w:rsid w:val="0030009D"/>
  </w:style>
  <w:style w:type="table" w:customStyle="1" w:styleId="TableGrid74">
    <w:name w:val="Table Grid74"/>
    <w:basedOn w:val="TableNormal"/>
    <w:next w:val="TableGrid"/>
    <w:uiPriority w:val="59"/>
    <w:rsid w:val="0030009D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">
    <w:name w:val="No List8"/>
    <w:next w:val="NoList"/>
    <w:uiPriority w:val="99"/>
    <w:semiHidden/>
    <w:unhideWhenUsed/>
    <w:rsid w:val="009E6B44"/>
  </w:style>
  <w:style w:type="table" w:customStyle="1" w:styleId="TableGrid38">
    <w:name w:val="Table Grid38"/>
    <w:basedOn w:val="TableNormal"/>
    <w:next w:val="TableGrid"/>
    <w:uiPriority w:val="59"/>
    <w:qFormat/>
    <w:rsid w:val="009E6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">
    <w:name w:val="No List16"/>
    <w:next w:val="NoList"/>
    <w:uiPriority w:val="99"/>
    <w:semiHidden/>
    <w:unhideWhenUsed/>
    <w:rsid w:val="009E6B44"/>
  </w:style>
  <w:style w:type="table" w:customStyle="1" w:styleId="TableGrid114">
    <w:name w:val="Table Grid114"/>
    <w:basedOn w:val="TableNormal"/>
    <w:next w:val="TableGrid"/>
    <w:uiPriority w:val="59"/>
    <w:qFormat/>
    <w:rsid w:val="009E6B4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9E6B44"/>
  </w:style>
  <w:style w:type="table" w:customStyle="1" w:styleId="TableGrid214">
    <w:name w:val="Table Grid214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9E6B44"/>
  </w:style>
  <w:style w:type="table" w:customStyle="1" w:styleId="TableGrid39">
    <w:name w:val="Table Grid39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5">
    <w:name w:val="No List35"/>
    <w:next w:val="NoList"/>
    <w:uiPriority w:val="99"/>
    <w:semiHidden/>
    <w:unhideWhenUsed/>
    <w:rsid w:val="009E6B44"/>
  </w:style>
  <w:style w:type="table" w:customStyle="1" w:styleId="TableGrid65">
    <w:name w:val="Table Grid6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9E6B44"/>
  </w:style>
  <w:style w:type="numbering" w:customStyle="1" w:styleId="NoList44">
    <w:name w:val="No List44"/>
    <w:next w:val="NoList"/>
    <w:uiPriority w:val="99"/>
    <w:semiHidden/>
    <w:unhideWhenUsed/>
    <w:rsid w:val="009E6B44"/>
  </w:style>
  <w:style w:type="table" w:customStyle="1" w:styleId="TableGrid75">
    <w:name w:val="Table Grid75"/>
    <w:basedOn w:val="TableNormal"/>
    <w:next w:val="TableGrid"/>
    <w:uiPriority w:val="59"/>
    <w:rsid w:val="009E6B44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115CC8"/>
  </w:style>
  <w:style w:type="table" w:customStyle="1" w:styleId="TableGrid40">
    <w:name w:val="Table Grid40"/>
    <w:basedOn w:val="TableNormal"/>
    <w:next w:val="TableGrid"/>
    <w:uiPriority w:val="59"/>
    <w:qFormat/>
    <w:rsid w:val="0011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uiPriority w:val="99"/>
    <w:semiHidden/>
    <w:unhideWhenUsed/>
    <w:rsid w:val="00115CC8"/>
  </w:style>
  <w:style w:type="table" w:customStyle="1" w:styleId="TableGrid115">
    <w:name w:val="Table Grid115"/>
    <w:basedOn w:val="TableNormal"/>
    <w:next w:val="TableGrid"/>
    <w:uiPriority w:val="59"/>
    <w:qFormat/>
    <w:rsid w:val="00115CC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6">
    <w:name w:val="No List26"/>
    <w:next w:val="NoList"/>
    <w:uiPriority w:val="99"/>
    <w:semiHidden/>
    <w:unhideWhenUsed/>
    <w:rsid w:val="00115CC8"/>
  </w:style>
  <w:style w:type="table" w:customStyle="1" w:styleId="TableGrid215">
    <w:name w:val="Table Grid215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6">
    <w:name w:val="No List116"/>
    <w:next w:val="NoList"/>
    <w:uiPriority w:val="99"/>
    <w:semiHidden/>
    <w:unhideWhenUsed/>
    <w:rsid w:val="00115CC8"/>
  </w:style>
  <w:style w:type="table" w:customStyle="1" w:styleId="TableGrid310">
    <w:name w:val="Table Grid310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">
    <w:name w:val="Table Grid5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6">
    <w:name w:val="No List36"/>
    <w:next w:val="NoList"/>
    <w:uiPriority w:val="99"/>
    <w:semiHidden/>
    <w:unhideWhenUsed/>
    <w:rsid w:val="00115CC8"/>
  </w:style>
  <w:style w:type="table" w:customStyle="1" w:styleId="TableGrid66">
    <w:name w:val="Table Grid6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5">
    <w:name w:val="No List125"/>
    <w:next w:val="NoList"/>
    <w:uiPriority w:val="99"/>
    <w:semiHidden/>
    <w:unhideWhenUsed/>
    <w:rsid w:val="00115CC8"/>
  </w:style>
  <w:style w:type="numbering" w:customStyle="1" w:styleId="NoList45">
    <w:name w:val="No List45"/>
    <w:next w:val="NoList"/>
    <w:uiPriority w:val="99"/>
    <w:semiHidden/>
    <w:unhideWhenUsed/>
    <w:rsid w:val="00115CC8"/>
  </w:style>
  <w:style w:type="table" w:customStyle="1" w:styleId="TableGrid76">
    <w:name w:val="Table Grid76"/>
    <w:basedOn w:val="TableNormal"/>
    <w:next w:val="TableGrid"/>
    <w:uiPriority w:val="59"/>
    <w:rsid w:val="00115CC8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7">
    <w:name w:val="Table Grid47"/>
    <w:basedOn w:val="TableNormal"/>
    <w:next w:val="TableGrid"/>
    <w:uiPriority w:val="59"/>
    <w:qFormat/>
    <w:rsid w:val="00C5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basedOn w:val="TableNormal"/>
    <w:next w:val="TableGrid"/>
    <w:uiPriority w:val="59"/>
    <w:qFormat/>
    <w:rsid w:val="008C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7">
    <w:name w:val="Table Grid57"/>
    <w:basedOn w:val="TableNormal"/>
    <w:next w:val="TableGrid"/>
    <w:uiPriority w:val="59"/>
    <w:qFormat/>
    <w:rsid w:val="0067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basedOn w:val="TableNormal"/>
    <w:next w:val="TableGrid"/>
    <w:uiPriority w:val="59"/>
    <w:qFormat/>
    <w:rsid w:val="00D15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basedOn w:val="TableNormal"/>
    <w:next w:val="TableGrid"/>
    <w:uiPriority w:val="59"/>
    <w:qFormat/>
    <w:rsid w:val="00D2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0"/>
    <w:basedOn w:val="TableNormal"/>
    <w:next w:val="TableGrid"/>
    <w:uiPriority w:val="59"/>
    <w:qFormat/>
    <w:rsid w:val="00BD7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">
    <w:name w:val="No List10"/>
    <w:next w:val="NoList"/>
    <w:uiPriority w:val="99"/>
    <w:semiHidden/>
    <w:unhideWhenUsed/>
    <w:rsid w:val="00D75D7E"/>
  </w:style>
  <w:style w:type="table" w:customStyle="1" w:styleId="TableGrid67">
    <w:name w:val="Table Grid67"/>
    <w:basedOn w:val="TableNormal"/>
    <w:next w:val="TableGrid"/>
    <w:uiPriority w:val="59"/>
    <w:qFormat/>
    <w:rsid w:val="00D75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8">
    <w:name w:val="No List18"/>
    <w:next w:val="NoList"/>
    <w:uiPriority w:val="99"/>
    <w:semiHidden/>
    <w:unhideWhenUsed/>
    <w:rsid w:val="00D75D7E"/>
  </w:style>
  <w:style w:type="table" w:customStyle="1" w:styleId="TableGrid116">
    <w:name w:val="Table Grid116"/>
    <w:basedOn w:val="TableNormal"/>
    <w:next w:val="TableGrid"/>
    <w:uiPriority w:val="59"/>
    <w:qFormat/>
    <w:rsid w:val="00D75D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7">
    <w:name w:val="No List27"/>
    <w:next w:val="NoList"/>
    <w:uiPriority w:val="99"/>
    <w:semiHidden/>
    <w:unhideWhenUsed/>
    <w:rsid w:val="00D75D7E"/>
  </w:style>
  <w:style w:type="table" w:customStyle="1" w:styleId="TableGrid216">
    <w:name w:val="Table Grid216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uiPriority w:val="99"/>
    <w:semiHidden/>
    <w:unhideWhenUsed/>
    <w:rsid w:val="00D75D7E"/>
  </w:style>
  <w:style w:type="table" w:customStyle="1" w:styleId="TableGrid311">
    <w:name w:val="Table Grid311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0">
    <w:name w:val="Table Grid5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7">
    <w:name w:val="No List37"/>
    <w:next w:val="NoList"/>
    <w:uiPriority w:val="99"/>
    <w:semiHidden/>
    <w:unhideWhenUsed/>
    <w:rsid w:val="00D75D7E"/>
  </w:style>
  <w:style w:type="table" w:customStyle="1" w:styleId="TableGrid68">
    <w:name w:val="Table Grid68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6">
    <w:name w:val="No List126"/>
    <w:next w:val="NoList"/>
    <w:uiPriority w:val="99"/>
    <w:semiHidden/>
    <w:unhideWhenUsed/>
    <w:rsid w:val="00D75D7E"/>
  </w:style>
  <w:style w:type="numbering" w:customStyle="1" w:styleId="NoList46">
    <w:name w:val="No List46"/>
    <w:next w:val="NoList"/>
    <w:uiPriority w:val="99"/>
    <w:semiHidden/>
    <w:unhideWhenUsed/>
    <w:rsid w:val="00D75D7E"/>
  </w:style>
  <w:style w:type="table" w:customStyle="1" w:styleId="TableGrid77">
    <w:name w:val="Table Grid77"/>
    <w:basedOn w:val="TableNormal"/>
    <w:next w:val="TableGrid"/>
    <w:uiPriority w:val="59"/>
    <w:rsid w:val="00D75D7E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9">
    <w:name w:val="Table Grid69"/>
    <w:basedOn w:val="TableNormal"/>
    <w:next w:val="TableGrid"/>
    <w:uiPriority w:val="59"/>
    <w:qFormat/>
    <w:rsid w:val="00A20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basedOn w:val="TableNormal"/>
    <w:next w:val="TableGrid"/>
    <w:uiPriority w:val="59"/>
    <w:rsid w:val="00C03A2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basedOn w:val="TableNormal"/>
    <w:next w:val="TableGrid"/>
    <w:uiPriority w:val="59"/>
    <w:rsid w:val="003B0A1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0">
    <w:name w:val="Table Grid610"/>
    <w:basedOn w:val="TableNormal"/>
    <w:next w:val="TableGrid"/>
    <w:uiPriority w:val="59"/>
    <w:rsid w:val="001908D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7">
    <w:name w:val="Table Grid217"/>
    <w:basedOn w:val="TableNormal"/>
    <w:next w:val="TableGrid"/>
    <w:uiPriority w:val="59"/>
    <w:qFormat/>
    <w:rsid w:val="00865E05"/>
    <w:pPr>
      <w:spacing w:after="0" w:line="240" w:lineRule="auto"/>
      <w:jc w:val="both"/>
    </w:pPr>
    <w:rPr>
      <w:rFonts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8">
    <w:name w:val="Table Grid78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oleObject" Target="embeddings/oleObject1.bin"/><Relationship Id="rId26" Type="http://schemas.openxmlformats.org/officeDocument/2006/relationships/image" Target="media/image17.png"/><Relationship Id="rId39" Type="http://schemas.openxmlformats.org/officeDocument/2006/relationships/image" Target="media/image26.png"/><Relationship Id="rId21" Type="http://schemas.openxmlformats.org/officeDocument/2006/relationships/image" Target="media/image13.wmf"/><Relationship Id="rId34" Type="http://schemas.openxmlformats.org/officeDocument/2006/relationships/oleObject" Target="embeddings/oleObject5.bin"/><Relationship Id="rId42" Type="http://schemas.openxmlformats.org/officeDocument/2006/relationships/image" Target="media/image28.png"/><Relationship Id="rId47" Type="http://schemas.openxmlformats.org/officeDocument/2006/relationships/oleObject" Target="embeddings/oleObject10.bin"/><Relationship Id="rId50" Type="http://schemas.openxmlformats.org/officeDocument/2006/relationships/image" Target="media/image33.wmf"/><Relationship Id="rId55" Type="http://schemas.openxmlformats.org/officeDocument/2006/relationships/oleObject" Target="embeddings/oleObject14.bin"/><Relationship Id="rId63" Type="http://schemas.openxmlformats.org/officeDocument/2006/relationships/oleObject" Target="embeddings/oleObject18.bin"/><Relationship Id="rId68" Type="http://schemas.openxmlformats.org/officeDocument/2006/relationships/image" Target="media/image42.wmf"/><Relationship Id="rId76" Type="http://schemas.openxmlformats.org/officeDocument/2006/relationships/image" Target="media/image48.png"/><Relationship Id="rId7" Type="http://schemas.openxmlformats.org/officeDocument/2006/relationships/image" Target="media/image1.png"/><Relationship Id="rId71" Type="http://schemas.openxmlformats.org/officeDocument/2006/relationships/image" Target="media/image44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0.png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oleObject" Target="embeddings/oleObject4.bin"/><Relationship Id="rId37" Type="http://schemas.openxmlformats.org/officeDocument/2006/relationships/image" Target="media/image25.wmf"/><Relationship Id="rId40" Type="http://schemas.openxmlformats.org/officeDocument/2006/relationships/oleObject" Target="embeddings/oleObject8.bin"/><Relationship Id="rId45" Type="http://schemas.openxmlformats.org/officeDocument/2006/relationships/oleObject" Target="embeddings/oleObject9.bin"/><Relationship Id="rId53" Type="http://schemas.openxmlformats.org/officeDocument/2006/relationships/oleObject" Target="embeddings/oleObject13.bin"/><Relationship Id="rId58" Type="http://schemas.openxmlformats.org/officeDocument/2006/relationships/image" Target="media/image37.wmf"/><Relationship Id="rId66" Type="http://schemas.openxmlformats.org/officeDocument/2006/relationships/image" Target="media/image41.wmf"/><Relationship Id="rId74" Type="http://schemas.openxmlformats.org/officeDocument/2006/relationships/image" Target="media/image46.png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oleObject" Target="embeddings/oleObject17.bin"/><Relationship Id="rId10" Type="http://schemas.openxmlformats.org/officeDocument/2006/relationships/image" Target="media/image4.png"/><Relationship Id="rId19" Type="http://schemas.openxmlformats.org/officeDocument/2006/relationships/image" Target="media/image12.wmf"/><Relationship Id="rId31" Type="http://schemas.openxmlformats.org/officeDocument/2006/relationships/image" Target="media/image22.wmf"/><Relationship Id="rId44" Type="http://schemas.openxmlformats.org/officeDocument/2006/relationships/image" Target="media/image30.wmf"/><Relationship Id="rId52" Type="http://schemas.openxmlformats.org/officeDocument/2006/relationships/image" Target="media/image34.wmf"/><Relationship Id="rId60" Type="http://schemas.openxmlformats.org/officeDocument/2006/relationships/image" Target="media/image38.wmf"/><Relationship Id="rId65" Type="http://schemas.openxmlformats.org/officeDocument/2006/relationships/oleObject" Target="embeddings/oleObject19.bin"/><Relationship Id="rId73" Type="http://schemas.openxmlformats.org/officeDocument/2006/relationships/oleObject" Target="embeddings/oleObject22.bin"/><Relationship Id="rId78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oleObject" Target="embeddings/oleObject3.bin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4.wmf"/><Relationship Id="rId43" Type="http://schemas.openxmlformats.org/officeDocument/2006/relationships/image" Target="media/image29.png"/><Relationship Id="rId48" Type="http://schemas.openxmlformats.org/officeDocument/2006/relationships/image" Target="media/image32.wmf"/><Relationship Id="rId56" Type="http://schemas.openxmlformats.org/officeDocument/2006/relationships/image" Target="media/image36.wmf"/><Relationship Id="rId64" Type="http://schemas.openxmlformats.org/officeDocument/2006/relationships/image" Target="media/image40.wmf"/><Relationship Id="rId69" Type="http://schemas.openxmlformats.org/officeDocument/2006/relationships/oleObject" Target="embeddings/oleObject21.bin"/><Relationship Id="rId77" Type="http://schemas.openxmlformats.org/officeDocument/2006/relationships/image" Target="media/image49.png"/><Relationship Id="rId8" Type="http://schemas.openxmlformats.org/officeDocument/2006/relationships/image" Target="media/image2.png"/><Relationship Id="rId51" Type="http://schemas.openxmlformats.org/officeDocument/2006/relationships/oleObject" Target="embeddings/oleObject12.bin"/><Relationship Id="rId72" Type="http://schemas.openxmlformats.org/officeDocument/2006/relationships/image" Target="media/image45.pn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wmf"/><Relationship Id="rId25" Type="http://schemas.openxmlformats.org/officeDocument/2006/relationships/image" Target="media/image16.png"/><Relationship Id="rId33" Type="http://schemas.openxmlformats.org/officeDocument/2006/relationships/image" Target="media/image23.wmf"/><Relationship Id="rId38" Type="http://schemas.openxmlformats.org/officeDocument/2006/relationships/oleObject" Target="embeddings/oleObject7.bin"/><Relationship Id="rId46" Type="http://schemas.openxmlformats.org/officeDocument/2006/relationships/image" Target="media/image31.wmf"/><Relationship Id="rId59" Type="http://schemas.openxmlformats.org/officeDocument/2006/relationships/oleObject" Target="embeddings/oleObject16.bin"/><Relationship Id="rId67" Type="http://schemas.openxmlformats.org/officeDocument/2006/relationships/oleObject" Target="embeddings/oleObject20.bin"/><Relationship Id="rId20" Type="http://schemas.openxmlformats.org/officeDocument/2006/relationships/oleObject" Target="embeddings/oleObject2.bin"/><Relationship Id="rId41" Type="http://schemas.openxmlformats.org/officeDocument/2006/relationships/image" Target="media/image27.png"/><Relationship Id="rId54" Type="http://schemas.openxmlformats.org/officeDocument/2006/relationships/image" Target="media/image35.wmf"/><Relationship Id="rId62" Type="http://schemas.openxmlformats.org/officeDocument/2006/relationships/image" Target="media/image39.wmf"/><Relationship Id="rId70" Type="http://schemas.openxmlformats.org/officeDocument/2006/relationships/image" Target="media/image43.png"/><Relationship Id="rId75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oleObject" Target="embeddings/oleObject6.bin"/><Relationship Id="rId49" Type="http://schemas.openxmlformats.org/officeDocument/2006/relationships/oleObject" Target="embeddings/oleObject11.bin"/><Relationship Id="rId57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71</cp:revision>
  <dcterms:created xsi:type="dcterms:W3CDTF">2023-08-15T08:12:00Z</dcterms:created>
  <dcterms:modified xsi:type="dcterms:W3CDTF">2023-08-16T07:02:00Z</dcterms:modified>
</cp:coreProperties>
</file>