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9A7" w:rsidRPr="00C93B83" w:rsidRDefault="00E449A7" w:rsidP="00E449A7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Preparing date:   11/12/2022</w:t>
      </w:r>
    </w:p>
    <w:p w:rsidR="00E449A7" w:rsidRPr="00C93B83" w:rsidRDefault="00E449A7" w:rsidP="00E449A7">
      <w:pPr>
        <w:spacing w:line="276" w:lineRule="auto"/>
        <w:rPr>
          <w:b/>
        </w:rPr>
      </w:pPr>
      <w:r>
        <w:rPr>
          <w:rFonts w:eastAsia="Calibri"/>
        </w:rPr>
        <w:t>Teaching date:     15/12/2022</w:t>
      </w:r>
    </w:p>
    <w:p w:rsidR="00E449A7" w:rsidRPr="00A06398" w:rsidRDefault="00E449A7" w:rsidP="00E449A7">
      <w:pPr>
        <w:spacing w:line="276" w:lineRule="auto"/>
        <w:jc w:val="center"/>
        <w:rPr>
          <w:b/>
        </w:rPr>
      </w:pPr>
      <w:r w:rsidRPr="00A06398">
        <w:rPr>
          <w:b/>
        </w:rPr>
        <w:t xml:space="preserve">         UNIT 5: THE MUSIC OF LIFE</w:t>
      </w:r>
    </w:p>
    <w:p w:rsidR="00E449A7" w:rsidRPr="00A06398" w:rsidRDefault="00E449A7" w:rsidP="00E449A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45</w:t>
      </w:r>
      <w:r w:rsidRPr="00A06398">
        <w:rPr>
          <w:b/>
          <w:sz w:val="28"/>
          <w:szCs w:val="28"/>
        </w:rPr>
        <w:t xml:space="preserve"> - </w:t>
      </w:r>
      <w:r w:rsidRPr="00A06398">
        <w:rPr>
          <w:b/>
          <w:bCs/>
          <w:color w:val="000000"/>
          <w:sz w:val="28"/>
          <w:szCs w:val="28"/>
        </w:rPr>
        <w:t>Lesson 5.2: Grammar</w:t>
      </w:r>
    </w:p>
    <w:p w:rsidR="00E449A7" w:rsidRPr="00A06398" w:rsidRDefault="00E449A7" w:rsidP="00E449A7">
      <w:pPr>
        <w:spacing w:line="276" w:lineRule="auto"/>
        <w:rPr>
          <w:rFonts w:eastAsia="Calibri"/>
          <w:i/>
        </w:rPr>
      </w:pPr>
    </w:p>
    <w:p w:rsidR="00E449A7" w:rsidRPr="00A06398" w:rsidRDefault="00E449A7" w:rsidP="00E449A7">
      <w:pPr>
        <w:numPr>
          <w:ilvl w:val="0"/>
          <w:numId w:val="1"/>
        </w:numPr>
        <w:spacing w:line="256" w:lineRule="auto"/>
        <w:ind w:hanging="360"/>
        <w:rPr>
          <w:color w:val="000000"/>
        </w:rPr>
      </w:pPr>
      <w:r w:rsidRPr="00A06398">
        <w:rPr>
          <w:b/>
          <w:color w:val="000000"/>
        </w:rPr>
        <w:t xml:space="preserve">Objectives: </w:t>
      </w:r>
      <w:r w:rsidRPr="00A06398">
        <w:rPr>
          <w:color w:val="000000"/>
        </w:rPr>
        <w:t xml:space="preserve">By the end of the lesson, students will be able to </w:t>
      </w:r>
      <w:r w:rsidRPr="00A06398">
        <w:t>make comparisons.</w:t>
      </w:r>
    </w:p>
    <w:p w:rsidR="00E449A7" w:rsidRPr="00A06398" w:rsidRDefault="00E449A7" w:rsidP="00E449A7">
      <w:pPr>
        <w:numPr>
          <w:ilvl w:val="0"/>
          <w:numId w:val="2"/>
        </w:numPr>
        <w:spacing w:line="256" w:lineRule="auto"/>
        <w:rPr>
          <w:color w:val="000000"/>
        </w:rPr>
      </w:pPr>
      <w:r w:rsidRPr="00A06398">
        <w:rPr>
          <w:b/>
          <w:color w:val="000000"/>
        </w:rPr>
        <w:t>Knowledge:</w:t>
      </w:r>
      <w:r w:rsidRPr="00A06398">
        <w:rPr>
          <w:color w:val="000000"/>
        </w:rPr>
        <w:t xml:space="preserve"> </w:t>
      </w:r>
    </w:p>
    <w:p w:rsidR="00E449A7" w:rsidRPr="00A06398" w:rsidRDefault="00E449A7" w:rsidP="00E449A7">
      <w:pPr>
        <w:numPr>
          <w:ilvl w:val="0"/>
          <w:numId w:val="3"/>
        </w:numPr>
        <w:spacing w:line="256" w:lineRule="auto"/>
        <w:rPr>
          <w:color w:val="000000"/>
        </w:rPr>
      </w:pPr>
      <w:r w:rsidRPr="00A06398">
        <w:rPr>
          <w:b/>
          <w:color w:val="000000"/>
        </w:rPr>
        <w:t>Vocabulary:</w:t>
      </w:r>
      <w:r w:rsidRPr="00A06398">
        <w:rPr>
          <w:color w:val="000000"/>
        </w:rPr>
        <w:t xml:space="preserve"> </w:t>
      </w:r>
      <w:r w:rsidRPr="00A06398">
        <w:t>adjectives, musical instruments, types of music</w:t>
      </w:r>
    </w:p>
    <w:p w:rsidR="00E449A7" w:rsidRPr="00A06398" w:rsidRDefault="00E449A7" w:rsidP="00E449A7">
      <w:pPr>
        <w:numPr>
          <w:ilvl w:val="0"/>
          <w:numId w:val="3"/>
        </w:numPr>
        <w:spacing w:line="256" w:lineRule="auto"/>
        <w:rPr>
          <w:color w:val="000000"/>
        </w:rPr>
      </w:pPr>
      <w:r w:rsidRPr="00A06398">
        <w:rPr>
          <w:b/>
          <w:color w:val="000000"/>
        </w:rPr>
        <w:t xml:space="preserve">Grammar: </w:t>
      </w:r>
      <w:r w:rsidRPr="00A06398">
        <w:t xml:space="preserve"> Comparatives</w:t>
      </w:r>
    </w:p>
    <w:p w:rsidR="00E449A7" w:rsidRPr="00A06398" w:rsidRDefault="00E449A7" w:rsidP="00E449A7">
      <w:pPr>
        <w:numPr>
          <w:ilvl w:val="0"/>
          <w:numId w:val="2"/>
        </w:numPr>
        <w:spacing w:line="256" w:lineRule="auto"/>
        <w:rPr>
          <w:color w:val="000000"/>
        </w:rPr>
      </w:pPr>
      <w:r w:rsidRPr="00A06398">
        <w:rPr>
          <w:b/>
          <w:color w:val="000000"/>
        </w:rPr>
        <w:t>Competences:</w:t>
      </w:r>
      <w:r w:rsidRPr="00A06398">
        <w:rPr>
          <w:color w:val="000000"/>
        </w:rPr>
        <w:t xml:space="preserve"> </w:t>
      </w:r>
    </w:p>
    <w:p w:rsidR="00E449A7" w:rsidRPr="00A06398" w:rsidRDefault="00E449A7" w:rsidP="00E449A7">
      <w:pPr>
        <w:numPr>
          <w:ilvl w:val="0"/>
          <w:numId w:val="3"/>
        </w:numPr>
        <w:spacing w:line="256" w:lineRule="auto"/>
        <w:rPr>
          <w:color w:val="000000"/>
        </w:rPr>
      </w:pPr>
      <w:r w:rsidRPr="00A06398">
        <w:rPr>
          <w:color w:val="000000"/>
          <w:highlight w:val="white"/>
        </w:rPr>
        <w:t>Group work and independent working, pair work, linguistic competence, cooperative learning and communicative competence</w:t>
      </w:r>
    </w:p>
    <w:p w:rsidR="00E449A7" w:rsidRPr="00A06398" w:rsidRDefault="00E449A7" w:rsidP="00E449A7">
      <w:pPr>
        <w:pStyle w:val="Heading1"/>
        <w:keepLines/>
        <w:numPr>
          <w:ilvl w:val="0"/>
          <w:numId w:val="1"/>
        </w:numPr>
        <w:pBdr>
          <w:top w:val="none" w:sz="0" w:space="0" w:color="auto"/>
        </w:pBdr>
        <w:ind w:hanging="360"/>
        <w:rPr>
          <w:rFonts w:eastAsia="Calibri"/>
          <w:b/>
          <w:u w:val="none"/>
        </w:rPr>
      </w:pPr>
      <w:r w:rsidRPr="00A06398">
        <w:rPr>
          <w:rFonts w:eastAsia="Calibri"/>
          <w:b/>
          <w:u w:val="none"/>
        </w:rPr>
        <w:t>Teaching aids:</w:t>
      </w:r>
    </w:p>
    <w:p w:rsidR="00E449A7" w:rsidRPr="00A06398" w:rsidRDefault="00E449A7" w:rsidP="00E449A7">
      <w:pPr>
        <w:numPr>
          <w:ilvl w:val="0"/>
          <w:numId w:val="4"/>
        </w:numPr>
        <w:spacing w:line="256" w:lineRule="auto"/>
        <w:rPr>
          <w:rFonts w:eastAsia="Calibri"/>
          <w:color w:val="000000"/>
        </w:rPr>
      </w:pPr>
      <w:r w:rsidRPr="00A06398">
        <w:rPr>
          <w:b/>
          <w:color w:val="000000"/>
        </w:rPr>
        <w:t xml:space="preserve">Materials: </w:t>
      </w:r>
      <w:r w:rsidRPr="00A06398">
        <w:rPr>
          <w:color w:val="000000"/>
        </w:rPr>
        <w:t xml:space="preserve">textbooks, paper, </w:t>
      </w:r>
      <w:r w:rsidRPr="00A06398">
        <w:t>PowerPoint slides</w:t>
      </w:r>
    </w:p>
    <w:p w:rsidR="00E449A7" w:rsidRPr="00A06398" w:rsidRDefault="00E449A7" w:rsidP="00E449A7">
      <w:pPr>
        <w:numPr>
          <w:ilvl w:val="0"/>
          <w:numId w:val="4"/>
        </w:numPr>
        <w:spacing w:line="256" w:lineRule="auto"/>
        <w:rPr>
          <w:color w:val="000000"/>
        </w:rPr>
      </w:pPr>
      <w:r w:rsidRPr="00A06398">
        <w:rPr>
          <w:b/>
          <w:color w:val="000000"/>
        </w:rPr>
        <w:t xml:space="preserve">Equipment: </w:t>
      </w:r>
      <w:r w:rsidRPr="00A06398">
        <w:rPr>
          <w:color w:val="000000"/>
        </w:rPr>
        <w:t>TV, projector, loudspeaker</w:t>
      </w:r>
    </w:p>
    <w:p w:rsidR="00E449A7" w:rsidRPr="00A06398" w:rsidRDefault="00E449A7" w:rsidP="00E449A7">
      <w:pPr>
        <w:numPr>
          <w:ilvl w:val="0"/>
          <w:numId w:val="1"/>
        </w:numPr>
        <w:spacing w:line="256" w:lineRule="auto"/>
        <w:ind w:hanging="360"/>
        <w:rPr>
          <w:b/>
          <w:color w:val="000000"/>
        </w:rPr>
      </w:pPr>
      <w:r w:rsidRPr="00A06398">
        <w:rPr>
          <w:b/>
          <w:color w:val="000000"/>
        </w:rPr>
        <w:t>Procedure:</w:t>
      </w:r>
    </w:p>
    <w:p w:rsidR="00E449A7" w:rsidRPr="00A06398" w:rsidRDefault="00E449A7" w:rsidP="00E449A7">
      <w:pPr>
        <w:numPr>
          <w:ilvl w:val="0"/>
          <w:numId w:val="5"/>
        </w:numPr>
        <w:spacing w:line="256" w:lineRule="auto"/>
        <w:rPr>
          <w:color w:val="000000"/>
        </w:rPr>
      </w:pPr>
      <w:r w:rsidRPr="00A06398">
        <w:rPr>
          <w:b/>
          <w:color w:val="000000"/>
        </w:rPr>
        <w:t>Checking:</w:t>
      </w:r>
      <w:r w:rsidRPr="00A06398">
        <w:rPr>
          <w:color w:val="000000"/>
        </w:rPr>
        <w:t xml:space="preserve"> integrated into Warm-up activity</w:t>
      </w:r>
    </w:p>
    <w:p w:rsidR="00E449A7" w:rsidRPr="00A06398" w:rsidRDefault="00E449A7" w:rsidP="00E449A7">
      <w:pPr>
        <w:numPr>
          <w:ilvl w:val="0"/>
          <w:numId w:val="5"/>
        </w:numPr>
        <w:spacing w:after="160" w:line="256" w:lineRule="auto"/>
        <w:rPr>
          <w:b/>
          <w:color w:val="000000"/>
        </w:rPr>
      </w:pPr>
      <w:r w:rsidRPr="00A06398">
        <w:rPr>
          <w:b/>
          <w:color w:val="000000"/>
        </w:rPr>
        <w:t>New lesson: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6"/>
        <w:gridCol w:w="4708"/>
      </w:tblGrid>
      <w:tr w:rsidR="00E449A7" w:rsidRPr="00A06398" w:rsidTr="00E16F63">
        <w:trPr>
          <w:cantSplit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9A7" w:rsidRPr="00A06398" w:rsidRDefault="00E449A7" w:rsidP="00E16F63">
            <w:pPr>
              <w:widowControl w:val="0"/>
              <w:jc w:val="center"/>
              <w:rPr>
                <w:b/>
              </w:rPr>
            </w:pPr>
            <w:r w:rsidRPr="00A06398">
              <w:rPr>
                <w:b/>
              </w:rPr>
              <w:t>Teacher’s and students’ activities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9A7" w:rsidRPr="00A06398" w:rsidRDefault="00E449A7" w:rsidP="00E16F63">
            <w:pPr>
              <w:widowControl w:val="0"/>
              <w:jc w:val="center"/>
              <w:rPr>
                <w:b/>
              </w:rPr>
            </w:pPr>
            <w:r w:rsidRPr="00A06398">
              <w:rPr>
                <w:b/>
              </w:rPr>
              <w:t>Contents</w:t>
            </w:r>
          </w:p>
        </w:tc>
      </w:tr>
      <w:tr w:rsidR="00E449A7" w:rsidRPr="00A06398" w:rsidTr="00E16F63">
        <w:trPr>
          <w:cantSplit/>
          <w:trHeight w:val="573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9A7" w:rsidRPr="00A06398" w:rsidRDefault="00E449A7" w:rsidP="00E449A7">
            <w:pPr>
              <w:widowControl w:val="0"/>
              <w:numPr>
                <w:ilvl w:val="0"/>
                <w:numId w:val="6"/>
              </w:numPr>
              <w:spacing w:line="256" w:lineRule="auto"/>
              <w:ind w:left="340"/>
              <w:jc w:val="center"/>
              <w:rPr>
                <w:color w:val="000000"/>
              </w:rPr>
            </w:pPr>
            <w:r w:rsidRPr="00A06398">
              <w:rPr>
                <w:b/>
                <w:color w:val="000000"/>
              </w:rPr>
              <w:t>Warm-up</w:t>
            </w:r>
          </w:p>
          <w:p w:rsidR="00E449A7" w:rsidRPr="00A06398" w:rsidRDefault="00E449A7" w:rsidP="00E16F63">
            <w:pPr>
              <w:widowControl w:val="0"/>
            </w:pPr>
            <w:r w:rsidRPr="00A06398">
              <w:rPr>
                <w:b/>
              </w:rPr>
              <w:t>Aims:</w:t>
            </w:r>
            <w:r w:rsidRPr="00A06398">
              <w:t xml:space="preserve"> A</w:t>
            </w:r>
            <w:r w:rsidRPr="00A06398">
              <w:rPr>
                <w:color w:val="000000"/>
              </w:rPr>
              <w:t>ttract Ss’ attention to the lesson and lead in the new lesson.</w:t>
            </w:r>
          </w:p>
        </w:tc>
      </w:tr>
      <w:tr w:rsidR="00E449A7" w:rsidRPr="00A06398" w:rsidTr="00E16F63">
        <w:trPr>
          <w:cantSplit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9A7" w:rsidRPr="00A06398" w:rsidRDefault="00E449A7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  <w:r w:rsidRPr="00A06398">
              <w:rPr>
                <w:rFonts w:eastAsia="Calibri"/>
              </w:rPr>
              <w:t>Brainstorm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7"/>
              </w:numPr>
              <w:ind w:left="283" w:hanging="141"/>
              <w:rPr>
                <w:rFonts w:eastAsia="Calibri"/>
              </w:rPr>
            </w:pPr>
            <w:r w:rsidRPr="00A06398">
              <w:t>T asks Ss to work in groups of 3. Each group thinks about 3 different kinds of music. T might elicit some common music types from Ss.</w:t>
            </w:r>
          </w:p>
          <w:p w:rsidR="00E449A7" w:rsidRPr="00A06398" w:rsidRDefault="00E449A7" w:rsidP="00E16F63">
            <w:pPr>
              <w:widowControl w:val="0"/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A7" w:rsidRPr="00A06398" w:rsidRDefault="00E449A7" w:rsidP="00E449A7">
            <w:pPr>
              <w:widowControl w:val="0"/>
              <w:numPr>
                <w:ilvl w:val="0"/>
                <w:numId w:val="8"/>
              </w:numPr>
              <w:spacing w:before="240"/>
              <w:ind w:left="283" w:hanging="141"/>
            </w:pPr>
            <w:r w:rsidRPr="00A06398">
              <w:t>Suggested answers: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9"/>
              </w:numPr>
            </w:pPr>
            <w:r w:rsidRPr="00A06398">
              <w:t>rock: loud, noisy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9"/>
              </w:numPr>
            </w:pPr>
            <w:r w:rsidRPr="00A06398">
              <w:t>pop: popular, trendy, relaxing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9"/>
              </w:numPr>
            </w:pPr>
            <w:r w:rsidRPr="00A06398">
              <w:t>classical: beautiful, relaxing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9"/>
              </w:numPr>
            </w:pPr>
            <w:r w:rsidRPr="00A06398">
              <w:t>traditional: old, slow</w:t>
            </w:r>
          </w:p>
        </w:tc>
      </w:tr>
      <w:tr w:rsidR="00E449A7" w:rsidRPr="00A06398" w:rsidTr="00E16F63">
        <w:trPr>
          <w:cantSplit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9A7" w:rsidRPr="00A06398" w:rsidRDefault="00E449A7" w:rsidP="00E449A7">
            <w:pPr>
              <w:widowControl w:val="0"/>
              <w:numPr>
                <w:ilvl w:val="0"/>
                <w:numId w:val="6"/>
              </w:numPr>
              <w:spacing w:line="256" w:lineRule="auto"/>
              <w:ind w:left="425"/>
              <w:jc w:val="center"/>
            </w:pPr>
            <w:r w:rsidRPr="00A06398">
              <w:rPr>
                <w:b/>
              </w:rPr>
              <w:t>Set objectives</w:t>
            </w:r>
          </w:p>
          <w:p w:rsidR="00E449A7" w:rsidRPr="00A06398" w:rsidRDefault="00E449A7" w:rsidP="00E16F63">
            <w:pPr>
              <w:widowControl w:val="0"/>
            </w:pPr>
            <w:r w:rsidRPr="00A06398">
              <w:rPr>
                <w:b/>
              </w:rPr>
              <w:t>Aims:</w:t>
            </w:r>
            <w:r w:rsidRPr="00A06398">
              <w:t xml:space="preserve">  introduce the objectives of the lesson with a can-do statement.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10"/>
              </w:numPr>
              <w:ind w:left="360" w:hanging="218"/>
            </w:pPr>
            <w:r w:rsidRPr="00A06398">
              <w:t>I can make comparisons.</w:t>
            </w:r>
          </w:p>
        </w:tc>
      </w:tr>
      <w:tr w:rsidR="00E449A7" w:rsidRPr="00A06398" w:rsidTr="00E16F63">
        <w:trPr>
          <w:cantSplit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9A7" w:rsidRPr="00A06398" w:rsidRDefault="00E449A7" w:rsidP="00E449A7">
            <w:pPr>
              <w:widowControl w:val="0"/>
              <w:numPr>
                <w:ilvl w:val="0"/>
                <w:numId w:val="6"/>
              </w:numPr>
              <w:spacing w:line="256" w:lineRule="auto"/>
              <w:ind w:left="340"/>
              <w:jc w:val="center"/>
              <w:rPr>
                <w:color w:val="000000"/>
              </w:rPr>
            </w:pPr>
            <w:r w:rsidRPr="00A06398">
              <w:rPr>
                <w:b/>
                <w:color w:val="000000"/>
              </w:rPr>
              <w:t xml:space="preserve">Presentation </w:t>
            </w:r>
          </w:p>
          <w:p w:rsidR="00E449A7" w:rsidRPr="00A06398" w:rsidRDefault="00E449A7" w:rsidP="00E16F63">
            <w:pPr>
              <w:widowControl w:val="0"/>
              <w:ind w:left="1980" w:hanging="1980"/>
            </w:pPr>
            <w:r w:rsidRPr="00A06398">
              <w:rPr>
                <w:b/>
              </w:rPr>
              <w:t xml:space="preserve">Aims: </w:t>
            </w:r>
            <w:r w:rsidRPr="00A06398">
              <w:t>H</w:t>
            </w:r>
            <w:r w:rsidRPr="00A06398">
              <w:rPr>
                <w:color w:val="000000"/>
              </w:rPr>
              <w:t xml:space="preserve">elp Ss know </w:t>
            </w:r>
            <w:r w:rsidRPr="00A06398">
              <w:t>how to make comparative sentences with adjectives.</w:t>
            </w:r>
          </w:p>
        </w:tc>
      </w:tr>
      <w:tr w:rsidR="00E449A7" w:rsidRPr="00A06398" w:rsidTr="00E16F63">
        <w:trPr>
          <w:cantSplit/>
          <w:trHeight w:val="2730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9A7" w:rsidRPr="00A06398" w:rsidRDefault="00E449A7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  <w:r w:rsidRPr="00A06398">
              <w:rPr>
                <w:rFonts w:eastAsia="Calibri"/>
              </w:rPr>
              <w:lastRenderedPageBreak/>
              <w:t>Lead-in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11"/>
              </w:numPr>
              <w:ind w:left="283" w:hanging="141"/>
              <w:rPr>
                <w:rFonts w:eastAsia="Calibri"/>
              </w:rPr>
            </w:pPr>
            <w:r w:rsidRPr="00A06398">
              <w:t>T shows the photos and fun facts about the Alpha Boys band in SB p. 52. T asks Ss to work in pairs to answer some questions to elicit information.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11"/>
              </w:numPr>
              <w:ind w:left="283" w:hanging="141"/>
            </w:pPr>
            <w:r w:rsidRPr="00A06398">
              <w:t xml:space="preserve"> T introduces the lesson: Ss will learn about  Comparisons.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9A7" w:rsidRPr="00A06398" w:rsidRDefault="00E449A7" w:rsidP="00E449A7">
            <w:pPr>
              <w:widowControl w:val="0"/>
              <w:numPr>
                <w:ilvl w:val="0"/>
                <w:numId w:val="12"/>
              </w:numPr>
              <w:spacing w:before="240"/>
              <w:ind w:left="283" w:hanging="141"/>
            </w:pPr>
            <w:r w:rsidRPr="00A06398">
              <w:t>Suggested questions and answers.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13"/>
              </w:numPr>
              <w:spacing w:line="276" w:lineRule="auto"/>
            </w:pPr>
            <w:r w:rsidRPr="00A06398">
              <w:t>How old is Akira? Is he young or old?</w:t>
            </w:r>
          </w:p>
          <w:p w:rsidR="00E449A7" w:rsidRPr="00A06398" w:rsidRDefault="00E449A7" w:rsidP="00E16F63">
            <w:pPr>
              <w:widowControl w:val="0"/>
              <w:spacing w:line="276" w:lineRule="auto"/>
              <w:ind w:left="708"/>
            </w:pPr>
            <w:r w:rsidRPr="00A06398">
              <w:t>→ He is 16 years old. He is young.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14"/>
              </w:numPr>
            </w:pPr>
            <w:r w:rsidRPr="00A06398">
              <w:t>Who is older than Akira?</w:t>
            </w:r>
          </w:p>
          <w:p w:rsidR="00E449A7" w:rsidRPr="00A06398" w:rsidRDefault="00E449A7" w:rsidP="00E16F63">
            <w:pPr>
              <w:widowControl w:val="0"/>
              <w:ind w:left="720"/>
            </w:pPr>
            <w:r w:rsidRPr="00A06398">
              <w:t>→ Harry/Ali/Liam/Perry is older than Akira.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14"/>
              </w:numPr>
              <w:spacing w:line="276" w:lineRule="auto"/>
            </w:pPr>
            <w:r w:rsidRPr="00A06398">
              <w:t xml:space="preserve">How tall is Harry? </w:t>
            </w:r>
          </w:p>
          <w:p w:rsidR="00E449A7" w:rsidRPr="00A06398" w:rsidRDefault="00E449A7" w:rsidP="00E16F63">
            <w:pPr>
              <w:widowControl w:val="0"/>
              <w:spacing w:line="276" w:lineRule="auto"/>
              <w:ind w:left="720"/>
            </w:pPr>
            <w:r w:rsidRPr="00A06398">
              <w:t>→ He is 1.67 metres tall.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15"/>
              </w:numPr>
              <w:spacing w:line="276" w:lineRule="auto"/>
            </w:pPr>
            <w:r w:rsidRPr="00A06398">
              <w:t>Who is taller than Harry?</w:t>
            </w:r>
          </w:p>
          <w:p w:rsidR="00E449A7" w:rsidRPr="00A06398" w:rsidRDefault="00E449A7" w:rsidP="00E16F63">
            <w:pPr>
              <w:widowControl w:val="0"/>
              <w:spacing w:line="276" w:lineRule="auto"/>
              <w:ind w:left="720"/>
            </w:pPr>
            <w:r w:rsidRPr="00A06398">
              <w:t>→ Ali/Liam/Perry/Akira is taller than Harry.</w:t>
            </w:r>
          </w:p>
        </w:tc>
      </w:tr>
      <w:tr w:rsidR="00E449A7" w:rsidRPr="00A06398" w:rsidTr="00E16F63">
        <w:trPr>
          <w:cantSplit/>
          <w:trHeight w:val="2730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A7" w:rsidRPr="00A06398" w:rsidRDefault="00E449A7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  <w:r w:rsidRPr="00A06398">
              <w:rPr>
                <w:rFonts w:eastAsia="Calibri"/>
              </w:rPr>
              <w:lastRenderedPageBreak/>
              <w:t>Set the scene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16"/>
              </w:numPr>
              <w:spacing w:before="240"/>
              <w:ind w:left="283" w:hanging="141"/>
              <w:rPr>
                <w:rFonts w:eastAsia="Calibri"/>
              </w:rPr>
            </w:pPr>
            <w:r w:rsidRPr="00A06398">
              <w:t>T shows the message board ‘Who’s your favourite?’ in SB p. 52.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16"/>
              </w:numPr>
              <w:ind w:left="283" w:hanging="141"/>
            </w:pPr>
            <w:r w:rsidRPr="00A06398">
              <w:t>T tells Ss to work in pairs to underline all the phrases/sentences using comparisons.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16"/>
              </w:numPr>
              <w:spacing w:before="920"/>
              <w:ind w:left="283" w:hanging="141"/>
            </w:pPr>
            <w:r w:rsidRPr="00A06398">
              <w:t xml:space="preserve">T asks Ss to read the Grammar box in Exercise 1, SB p. 52. 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16"/>
              </w:numPr>
              <w:ind w:left="283" w:hanging="141"/>
            </w:pPr>
            <w:r w:rsidRPr="00A06398">
              <w:t xml:space="preserve">From these examples, T elicits Ss the usage, the spelling rules of comparative adjectives and the form of comparative sentences. 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17"/>
              </w:numPr>
            </w:pPr>
            <w:r w:rsidRPr="00A06398">
              <w:t>Usage: compare 2 people or 2 things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17"/>
              </w:numPr>
            </w:pPr>
            <w:r w:rsidRPr="00A06398">
              <w:t>Spelling rules of comparative adjectives: short adjectives, long adjectives and irregular adjectives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17"/>
              </w:numPr>
            </w:pPr>
            <w:r w:rsidRPr="00A06398">
              <w:t>The form of comparative sentences</w:t>
            </w:r>
          </w:p>
          <w:p w:rsidR="00E449A7" w:rsidRPr="00A06398" w:rsidRDefault="00E449A7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  <w:r w:rsidRPr="00A06398">
              <w:t>T checks the usage and forms with Ss.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A7" w:rsidRPr="00A06398" w:rsidRDefault="00E449A7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  <w:r w:rsidRPr="00A06398">
              <w:rPr>
                <w:rFonts w:eastAsia="Calibri"/>
              </w:rPr>
              <w:t>Exercise 1. Study the grammar box. Find comparative adjectives in the message board.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19"/>
              </w:numPr>
              <w:ind w:left="283" w:hanging="141"/>
              <w:rPr>
                <w:rFonts w:eastAsia="Calibri"/>
              </w:rPr>
            </w:pPr>
            <w:r w:rsidRPr="00A06398">
              <w:t>Suggested answers: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0"/>
              </w:numPr>
            </w:pPr>
            <w:r w:rsidRPr="00A06398">
              <w:t>Harry’s better/Harry’s better than Ali.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0"/>
              </w:numPr>
            </w:pPr>
            <w:r w:rsidRPr="00A06398">
              <w:t>Harry’s cuter than Ali.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0"/>
              </w:numPr>
            </w:pPr>
            <w:r w:rsidRPr="00A06398">
              <w:t>Harry’s cooler than Akira.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0"/>
              </w:numPr>
            </w:pPr>
            <w:r w:rsidRPr="00A06398">
              <w:t>His moves are worse than mine.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0"/>
              </w:numPr>
            </w:pPr>
            <w:r w:rsidRPr="00A06398">
              <w:t>Ali’s bigger and stronger than him.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0"/>
              </w:numPr>
            </w:pPr>
            <w:r w:rsidRPr="00A06398">
              <w:t>Ali’s friendlier, too.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1"/>
              </w:numPr>
              <w:ind w:left="283" w:hanging="141"/>
            </w:pPr>
            <w:r w:rsidRPr="00A06398">
              <w:t>Spelling rules of comparative adjectives: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2"/>
              </w:numPr>
            </w:pPr>
            <w:r w:rsidRPr="00A06398">
              <w:t>Short adjectives: one-syllable adjectives</w:t>
            </w:r>
          </w:p>
          <w:tbl>
            <w:tblPr>
              <w:tblW w:w="465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835"/>
              <w:gridCol w:w="1815"/>
            </w:tblGrid>
            <w:tr w:rsidR="00E449A7" w:rsidRPr="00A06398" w:rsidTr="00E16F63"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449A7" w:rsidRPr="00A06398" w:rsidRDefault="00E449A7" w:rsidP="00E16F63">
                  <w:pPr>
                    <w:widowControl w:val="0"/>
                  </w:pPr>
                  <w:r w:rsidRPr="00A06398">
                    <w:t>Rules</w:t>
                  </w:r>
                </w:p>
              </w:tc>
              <w:tc>
                <w:tcPr>
                  <w:tcW w:w="18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449A7" w:rsidRPr="00A06398" w:rsidRDefault="00E449A7" w:rsidP="00E16F63">
                  <w:pPr>
                    <w:widowControl w:val="0"/>
                  </w:pPr>
                  <w:r w:rsidRPr="00A06398">
                    <w:t>Examples</w:t>
                  </w:r>
                </w:p>
              </w:tc>
            </w:tr>
            <w:tr w:rsidR="00E449A7" w:rsidRPr="00A06398" w:rsidTr="00E16F63">
              <w:trPr>
                <w:trHeight w:val="284"/>
              </w:trPr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449A7" w:rsidRPr="00A06398" w:rsidRDefault="00E449A7" w:rsidP="00E16F63">
                  <w:pPr>
                    <w:widowControl w:val="0"/>
                    <w:spacing w:line="276" w:lineRule="auto"/>
                  </w:pPr>
                  <w:r w:rsidRPr="00A06398">
                    <w:t>in general → adj + -er</w:t>
                  </w:r>
                </w:p>
              </w:tc>
              <w:tc>
                <w:tcPr>
                  <w:tcW w:w="18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449A7" w:rsidRPr="00A06398" w:rsidRDefault="00E449A7" w:rsidP="00E16F63">
                  <w:pPr>
                    <w:widowControl w:val="0"/>
                  </w:pPr>
                  <w:r w:rsidRPr="00A06398">
                    <w:t>short → shorter</w:t>
                  </w:r>
                </w:p>
              </w:tc>
            </w:tr>
            <w:tr w:rsidR="00E449A7" w:rsidRPr="00A06398" w:rsidTr="00E16F63">
              <w:trPr>
                <w:trHeight w:val="606"/>
              </w:trPr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449A7" w:rsidRPr="00A06398" w:rsidRDefault="00E449A7" w:rsidP="00E16F63">
                  <w:pPr>
                    <w:widowControl w:val="0"/>
                    <w:spacing w:line="276" w:lineRule="auto"/>
                  </w:pPr>
                  <w:r w:rsidRPr="00A06398">
                    <w:t xml:space="preserve">adjectives ending in -e → adj + -r </w:t>
                  </w:r>
                </w:p>
              </w:tc>
              <w:tc>
                <w:tcPr>
                  <w:tcW w:w="18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449A7" w:rsidRPr="00A06398" w:rsidRDefault="00E449A7" w:rsidP="00E16F63">
                  <w:pPr>
                    <w:widowControl w:val="0"/>
                  </w:pPr>
                  <w:r w:rsidRPr="00A06398">
                    <w:t>large → larger</w:t>
                  </w:r>
                </w:p>
              </w:tc>
            </w:tr>
            <w:tr w:rsidR="00E449A7" w:rsidRPr="00A06398" w:rsidTr="00E16F63">
              <w:trPr>
                <w:trHeight w:val="605"/>
              </w:trPr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449A7" w:rsidRPr="00A06398" w:rsidRDefault="00E449A7" w:rsidP="00E16F63">
                  <w:pPr>
                    <w:widowControl w:val="0"/>
                    <w:spacing w:line="276" w:lineRule="auto"/>
                  </w:pPr>
                  <w:r w:rsidRPr="00A06398">
                    <w:t xml:space="preserve">adjectives ending in -y → </w:t>
                  </w:r>
                  <w:r w:rsidRPr="00A06398">
                    <w:rPr>
                      <w:strike/>
                    </w:rPr>
                    <w:t>y</w:t>
                  </w:r>
                  <w:r w:rsidRPr="00A06398">
                    <w:t xml:space="preserve"> + -ier</w:t>
                  </w:r>
                </w:p>
              </w:tc>
              <w:tc>
                <w:tcPr>
                  <w:tcW w:w="18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449A7" w:rsidRPr="00A06398" w:rsidRDefault="00E449A7" w:rsidP="00E16F63">
                  <w:pPr>
                    <w:widowControl w:val="0"/>
                  </w:pPr>
                  <w:r w:rsidRPr="00A06398">
                    <w:t>dry → drier</w:t>
                  </w:r>
                </w:p>
              </w:tc>
            </w:tr>
            <w:tr w:rsidR="00E449A7" w:rsidRPr="00A06398" w:rsidTr="00E16F63">
              <w:trPr>
                <w:trHeight w:val="816"/>
              </w:trPr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449A7" w:rsidRPr="00A06398" w:rsidRDefault="00E449A7" w:rsidP="00E16F63">
                  <w:pPr>
                    <w:widowControl w:val="0"/>
                  </w:pPr>
                  <w:r w:rsidRPr="00A06398">
                    <w:t>adjectives ending in C-V-C</w:t>
                  </w:r>
                </w:p>
                <w:p w:rsidR="00E449A7" w:rsidRPr="00A06398" w:rsidRDefault="00E449A7" w:rsidP="00E16F63">
                  <w:pPr>
                    <w:widowControl w:val="0"/>
                    <w:spacing w:line="276" w:lineRule="auto"/>
                  </w:pPr>
                  <w:r w:rsidRPr="00A06398">
                    <w:t>→ double final C + -er (except ending in -w)</w:t>
                  </w:r>
                </w:p>
              </w:tc>
              <w:tc>
                <w:tcPr>
                  <w:tcW w:w="18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449A7" w:rsidRPr="00A06398" w:rsidRDefault="00E449A7" w:rsidP="00E16F63">
                  <w:pPr>
                    <w:widowControl w:val="0"/>
                  </w:pPr>
                  <w:r w:rsidRPr="00A06398">
                    <w:t>big → bigger</w:t>
                  </w:r>
                </w:p>
                <w:p w:rsidR="00E449A7" w:rsidRPr="00A06398" w:rsidRDefault="00E449A7" w:rsidP="00E16F63">
                  <w:pPr>
                    <w:widowControl w:val="0"/>
                  </w:pPr>
                  <w:r w:rsidRPr="00A06398">
                    <w:t>new → newer</w:t>
                  </w:r>
                </w:p>
              </w:tc>
            </w:tr>
          </w:tbl>
          <w:p w:rsidR="00E449A7" w:rsidRPr="00A06398" w:rsidRDefault="00E449A7" w:rsidP="00E16F63">
            <w:pPr>
              <w:widowControl w:val="0"/>
              <w:spacing w:before="240"/>
              <w:ind w:left="283"/>
            </w:pPr>
          </w:p>
        </w:tc>
      </w:tr>
      <w:tr w:rsidR="00E449A7" w:rsidRPr="00A06398" w:rsidTr="00E16F63">
        <w:trPr>
          <w:cantSplit/>
          <w:trHeight w:val="2215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9A7" w:rsidRPr="00A06398" w:rsidRDefault="00E449A7" w:rsidP="00E449A7">
            <w:pPr>
              <w:widowControl w:val="0"/>
              <w:numPr>
                <w:ilvl w:val="0"/>
                <w:numId w:val="18"/>
              </w:numPr>
              <w:ind w:left="283" w:hanging="141"/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9A7" w:rsidRPr="00A06398" w:rsidRDefault="00E449A7" w:rsidP="00E16F63">
            <w:pPr>
              <w:widowControl w:val="0"/>
            </w:pPr>
            <w:bookmarkStart w:id="0" w:name="_heading=h.m7qgbss0fsso"/>
            <w:bookmarkEnd w:id="0"/>
            <w:r w:rsidRPr="00A06398">
              <w:t>2. Long adjectives: adjectives with two or more syllables</w:t>
            </w:r>
          </w:p>
          <w:tbl>
            <w:tblPr>
              <w:tblW w:w="4617" w:type="dxa"/>
              <w:tblInd w:w="6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822"/>
              <w:gridCol w:w="1795"/>
            </w:tblGrid>
            <w:tr w:rsidR="00E449A7" w:rsidRPr="00A06398" w:rsidTr="00E16F63">
              <w:trPr>
                <w:trHeight w:val="237"/>
              </w:trPr>
              <w:tc>
                <w:tcPr>
                  <w:tcW w:w="28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449A7" w:rsidRPr="00A06398" w:rsidRDefault="00E449A7" w:rsidP="00E16F63">
                  <w:pPr>
                    <w:widowControl w:val="0"/>
                  </w:pPr>
                  <w:r w:rsidRPr="00A06398">
                    <w:t>Rules</w:t>
                  </w:r>
                </w:p>
              </w:tc>
              <w:tc>
                <w:tcPr>
                  <w:tcW w:w="17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449A7" w:rsidRPr="00A06398" w:rsidRDefault="00E449A7" w:rsidP="00E16F63">
                  <w:pPr>
                    <w:widowControl w:val="0"/>
                  </w:pPr>
                  <w:r w:rsidRPr="00A06398">
                    <w:t>Examples</w:t>
                  </w:r>
                </w:p>
              </w:tc>
            </w:tr>
            <w:tr w:rsidR="00E449A7" w:rsidRPr="00A06398" w:rsidTr="00E16F63">
              <w:trPr>
                <w:trHeight w:val="273"/>
              </w:trPr>
              <w:tc>
                <w:tcPr>
                  <w:tcW w:w="28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449A7" w:rsidRPr="00A06398" w:rsidRDefault="00E449A7" w:rsidP="00E16F63">
                  <w:pPr>
                    <w:widowControl w:val="0"/>
                    <w:spacing w:line="276" w:lineRule="auto"/>
                  </w:pPr>
                  <w:r w:rsidRPr="00A06398">
                    <w:t>in general → more + adj</w:t>
                  </w:r>
                </w:p>
              </w:tc>
              <w:tc>
                <w:tcPr>
                  <w:tcW w:w="17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449A7" w:rsidRPr="00A06398" w:rsidRDefault="00E449A7" w:rsidP="00E16F63">
                  <w:pPr>
                    <w:widowControl w:val="0"/>
                  </w:pPr>
                  <w:r w:rsidRPr="00A06398">
                    <w:t>more beautiful</w:t>
                  </w:r>
                </w:p>
              </w:tc>
            </w:tr>
            <w:tr w:rsidR="00E449A7" w:rsidRPr="00A06398" w:rsidTr="00E16F63">
              <w:trPr>
                <w:trHeight w:val="534"/>
              </w:trPr>
              <w:tc>
                <w:tcPr>
                  <w:tcW w:w="28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449A7" w:rsidRPr="00A06398" w:rsidRDefault="00E449A7" w:rsidP="00E16F63">
                  <w:pPr>
                    <w:widowControl w:val="0"/>
                    <w:spacing w:line="276" w:lineRule="auto"/>
                  </w:pPr>
                  <w:r w:rsidRPr="00A06398">
                    <w:t xml:space="preserve">two-syllable adjectives ending in -y → </w:t>
                  </w:r>
                  <w:r w:rsidRPr="00A06398">
                    <w:rPr>
                      <w:strike/>
                    </w:rPr>
                    <w:t>y</w:t>
                  </w:r>
                  <w:r w:rsidRPr="00A06398">
                    <w:t xml:space="preserve"> + -ier</w:t>
                  </w:r>
                </w:p>
              </w:tc>
              <w:tc>
                <w:tcPr>
                  <w:tcW w:w="17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449A7" w:rsidRPr="00A06398" w:rsidRDefault="00E449A7" w:rsidP="00E16F63">
                  <w:pPr>
                    <w:widowControl w:val="0"/>
                  </w:pPr>
                  <w:r w:rsidRPr="00A06398">
                    <w:t>pretty → prettier</w:t>
                  </w:r>
                </w:p>
              </w:tc>
            </w:tr>
            <w:tr w:rsidR="00E449A7" w:rsidRPr="00A06398" w:rsidTr="00E16F63">
              <w:trPr>
                <w:trHeight w:val="701"/>
              </w:trPr>
              <w:tc>
                <w:tcPr>
                  <w:tcW w:w="28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449A7" w:rsidRPr="00A06398" w:rsidRDefault="00E449A7" w:rsidP="00E16F63">
                  <w:pPr>
                    <w:widowControl w:val="0"/>
                  </w:pPr>
                  <w:r w:rsidRPr="00A06398">
                    <w:t>some two-syllable adjectives can add -er or more.</w:t>
                  </w:r>
                </w:p>
              </w:tc>
              <w:tc>
                <w:tcPr>
                  <w:tcW w:w="17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E449A7" w:rsidRPr="00A06398" w:rsidRDefault="00E449A7" w:rsidP="00E16F63">
                  <w:pPr>
                    <w:widowControl w:val="0"/>
                  </w:pPr>
                  <w:r w:rsidRPr="00A06398">
                    <w:t>clever → cleverer/more clever</w:t>
                  </w:r>
                </w:p>
              </w:tc>
            </w:tr>
          </w:tbl>
          <w:p w:rsidR="00E449A7" w:rsidRPr="00A06398" w:rsidRDefault="00E449A7" w:rsidP="00E16F63">
            <w:pPr>
              <w:widowControl w:val="0"/>
              <w:ind w:left="720"/>
            </w:pPr>
            <w:r w:rsidRPr="00A06398">
              <w:t>3. Irregular adjectives: adjectives don’t follow any rules</w:t>
            </w:r>
          </w:p>
          <w:p w:rsidR="00E449A7" w:rsidRPr="00A06398" w:rsidRDefault="00E449A7" w:rsidP="00E16F63">
            <w:pPr>
              <w:widowControl w:val="0"/>
              <w:ind w:left="720"/>
            </w:pPr>
            <w:r w:rsidRPr="00A06398">
              <w:t>good → better</w:t>
            </w:r>
          </w:p>
          <w:p w:rsidR="00E449A7" w:rsidRPr="00A06398" w:rsidRDefault="00E449A7" w:rsidP="00E16F63">
            <w:pPr>
              <w:widowControl w:val="0"/>
              <w:ind w:left="720"/>
            </w:pPr>
            <w:r w:rsidRPr="00A06398">
              <w:t>bad → worse</w:t>
            </w:r>
          </w:p>
          <w:p w:rsidR="00E449A7" w:rsidRPr="00A06398" w:rsidRDefault="00E449A7" w:rsidP="00E16F63">
            <w:pPr>
              <w:widowControl w:val="0"/>
              <w:ind w:firstLine="283"/>
            </w:pPr>
            <w:r w:rsidRPr="00A06398">
              <w:t>The form of comparative sentences.</w:t>
            </w:r>
          </w:p>
          <w:p w:rsidR="00E449A7" w:rsidRPr="00A06398" w:rsidRDefault="00E449A7" w:rsidP="00E16F63">
            <w:pPr>
              <w:widowControl w:val="0"/>
              <w:ind w:firstLine="283"/>
            </w:pPr>
            <w:r w:rsidRPr="00A06398">
              <w:t>S1 + am/is/are + comparative adjective + than + S2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3"/>
              </w:numPr>
              <w:ind w:left="283" w:hanging="141"/>
            </w:pPr>
            <w:r w:rsidRPr="00A06398">
              <w:t>Note: If we are comparing the item which is obvious or has been mentioned already, it is unnecessary to include it.</w:t>
            </w:r>
          </w:p>
          <w:p w:rsidR="00E449A7" w:rsidRPr="00A06398" w:rsidRDefault="00E449A7" w:rsidP="00E16F63">
            <w:pPr>
              <w:widowControl w:val="0"/>
              <w:ind w:firstLine="283"/>
            </w:pPr>
            <w:r w:rsidRPr="00A06398">
              <w:t>Ex: Ali’s a good dancer but Harry is better.</w:t>
            </w:r>
          </w:p>
        </w:tc>
      </w:tr>
      <w:tr w:rsidR="00E449A7" w:rsidRPr="00A06398" w:rsidTr="00E16F63">
        <w:trPr>
          <w:cantSplit/>
          <w:trHeight w:val="848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9A7" w:rsidRPr="00A06398" w:rsidRDefault="00E449A7" w:rsidP="00E449A7">
            <w:pPr>
              <w:widowControl w:val="0"/>
              <w:numPr>
                <w:ilvl w:val="0"/>
                <w:numId w:val="6"/>
              </w:numPr>
              <w:ind w:left="340"/>
              <w:jc w:val="center"/>
            </w:pPr>
            <w:r w:rsidRPr="00A06398">
              <w:rPr>
                <w:b/>
              </w:rPr>
              <w:t xml:space="preserve">Practice </w:t>
            </w:r>
          </w:p>
          <w:p w:rsidR="00E449A7" w:rsidRPr="00A06398" w:rsidRDefault="00E449A7" w:rsidP="00E16F63">
            <w:pPr>
              <w:widowControl w:val="0"/>
            </w:pPr>
            <w:r w:rsidRPr="00A06398">
              <w:rPr>
                <w:b/>
              </w:rPr>
              <w:t>Aims:</w:t>
            </w:r>
            <w:r w:rsidRPr="00A06398">
              <w:t xml:space="preserve"> Help Ss practise making comparative sentences with adjectives.</w:t>
            </w:r>
          </w:p>
        </w:tc>
      </w:tr>
      <w:tr w:rsidR="00E449A7" w:rsidRPr="00A06398" w:rsidTr="00E16F63">
        <w:trPr>
          <w:cantSplit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A7" w:rsidRPr="00A06398" w:rsidRDefault="00E449A7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</w:p>
          <w:p w:rsidR="00E449A7" w:rsidRPr="00A06398" w:rsidRDefault="00E449A7" w:rsidP="00E449A7">
            <w:pPr>
              <w:widowControl w:val="0"/>
              <w:numPr>
                <w:ilvl w:val="0"/>
                <w:numId w:val="24"/>
              </w:numPr>
              <w:spacing w:before="880"/>
              <w:ind w:left="283" w:hanging="141"/>
              <w:rPr>
                <w:rFonts w:eastAsia="Calibri"/>
              </w:rPr>
            </w:pPr>
            <w:r w:rsidRPr="00A06398">
              <w:t>T tells Ss to look at Exercise 2 in SB p. 52. Ss work in pairs to complete the sentences using comparative adjectives.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4"/>
              </w:numPr>
              <w:ind w:left="283" w:hanging="141"/>
            </w:pPr>
            <w:r w:rsidRPr="00A06398">
              <w:t>T has Ss listen to the audio 5.03 to check the correct answers.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9A7" w:rsidRPr="00A06398" w:rsidRDefault="00E449A7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  <w:r w:rsidRPr="00A06398">
              <w:rPr>
                <w:rFonts w:eastAsia="Calibri"/>
              </w:rPr>
              <w:t>Exercise 2. In pairs, complete the text with the comparative form of the adjectives in brackets. Which member of the Alpha boys is it? Listen and check.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5"/>
              </w:numPr>
              <w:ind w:left="283" w:hanging="141"/>
              <w:rPr>
                <w:rFonts w:eastAsia="Calibri"/>
              </w:rPr>
            </w:pPr>
            <w:r w:rsidRPr="00A06398">
              <w:t xml:space="preserve"> Answers: It’s Liam.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6"/>
              </w:numPr>
            </w:pPr>
            <w:r w:rsidRPr="00A06398">
              <w:t>funnier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6"/>
              </w:numPr>
            </w:pPr>
            <w:r w:rsidRPr="00A06398">
              <w:t>bettered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6"/>
              </w:numPr>
            </w:pPr>
            <w:r w:rsidRPr="00A06398">
              <w:t>shorter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6"/>
              </w:numPr>
            </w:pPr>
            <w:r w:rsidRPr="00A06398">
              <w:t>older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6"/>
              </w:numPr>
            </w:pPr>
            <w:r w:rsidRPr="00A06398">
              <w:t>younger</w:t>
            </w:r>
          </w:p>
        </w:tc>
      </w:tr>
      <w:tr w:rsidR="00E449A7" w:rsidRPr="00A06398" w:rsidTr="00E16F63">
        <w:trPr>
          <w:cantSplit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9A7" w:rsidRPr="00A06398" w:rsidRDefault="00E449A7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  <w:r w:rsidRPr="00A06398">
              <w:rPr>
                <w:rFonts w:eastAsia="Calibri"/>
              </w:rPr>
              <w:t>Keep or give the box</w:t>
            </w:r>
            <w:bookmarkStart w:id="1" w:name="_heading=h.evng1q32npwa"/>
            <w:bookmarkEnd w:id="1"/>
          </w:p>
          <w:p w:rsidR="00E449A7" w:rsidRPr="00A06398" w:rsidRDefault="00E449A7" w:rsidP="00E449A7">
            <w:pPr>
              <w:widowControl w:val="0"/>
              <w:numPr>
                <w:ilvl w:val="0"/>
                <w:numId w:val="27"/>
              </w:numPr>
              <w:ind w:left="283" w:hanging="141"/>
              <w:rPr>
                <w:rFonts w:eastAsia="Calibri"/>
              </w:rPr>
            </w:pPr>
            <w:r w:rsidRPr="00A06398">
              <w:t>T shows suggested words on the slide and asks Ss to make comparative sentences. Ss work in pairs to write the answers on their paper.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7"/>
              </w:numPr>
              <w:ind w:left="283" w:hanging="141"/>
            </w:pPr>
            <w:r w:rsidRPr="00A06398">
              <w:t>The first pair finishes can read the answer for the T. T and other Ss check the answer. Then the winners can decide to keep or give the box to their friends.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7"/>
              </w:numPr>
              <w:ind w:left="283" w:hanging="141"/>
            </w:pPr>
            <w:r w:rsidRPr="00A06398">
              <w:t>The points in the box can be plus or minus.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9A7" w:rsidRPr="00A06398" w:rsidRDefault="00E449A7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  <w:highlight w:val="yellow"/>
              </w:rPr>
            </w:pPr>
            <w:r w:rsidRPr="00A06398">
              <w:rPr>
                <w:rFonts w:eastAsia="Calibri"/>
              </w:rPr>
              <w:t>Exercise 3. Make comparative sentences.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8"/>
              </w:numPr>
              <w:ind w:left="283" w:hanging="141"/>
              <w:rPr>
                <w:rFonts w:eastAsia="Calibri"/>
              </w:rPr>
            </w:pPr>
            <w:r w:rsidRPr="00A06398">
              <w:t xml:space="preserve">Answers: 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9"/>
              </w:numPr>
            </w:pPr>
            <w:r w:rsidRPr="00A06398">
              <w:t>Lan is younger than Linh.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9"/>
              </w:numPr>
            </w:pPr>
            <w:r w:rsidRPr="00A06398">
              <w:t>Taylor Swift is taller than Ed Sheeran.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9"/>
              </w:numPr>
            </w:pPr>
            <w:r w:rsidRPr="00A06398">
              <w:t>His friend is more successful than him.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9"/>
              </w:numPr>
            </w:pPr>
            <w:r w:rsidRPr="00A06398">
              <w:t>Arcade Fire’s music videos are better than Rebecca’s Black.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9"/>
              </w:numPr>
            </w:pPr>
            <w:r w:rsidRPr="00A06398">
              <w:t>Many pop songs are happier than rap songs.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9"/>
              </w:numPr>
            </w:pPr>
            <w:r w:rsidRPr="00A06398">
              <w:t xml:space="preserve">Playing the guitar is more interesting than playing the harmonica. </w:t>
            </w:r>
          </w:p>
        </w:tc>
      </w:tr>
      <w:tr w:rsidR="00E449A7" w:rsidRPr="00A06398" w:rsidTr="00E16F63">
        <w:trPr>
          <w:cantSplit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9A7" w:rsidRPr="00A06398" w:rsidRDefault="00E449A7" w:rsidP="00E449A7">
            <w:pPr>
              <w:widowControl w:val="0"/>
              <w:numPr>
                <w:ilvl w:val="0"/>
                <w:numId w:val="30"/>
              </w:numPr>
              <w:ind w:left="283" w:hanging="141"/>
            </w:pPr>
            <w:r w:rsidRPr="00A06398">
              <w:t xml:space="preserve">T tells Ss to look at Exercise 4 in SB p. 52. 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30"/>
              </w:numPr>
              <w:ind w:left="283" w:hanging="141"/>
            </w:pPr>
            <w:r w:rsidRPr="00A06398">
              <w:t>Ss work in groups of 4. Each student takes turns to write a comparative sentence using the given adjective on their paper.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30"/>
              </w:numPr>
              <w:ind w:left="283" w:hanging="141"/>
            </w:pPr>
            <w:r w:rsidRPr="00A06398">
              <w:t>T gives Ss 2 minutes to complete the task.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30"/>
              </w:numPr>
              <w:ind w:left="283" w:hanging="141"/>
            </w:pPr>
            <w:r w:rsidRPr="00A06398">
              <w:t>After the time is up, all groups swap their paper to cross-check the sentences.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30"/>
              </w:numPr>
              <w:ind w:left="283" w:hanging="141"/>
            </w:pPr>
            <w:r w:rsidRPr="00A06398">
              <w:t>T monitors and gives feedback.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A7" w:rsidRPr="00A06398" w:rsidRDefault="00E449A7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  <w:r w:rsidRPr="00A06398">
              <w:rPr>
                <w:rFonts w:eastAsia="Calibri"/>
              </w:rPr>
              <w:t>Exercise 4. Work in groups. How many comparative sentences can you write about the Alpha Boys? Use the adjectives below to help you.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28"/>
              </w:numPr>
              <w:ind w:left="283" w:hanging="141"/>
              <w:rPr>
                <w:rFonts w:eastAsia="Calibri"/>
              </w:rPr>
            </w:pPr>
            <w:r w:rsidRPr="00A06398">
              <w:t xml:space="preserve">Answers: Perry’s taller than Akira./Ali’s friendlier than Harry. </w:t>
            </w:r>
          </w:p>
          <w:p w:rsidR="00E449A7" w:rsidRPr="00A06398" w:rsidRDefault="00E449A7" w:rsidP="00E16F63">
            <w:pPr>
              <w:widowControl w:val="0"/>
            </w:pPr>
          </w:p>
        </w:tc>
      </w:tr>
      <w:tr w:rsidR="00E449A7" w:rsidRPr="00A06398" w:rsidTr="00E16F63">
        <w:trPr>
          <w:cantSplit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9A7" w:rsidRPr="00A06398" w:rsidRDefault="00E449A7" w:rsidP="00E449A7">
            <w:pPr>
              <w:widowControl w:val="0"/>
              <w:numPr>
                <w:ilvl w:val="0"/>
                <w:numId w:val="6"/>
              </w:numPr>
              <w:spacing w:line="256" w:lineRule="auto"/>
              <w:ind w:left="340"/>
              <w:jc w:val="center"/>
              <w:rPr>
                <w:color w:val="000000"/>
              </w:rPr>
            </w:pPr>
            <w:bookmarkStart w:id="2" w:name="_heading=h.s5vmcwpzr0jy"/>
            <w:bookmarkEnd w:id="2"/>
            <w:r w:rsidRPr="00A06398">
              <w:rPr>
                <w:b/>
                <w:color w:val="000000"/>
              </w:rPr>
              <w:lastRenderedPageBreak/>
              <w:t>Further practice</w:t>
            </w:r>
          </w:p>
          <w:p w:rsidR="00E449A7" w:rsidRPr="00A06398" w:rsidRDefault="00E449A7" w:rsidP="00E16F63">
            <w:pPr>
              <w:widowControl w:val="0"/>
            </w:pPr>
            <w:r w:rsidRPr="00A06398">
              <w:rPr>
                <w:b/>
              </w:rPr>
              <w:t xml:space="preserve">Aims: </w:t>
            </w:r>
            <w:r w:rsidRPr="00A06398">
              <w:t>Help Ss apply comparison rules to compare people in real life.</w:t>
            </w:r>
          </w:p>
        </w:tc>
      </w:tr>
      <w:tr w:rsidR="00E449A7" w:rsidRPr="00A06398" w:rsidTr="00E16F63">
        <w:trPr>
          <w:cantSplit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9A7" w:rsidRPr="00A06398" w:rsidRDefault="00E449A7" w:rsidP="00E16F63">
            <w:pPr>
              <w:widowControl w:val="0"/>
              <w:rPr>
                <w:b/>
              </w:rPr>
            </w:pPr>
            <w:r w:rsidRPr="00A06398">
              <w:rPr>
                <w:b/>
              </w:rPr>
              <w:t>Money game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31"/>
              </w:numPr>
              <w:ind w:left="283" w:hanging="141"/>
            </w:pPr>
            <w:r w:rsidRPr="00A06398">
              <w:t>T prepares a lot of small pieces of paper.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31"/>
              </w:numPr>
              <w:ind w:left="283" w:hanging="141"/>
            </w:pPr>
            <w:r w:rsidRPr="00A06398">
              <w:t>Each Ss is given 3-4 pieces of paper. He/ She has to write an adjective from Exercise 4 on each piece of paper.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31"/>
              </w:numPr>
              <w:ind w:left="283" w:hanging="141"/>
            </w:pPr>
            <w:r w:rsidRPr="00A06398">
              <w:t>Ss work in pairs. Each student makes a comparative sentence to compare the people he/she knows from the given adjective.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31"/>
              </w:numPr>
              <w:ind w:left="283" w:hanging="141"/>
            </w:pPr>
            <w:r w:rsidRPr="00A06398">
              <w:t>When they finish, they play ‘Rock-paper-scissors’. The winner can get a word card from his/her partner.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9A7" w:rsidRPr="00A06398" w:rsidRDefault="00E449A7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  <w:r w:rsidRPr="00A06398">
              <w:rPr>
                <w:rFonts w:eastAsia="Calibri"/>
              </w:rPr>
              <w:t>Exercise 7. In pairs, compare people that you know. Use the Grammar Box and adjectives in Exercise 4 to help you.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32"/>
              </w:numPr>
              <w:ind w:left="283" w:hanging="141"/>
              <w:rPr>
                <w:rFonts w:eastAsia="Calibri"/>
              </w:rPr>
            </w:pPr>
            <w:r w:rsidRPr="00A06398">
              <w:t>My turn. My dad is taller than my mom.</w:t>
            </w:r>
          </w:p>
          <w:p w:rsidR="00E449A7" w:rsidRPr="00A06398" w:rsidRDefault="00E449A7" w:rsidP="00E449A7">
            <w:pPr>
              <w:widowControl w:val="0"/>
              <w:numPr>
                <w:ilvl w:val="0"/>
                <w:numId w:val="32"/>
              </w:numPr>
              <w:ind w:left="283" w:hanging="141"/>
            </w:pPr>
            <w:r w:rsidRPr="00A06398">
              <w:t>I think my mom is more intelligent than my dad.</w:t>
            </w:r>
          </w:p>
        </w:tc>
      </w:tr>
    </w:tbl>
    <w:p w:rsidR="00E449A7" w:rsidRPr="00A06398" w:rsidRDefault="00E449A7" w:rsidP="00E449A7">
      <w:pPr>
        <w:numPr>
          <w:ilvl w:val="0"/>
          <w:numId w:val="5"/>
        </w:numPr>
        <w:spacing w:line="256" w:lineRule="auto"/>
        <w:ind w:left="630"/>
      </w:pPr>
      <w:r w:rsidRPr="00A06398">
        <w:rPr>
          <w:b/>
        </w:rPr>
        <w:t>Guide for homework:</w:t>
      </w:r>
    </w:p>
    <w:p w:rsidR="00E449A7" w:rsidRPr="00A06398" w:rsidRDefault="00E449A7" w:rsidP="00E449A7">
      <w:pPr>
        <w:numPr>
          <w:ilvl w:val="0"/>
          <w:numId w:val="33"/>
        </w:numPr>
        <w:spacing w:line="256" w:lineRule="auto"/>
        <w:ind w:hanging="270"/>
        <w:rPr>
          <w:color w:val="000000"/>
        </w:rPr>
      </w:pPr>
      <w:r w:rsidRPr="00A06398">
        <w:rPr>
          <w:color w:val="000000"/>
        </w:rPr>
        <w:t>Do exercises on Workbook pag</w:t>
      </w:r>
      <w:r w:rsidRPr="00A06398">
        <w:t>e 44.</w:t>
      </w:r>
    </w:p>
    <w:p w:rsidR="00E449A7" w:rsidRPr="00C55FBD" w:rsidRDefault="00E449A7" w:rsidP="00E449A7">
      <w:pPr>
        <w:numPr>
          <w:ilvl w:val="0"/>
          <w:numId w:val="33"/>
        </w:numPr>
        <w:spacing w:after="160" w:line="256" w:lineRule="auto"/>
        <w:ind w:hanging="270"/>
        <w:rPr>
          <w:color w:val="000000"/>
        </w:rPr>
      </w:pPr>
      <w:r w:rsidRPr="00A06398">
        <w:rPr>
          <w:color w:val="000000"/>
        </w:rPr>
        <w:t xml:space="preserve">Prepare Unit 4 Lesson </w:t>
      </w:r>
      <w:r w:rsidRPr="00A06398">
        <w:t>3</w:t>
      </w:r>
      <w:r w:rsidRPr="00A06398">
        <w:rPr>
          <w:color w:val="000000"/>
        </w:rPr>
        <w:t xml:space="preserve"> - </w:t>
      </w:r>
      <w:r w:rsidRPr="00A06398">
        <w:t>Reading &amp; Vocabulary.</w:t>
      </w:r>
    </w:p>
    <w:p w:rsidR="00885463" w:rsidRDefault="00E449A7" w:rsidP="00E449A7">
      <w:pPr>
        <w:jc w:val="center"/>
      </w:pPr>
      <w:r>
        <w:t>******************************************************************</w:t>
      </w:r>
      <w:bookmarkStart w:id="3" w:name="_GoBack"/>
      <w:bookmarkEnd w:id="3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CDC"/>
    <w:multiLevelType w:val="multilevel"/>
    <w:tmpl w:val="5AB41C6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06BA3F9F"/>
    <w:multiLevelType w:val="multilevel"/>
    <w:tmpl w:val="CCE2B850"/>
    <w:lvl w:ilvl="0">
      <w:start w:val="1"/>
      <w:numFmt w:val="decimal"/>
      <w:lvlText w:val="%1."/>
      <w:lvlJc w:val="left"/>
      <w:pPr>
        <w:ind w:left="198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06BD219F"/>
    <w:multiLevelType w:val="multilevel"/>
    <w:tmpl w:val="0BC60810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8986AA0"/>
    <w:multiLevelType w:val="multilevel"/>
    <w:tmpl w:val="8A4E5528"/>
    <w:lvl w:ilvl="0">
      <w:start w:val="1"/>
      <w:numFmt w:val="upperRoman"/>
      <w:lvlText w:val="%1."/>
      <w:lvlJc w:val="right"/>
      <w:pPr>
        <w:ind w:left="850" w:hanging="359"/>
      </w:pPr>
      <w:rPr>
        <w:b/>
      </w:r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3."/>
      <w:lvlJc w:val="right"/>
      <w:pPr>
        <w:ind w:left="2610" w:hanging="180"/>
      </w:pPr>
    </w:lvl>
    <w:lvl w:ilvl="3">
      <w:start w:val="1"/>
      <w:numFmt w:val="decimal"/>
      <w:lvlText w:val="%4."/>
      <w:lvlJc w:val="left"/>
      <w:pPr>
        <w:ind w:left="3330" w:hanging="360"/>
      </w:pPr>
    </w:lvl>
    <w:lvl w:ilvl="4">
      <w:start w:val="1"/>
      <w:numFmt w:val="lowerLetter"/>
      <w:lvlText w:val="%5."/>
      <w:lvlJc w:val="left"/>
      <w:pPr>
        <w:ind w:left="4050" w:hanging="360"/>
      </w:pPr>
    </w:lvl>
    <w:lvl w:ilvl="5">
      <w:start w:val="1"/>
      <w:numFmt w:val="lowerRoman"/>
      <w:lvlText w:val="%6."/>
      <w:lvlJc w:val="right"/>
      <w:pPr>
        <w:ind w:left="4770" w:hanging="180"/>
      </w:pPr>
    </w:lvl>
    <w:lvl w:ilvl="6">
      <w:start w:val="1"/>
      <w:numFmt w:val="decimal"/>
      <w:lvlText w:val="%7."/>
      <w:lvlJc w:val="left"/>
      <w:pPr>
        <w:ind w:left="5490" w:hanging="360"/>
      </w:pPr>
    </w:lvl>
    <w:lvl w:ilvl="7">
      <w:start w:val="1"/>
      <w:numFmt w:val="lowerLetter"/>
      <w:lvlText w:val="%8."/>
      <w:lvlJc w:val="left"/>
      <w:pPr>
        <w:ind w:left="6210" w:hanging="360"/>
      </w:pPr>
    </w:lvl>
    <w:lvl w:ilvl="8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196161B3"/>
    <w:multiLevelType w:val="multilevel"/>
    <w:tmpl w:val="DB74718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>
    <w:nsid w:val="1C0A6B5B"/>
    <w:multiLevelType w:val="multilevel"/>
    <w:tmpl w:val="C592F1B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>
    <w:nsid w:val="1CC31612"/>
    <w:multiLevelType w:val="multilevel"/>
    <w:tmpl w:val="F03AA98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>
    <w:nsid w:val="29060F2A"/>
    <w:multiLevelType w:val="multilevel"/>
    <w:tmpl w:val="BE98477A"/>
    <w:lvl w:ilvl="0">
      <w:start w:val="3"/>
      <w:numFmt w:val="bullet"/>
      <w:lvlText w:val="-"/>
      <w:lvlJc w:val="left"/>
      <w:pPr>
        <w:ind w:left="1700" w:hanging="315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1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9D17FB4"/>
    <w:multiLevelType w:val="multilevel"/>
    <w:tmpl w:val="D64A5A6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>
    <w:nsid w:val="2A3B4454"/>
    <w:multiLevelType w:val="multilevel"/>
    <w:tmpl w:val="1706B23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>
    <w:nsid w:val="2CCE2470"/>
    <w:multiLevelType w:val="multilevel"/>
    <w:tmpl w:val="491036E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>
    <w:nsid w:val="2E3010C6"/>
    <w:multiLevelType w:val="multilevel"/>
    <w:tmpl w:val="6DD4C11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>
    <w:nsid w:val="331D2BD3"/>
    <w:multiLevelType w:val="multilevel"/>
    <w:tmpl w:val="061E028C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3">
    <w:nsid w:val="385B4D40"/>
    <w:multiLevelType w:val="multilevel"/>
    <w:tmpl w:val="CA2EEEF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>
    <w:nsid w:val="3AB45567"/>
    <w:multiLevelType w:val="multilevel"/>
    <w:tmpl w:val="40D81CA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>
    <w:nsid w:val="3F3C1DFD"/>
    <w:multiLevelType w:val="multilevel"/>
    <w:tmpl w:val="47A84F1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>
    <w:nsid w:val="4ACD6A80"/>
    <w:multiLevelType w:val="multilevel"/>
    <w:tmpl w:val="F1B8DC42"/>
    <w:lvl w:ilvl="0">
      <w:start w:val="1"/>
      <w:numFmt w:val="decimal"/>
      <w:lvlText w:val="%1."/>
      <w:lvlJc w:val="left"/>
      <w:pPr>
        <w:ind w:left="1275" w:hanging="285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>
    <w:nsid w:val="4B362370"/>
    <w:multiLevelType w:val="multilevel"/>
    <w:tmpl w:val="62A6D22E"/>
    <w:lvl w:ilvl="0">
      <w:start w:val="1"/>
      <w:numFmt w:val="decimal"/>
      <w:lvlText w:val="%1."/>
      <w:lvlJc w:val="left"/>
      <w:pPr>
        <w:ind w:left="1275" w:hanging="315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423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495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567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639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711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783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855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9270" w:hanging="360"/>
      </w:pPr>
      <w:rPr>
        <w:strike w:val="0"/>
        <w:dstrike w:val="0"/>
        <w:u w:val="none"/>
        <w:effect w:val="none"/>
      </w:rPr>
    </w:lvl>
  </w:abstractNum>
  <w:abstractNum w:abstractNumId="18">
    <w:nsid w:val="4D1C65FF"/>
    <w:multiLevelType w:val="multilevel"/>
    <w:tmpl w:val="8EDC090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>
    <w:nsid w:val="51376F54"/>
    <w:multiLevelType w:val="multilevel"/>
    <w:tmpl w:val="4E068C6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">
    <w:nsid w:val="51F86C63"/>
    <w:multiLevelType w:val="multilevel"/>
    <w:tmpl w:val="DF160D9C"/>
    <w:lvl w:ilvl="0">
      <w:start w:val="1"/>
      <w:numFmt w:val="bullet"/>
      <w:lvlText w:val="●"/>
      <w:lvlJc w:val="left"/>
      <w:pPr>
        <w:ind w:left="720" w:hanging="294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>
    <w:nsid w:val="54DB0D2F"/>
    <w:multiLevelType w:val="multilevel"/>
    <w:tmpl w:val="EFB6DCB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">
    <w:nsid w:val="5A2620F0"/>
    <w:multiLevelType w:val="multilevel"/>
    <w:tmpl w:val="9006DB7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">
    <w:nsid w:val="62372663"/>
    <w:multiLevelType w:val="multilevel"/>
    <w:tmpl w:val="C3AE8A9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">
    <w:nsid w:val="6C7D349B"/>
    <w:multiLevelType w:val="multilevel"/>
    <w:tmpl w:val="9EBACDF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5">
    <w:nsid w:val="6CD442AD"/>
    <w:multiLevelType w:val="multilevel"/>
    <w:tmpl w:val="51A6A01A"/>
    <w:lvl w:ilvl="0">
      <w:start w:val="1"/>
      <w:numFmt w:val="decimal"/>
      <w:lvlText w:val="%1."/>
      <w:lvlJc w:val="left"/>
      <w:pPr>
        <w:ind w:left="1275" w:hanging="285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">
    <w:nsid w:val="6FFA164D"/>
    <w:multiLevelType w:val="multilevel"/>
    <w:tmpl w:val="557C0DA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">
    <w:nsid w:val="71477800"/>
    <w:multiLevelType w:val="multilevel"/>
    <w:tmpl w:val="E7D6794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8">
    <w:nsid w:val="73567C73"/>
    <w:multiLevelType w:val="multilevel"/>
    <w:tmpl w:val="282463E8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9">
    <w:nsid w:val="77570D6F"/>
    <w:multiLevelType w:val="multilevel"/>
    <w:tmpl w:val="1A78F1F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0">
    <w:nsid w:val="78885E99"/>
    <w:multiLevelType w:val="multilevel"/>
    <w:tmpl w:val="CEBC8880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31">
    <w:nsid w:val="79561AC0"/>
    <w:multiLevelType w:val="multilevel"/>
    <w:tmpl w:val="C37E64C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2">
    <w:nsid w:val="7D841644"/>
    <w:multiLevelType w:val="multilevel"/>
    <w:tmpl w:val="CFF6B81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30"/>
  </w:num>
  <w:num w:numId="9">
    <w:abstractNumId w:val="6"/>
  </w:num>
  <w:num w:numId="10">
    <w:abstractNumId w:val="29"/>
  </w:num>
  <w:num w:numId="11">
    <w:abstractNumId w:val="31"/>
  </w:num>
  <w:num w:numId="12">
    <w:abstractNumId w:val="4"/>
  </w:num>
  <w:num w:numId="13">
    <w:abstractNumId w:val="23"/>
  </w:num>
  <w:num w:numId="14">
    <w:abstractNumId w:val="5"/>
  </w:num>
  <w:num w:numId="15">
    <w:abstractNumId w:val="0"/>
  </w:num>
  <w:num w:numId="16">
    <w:abstractNumId w:val="10"/>
  </w:num>
  <w:num w:numId="17">
    <w:abstractNumId w:val="20"/>
  </w:num>
  <w:num w:numId="18">
    <w:abstractNumId w:val="28"/>
  </w:num>
  <w:num w:numId="19">
    <w:abstractNumId w:val="8"/>
  </w:num>
  <w:num w:numId="20">
    <w:abstractNumId w:val="18"/>
  </w:num>
  <w:num w:numId="21">
    <w:abstractNumId w:val="19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6"/>
  </w:num>
  <w:num w:numId="25">
    <w:abstractNumId w:val="22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11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32"/>
  </w:num>
  <w:num w:numId="32">
    <w:abstractNumId w:val="9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9A7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49A7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449A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E449A7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49A7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NormalWeb">
    <w:name w:val="Normal (Web)"/>
    <w:basedOn w:val="Normal"/>
    <w:uiPriority w:val="99"/>
    <w:unhideWhenUsed/>
    <w:qFormat/>
    <w:rsid w:val="00E449A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449A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E449A7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49A7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NormalWeb">
    <w:name w:val="Normal (Web)"/>
    <w:basedOn w:val="Normal"/>
    <w:uiPriority w:val="99"/>
    <w:unhideWhenUsed/>
    <w:qFormat/>
    <w:rsid w:val="00E449A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898</Words>
  <Characters>5122</Characters>
  <Application>Microsoft Office Word</Application>
  <DocSecurity>0</DocSecurity>
  <Lines>42</Lines>
  <Paragraphs>12</Paragraphs>
  <ScaleCrop>false</ScaleCrop>
  <Company/>
  <LinksUpToDate>false</LinksUpToDate>
  <CharactersWithSpaces>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2023-08-14T09:19:00Z</dcterms:created>
  <dcterms:modified xsi:type="dcterms:W3CDTF">2023-08-14T09:20:00Z</dcterms:modified>
</cp:coreProperties>
</file>