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25" w:rsidRDefault="000A2625" w:rsidP="000A2625">
      <w:pPr>
        <w:spacing w:line="276" w:lineRule="auto"/>
        <w:ind w:left="-426" w:firstLine="426"/>
        <w:rPr>
          <w:rFonts w:eastAsia="Calibri"/>
          <w:i/>
        </w:rPr>
      </w:pPr>
      <w:r>
        <w:rPr>
          <w:rFonts w:eastAsia="Calibri"/>
          <w:i/>
        </w:rPr>
        <w:t>Preparing date: 12/2/2023</w:t>
      </w:r>
    </w:p>
    <w:p w:rsidR="000A2625" w:rsidRPr="00A05A90" w:rsidRDefault="000A2625" w:rsidP="000A2625">
      <w:pPr>
        <w:spacing w:line="276" w:lineRule="auto"/>
        <w:rPr>
          <w:b/>
        </w:rPr>
      </w:pPr>
      <w:r>
        <w:rPr>
          <w:rFonts w:eastAsia="Calibri"/>
          <w:i/>
        </w:rPr>
        <w:t>Teaching date: 15/2/2023</w:t>
      </w:r>
    </w:p>
    <w:p w:rsidR="000A2625" w:rsidRDefault="000A2625" w:rsidP="000A2625">
      <w:pPr>
        <w:spacing w:line="276" w:lineRule="auto"/>
        <w:jc w:val="center"/>
        <w:rPr>
          <w:b/>
        </w:rPr>
      </w:pPr>
    </w:p>
    <w:p w:rsidR="000A2625" w:rsidRPr="00A05A90" w:rsidRDefault="000A2625" w:rsidP="000A2625">
      <w:pPr>
        <w:spacing w:line="276" w:lineRule="auto"/>
        <w:jc w:val="center"/>
        <w:rPr>
          <w:rFonts w:eastAsia="Calibri"/>
          <w:b/>
        </w:rPr>
      </w:pPr>
      <w:r>
        <w:rPr>
          <w:b/>
        </w:rPr>
        <w:t>Period 64:</w:t>
      </w:r>
      <w:r w:rsidRPr="00A05A90">
        <w:rPr>
          <w:b/>
        </w:rPr>
        <w:t xml:space="preserve"> </w:t>
      </w:r>
      <w:r w:rsidRPr="00A05A90">
        <w:rPr>
          <w:rFonts w:eastAsia="Calibri"/>
          <w:b/>
        </w:rPr>
        <w:t xml:space="preserve">REVIEW 3 </w:t>
      </w:r>
      <w:proofErr w:type="gramStart"/>
      <w:r w:rsidRPr="00A05A90">
        <w:rPr>
          <w:rFonts w:eastAsia="Calibri"/>
          <w:b/>
        </w:rPr>
        <w:t>( UNIT</w:t>
      </w:r>
      <w:proofErr w:type="gramEnd"/>
      <w:r w:rsidRPr="00A05A90">
        <w:rPr>
          <w:rFonts w:eastAsia="Calibri"/>
          <w:b/>
        </w:rPr>
        <w:t xml:space="preserve"> 5+6 )</w:t>
      </w:r>
    </w:p>
    <w:p w:rsidR="000A2625" w:rsidRPr="00A05A90" w:rsidRDefault="000A2625" w:rsidP="000A2625">
      <w:pPr>
        <w:spacing w:line="276" w:lineRule="auto"/>
        <w:jc w:val="center"/>
        <w:rPr>
          <w:rFonts w:eastAsia="Calibri"/>
          <w:b/>
          <w:i/>
        </w:rPr>
      </w:pPr>
    </w:p>
    <w:p w:rsidR="000A2625" w:rsidRPr="00A05A90" w:rsidRDefault="000A2625" w:rsidP="000A2625">
      <w:pPr>
        <w:pStyle w:val="ListParagraph"/>
        <w:numPr>
          <w:ilvl w:val="0"/>
          <w:numId w:val="2"/>
        </w:numPr>
        <w:spacing w:line="256" w:lineRule="auto"/>
        <w:ind w:left="540" w:hanging="180"/>
        <w:contextualSpacing/>
        <w:rPr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Objectives:</w:t>
      </w:r>
      <w:r w:rsidRPr="00A05A90">
        <w:rPr>
          <w:bCs/>
          <w:sz w:val="28"/>
          <w:szCs w:val="28"/>
        </w:rPr>
        <w:t xml:space="preserve"> Students will be able to revise and practise all the vocabulary and grammar in Units 5 + 6.</w:t>
      </w:r>
    </w:p>
    <w:p w:rsidR="000A2625" w:rsidRPr="00A05A90" w:rsidRDefault="000A2625" w:rsidP="000A2625">
      <w:pPr>
        <w:pStyle w:val="ListParagraph"/>
        <w:numPr>
          <w:ilvl w:val="0"/>
          <w:numId w:val="3"/>
        </w:numPr>
        <w:spacing w:line="256" w:lineRule="auto"/>
        <w:ind w:left="900"/>
        <w:contextualSpacing/>
        <w:rPr>
          <w:i/>
          <w:iCs/>
          <w:sz w:val="28"/>
          <w:szCs w:val="28"/>
        </w:rPr>
      </w:pPr>
      <w:r w:rsidRPr="00A05A90">
        <w:rPr>
          <w:bCs/>
          <w:sz w:val="28"/>
          <w:szCs w:val="28"/>
        </w:rPr>
        <w:t>Knowledge:</w:t>
      </w:r>
      <w:r w:rsidRPr="00A05A90">
        <w:rPr>
          <w:sz w:val="28"/>
          <w:szCs w:val="28"/>
        </w:rPr>
        <w:t xml:space="preserve"> </w:t>
      </w:r>
    </w:p>
    <w:p w:rsidR="000A2625" w:rsidRPr="00A05A90" w:rsidRDefault="000A2625" w:rsidP="000A2625">
      <w:pPr>
        <w:pStyle w:val="ListParagraph"/>
        <w:numPr>
          <w:ilvl w:val="0"/>
          <w:numId w:val="4"/>
        </w:numPr>
        <w:spacing w:line="256" w:lineRule="auto"/>
        <w:ind w:left="12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Vocabulary and grammar of Unit 5 + 6</w:t>
      </w:r>
    </w:p>
    <w:p w:rsidR="000A2625" w:rsidRPr="00A05A90" w:rsidRDefault="000A2625" w:rsidP="000A2625">
      <w:pPr>
        <w:pStyle w:val="ListParagraph"/>
        <w:numPr>
          <w:ilvl w:val="0"/>
          <w:numId w:val="3"/>
        </w:numPr>
        <w:spacing w:line="256" w:lineRule="auto"/>
        <w:ind w:left="900"/>
        <w:contextualSpacing/>
        <w:rPr>
          <w:sz w:val="28"/>
          <w:szCs w:val="28"/>
        </w:rPr>
      </w:pPr>
      <w:r w:rsidRPr="00A05A90">
        <w:rPr>
          <w:bCs/>
          <w:sz w:val="28"/>
          <w:szCs w:val="28"/>
        </w:rPr>
        <w:t>Competences:</w:t>
      </w:r>
      <w:r w:rsidRPr="00A05A90">
        <w:rPr>
          <w:sz w:val="28"/>
          <w:szCs w:val="28"/>
        </w:rPr>
        <w:t xml:space="preserve"> </w:t>
      </w:r>
    </w:p>
    <w:p w:rsidR="000A2625" w:rsidRPr="00A05A90" w:rsidRDefault="000A2625" w:rsidP="000A2625">
      <w:pPr>
        <w:pStyle w:val="ListParagraph"/>
        <w:numPr>
          <w:ilvl w:val="0"/>
          <w:numId w:val="4"/>
        </w:numPr>
        <w:spacing w:line="256" w:lineRule="auto"/>
        <w:ind w:left="1260"/>
        <w:contextualSpacing/>
        <w:rPr>
          <w:sz w:val="28"/>
          <w:szCs w:val="28"/>
        </w:rPr>
      </w:pPr>
      <w:r w:rsidRPr="00A05A90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0A2625" w:rsidRPr="00A05A90" w:rsidRDefault="000A2625" w:rsidP="000A2625">
      <w:pPr>
        <w:pStyle w:val="ListParagraph"/>
        <w:numPr>
          <w:ilvl w:val="0"/>
          <w:numId w:val="2"/>
        </w:numPr>
        <w:spacing w:line="256" w:lineRule="auto"/>
        <w:ind w:left="540" w:hanging="18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Teaching aids:</w:t>
      </w:r>
    </w:p>
    <w:p w:rsidR="000A2625" w:rsidRPr="00A05A90" w:rsidRDefault="000A2625" w:rsidP="000A2625">
      <w:pPr>
        <w:pStyle w:val="ListParagraph"/>
        <w:numPr>
          <w:ilvl w:val="0"/>
          <w:numId w:val="5"/>
        </w:numPr>
        <w:spacing w:line="256" w:lineRule="auto"/>
        <w:ind w:left="900"/>
        <w:contextualSpacing/>
        <w:rPr>
          <w:bCs/>
          <w:sz w:val="28"/>
          <w:szCs w:val="28"/>
        </w:rPr>
      </w:pPr>
      <w:r w:rsidRPr="00A05A90">
        <w:rPr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worksheet, PowerPoint slides</w:t>
      </w:r>
    </w:p>
    <w:p w:rsidR="000A2625" w:rsidRPr="00A05A90" w:rsidRDefault="000A2625" w:rsidP="000A2625">
      <w:pPr>
        <w:pStyle w:val="ListParagraph"/>
        <w:numPr>
          <w:ilvl w:val="0"/>
          <w:numId w:val="5"/>
        </w:numPr>
        <w:spacing w:line="256" w:lineRule="auto"/>
        <w:ind w:left="900"/>
        <w:contextualSpacing/>
        <w:rPr>
          <w:bCs/>
          <w:sz w:val="28"/>
          <w:szCs w:val="28"/>
        </w:rPr>
      </w:pPr>
      <w:r w:rsidRPr="00A05A90">
        <w:rPr>
          <w:bCs/>
          <w:sz w:val="28"/>
          <w:szCs w:val="28"/>
        </w:rPr>
        <w:t xml:space="preserve">Equipment: </w:t>
      </w:r>
      <w:r w:rsidRPr="00A05A90">
        <w:rPr>
          <w:sz w:val="28"/>
          <w:szCs w:val="28"/>
        </w:rPr>
        <w:t>TV, projector, loudspeaker</w:t>
      </w:r>
    </w:p>
    <w:p w:rsidR="000A2625" w:rsidRPr="00A05A90" w:rsidRDefault="000A2625" w:rsidP="000A2625">
      <w:pPr>
        <w:pStyle w:val="ListParagraph"/>
        <w:numPr>
          <w:ilvl w:val="0"/>
          <w:numId w:val="2"/>
        </w:numPr>
        <w:spacing w:line="256" w:lineRule="auto"/>
        <w:ind w:left="540" w:hanging="18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Procedure:</w:t>
      </w:r>
    </w:p>
    <w:p w:rsidR="000A2625" w:rsidRPr="00A05A90" w:rsidRDefault="000A2625" w:rsidP="000A2625">
      <w:pPr>
        <w:pStyle w:val="ListParagraph"/>
        <w:numPr>
          <w:ilvl w:val="0"/>
          <w:numId w:val="6"/>
        </w:numPr>
        <w:spacing w:line="256" w:lineRule="auto"/>
        <w:ind w:left="900"/>
        <w:contextualSpacing/>
        <w:rPr>
          <w:sz w:val="28"/>
          <w:szCs w:val="28"/>
        </w:rPr>
      </w:pPr>
      <w:r w:rsidRPr="00A05A90">
        <w:rPr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the warm-up activity</w:t>
      </w:r>
    </w:p>
    <w:p w:rsidR="000A2625" w:rsidRPr="00A05A90" w:rsidRDefault="000A2625" w:rsidP="000A2625">
      <w:pPr>
        <w:pStyle w:val="ListParagraph"/>
        <w:numPr>
          <w:ilvl w:val="0"/>
          <w:numId w:val="6"/>
        </w:numPr>
        <w:spacing w:line="256" w:lineRule="auto"/>
        <w:ind w:left="900"/>
        <w:contextualSpacing/>
        <w:rPr>
          <w:bCs/>
          <w:sz w:val="28"/>
          <w:szCs w:val="28"/>
        </w:rPr>
      </w:pPr>
      <w:r w:rsidRPr="00A05A90">
        <w:rPr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2"/>
        <w:gridCol w:w="4884"/>
      </w:tblGrid>
      <w:tr w:rsidR="000A2625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pPr>
              <w:jc w:val="center"/>
              <w:rPr>
                <w:bCs/>
              </w:rPr>
            </w:pPr>
            <w:r w:rsidRPr="00A05A90">
              <w:rPr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pPr>
              <w:jc w:val="center"/>
              <w:rPr>
                <w:bCs/>
              </w:rPr>
            </w:pPr>
            <w:r w:rsidRPr="00A05A90">
              <w:rPr>
                <w:bCs/>
              </w:rPr>
              <w:t>Contents</w:t>
            </w:r>
          </w:p>
        </w:tc>
      </w:tr>
      <w:tr w:rsidR="000A2625" w:rsidRPr="00A05A90" w:rsidTr="00E16F63">
        <w:trPr>
          <w:trHeight w:val="63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1. Warm-up</w:t>
            </w:r>
          </w:p>
          <w:p w:rsidR="000A2625" w:rsidRPr="00A05A90" w:rsidRDefault="000A2625" w:rsidP="00E16F63">
            <w:pPr>
              <w:rPr>
                <w:bCs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rPr>
                <w:b/>
              </w:rPr>
              <w:t xml:space="preserve"> </w:t>
            </w:r>
            <w:r w:rsidRPr="00A05A90">
              <w:t>to attract Ss’ attention to the lesson and review the previous lesson.</w:t>
            </w:r>
          </w:p>
        </w:tc>
      </w:tr>
      <w:tr w:rsidR="000A2625" w:rsidRPr="00A05A90" w:rsidTr="00E16F63">
        <w:trPr>
          <w:trHeight w:val="176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pPr>
              <w:rPr>
                <w:bCs/>
              </w:rPr>
            </w:pPr>
            <w:r w:rsidRPr="00A05A90">
              <w:rPr>
                <w:bCs/>
              </w:rPr>
              <w:t>Hangman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shows the words with blank one by one.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guess the letters to find the words.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r w:rsidRPr="00A05A90">
              <w:t>Complete the types of music (Exercise 2 – SB p.58)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It’s a kind of music. (hip-hop)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It’s a musical instrument. (accordion)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It’s a type of sport. (ice hockey)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It’s a sportsperson. ( cyclist)</w:t>
            </w:r>
          </w:p>
        </w:tc>
      </w:tr>
      <w:tr w:rsidR="000A2625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2. Vocabulary</w:t>
            </w:r>
          </w:p>
          <w:p w:rsidR="000A2625" w:rsidRPr="00A05A90" w:rsidRDefault="000A2625" w:rsidP="00E16F63">
            <w:pPr>
              <w:ind w:left="-20"/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review vocabulary in Units 5 and 6.</w:t>
            </w:r>
          </w:p>
        </w:tc>
      </w:tr>
      <w:tr w:rsidR="000A2625" w:rsidRPr="00A05A90" w:rsidTr="00E16F63">
        <w:trPr>
          <w:trHeight w:val="69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work in 4 groups and give each group a small board.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remember the words about sports, types of music and musical instruments.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the topics one by one and asks Ss to write the words.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The fastest group with correct </w:t>
            </w:r>
            <w:r w:rsidRPr="00A05A90">
              <w:rPr>
                <w:sz w:val="28"/>
                <w:szCs w:val="28"/>
              </w:rPr>
              <w:lastRenderedPageBreak/>
              <w:t>answers will get 1 point for their group.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continues with other topics.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r w:rsidRPr="00A05A90">
              <w:lastRenderedPageBreak/>
              <w:t xml:space="preserve">Possible topics and examples: </w:t>
            </w:r>
          </w:p>
          <w:p w:rsidR="000A2625" w:rsidRPr="00A05A90" w:rsidRDefault="000A2625" w:rsidP="00E16F63">
            <w:r w:rsidRPr="00A05A90">
              <w:t xml:space="preserve">1. Three sports with races: motor racing, mountain biking, </w:t>
            </w:r>
            <w:proofErr w:type="gramStart"/>
            <w:r w:rsidRPr="00A05A90">
              <w:t>running, …</w:t>
            </w:r>
            <w:proofErr w:type="gramEnd"/>
          </w:p>
          <w:p w:rsidR="000A2625" w:rsidRPr="00A05A90" w:rsidRDefault="000A2625" w:rsidP="00E16F63">
            <w:r w:rsidRPr="00A05A90">
              <w:t xml:space="preserve">2. Four ball sports: basketball, football, hockey, table tennis, tennis, </w:t>
            </w:r>
            <w:proofErr w:type="gramStart"/>
            <w:r w:rsidRPr="00A05A90">
              <w:t>volleyball, …</w:t>
            </w:r>
            <w:proofErr w:type="gramEnd"/>
          </w:p>
          <w:p w:rsidR="000A2625" w:rsidRPr="00A05A90" w:rsidRDefault="000A2625" w:rsidP="00E16F63">
            <w:r w:rsidRPr="00A05A90">
              <w:t xml:space="preserve">3. Five sportpeople: champion, footballer, reporter, sports fan, sports </w:t>
            </w:r>
            <w:proofErr w:type="gramStart"/>
            <w:r w:rsidRPr="00A05A90">
              <w:lastRenderedPageBreak/>
              <w:t>star, …</w:t>
            </w:r>
            <w:proofErr w:type="gramEnd"/>
          </w:p>
          <w:p w:rsidR="000A2625" w:rsidRPr="00A05A90" w:rsidRDefault="000A2625" w:rsidP="00E16F63">
            <w:r w:rsidRPr="00A05A90">
              <w:t xml:space="preserve">4. Six sport places: football field/ pitch, gymnasium, running track, sports center, stadium, tennis </w:t>
            </w:r>
            <w:proofErr w:type="gramStart"/>
            <w:r w:rsidRPr="00A05A90">
              <w:t>court, …</w:t>
            </w:r>
            <w:proofErr w:type="gramEnd"/>
          </w:p>
          <w:p w:rsidR="000A2625" w:rsidRPr="00A05A90" w:rsidRDefault="000A2625" w:rsidP="00E16F63">
            <w:r w:rsidRPr="00A05A90">
              <w:t>5. Six types of musical instruments: piano, guitar, saxophone, trumpet, accordion, drum, harmonica</w:t>
            </w:r>
            <w:proofErr w:type="gramStart"/>
            <w:r w:rsidRPr="00A05A90">
              <w:t>,…</w:t>
            </w:r>
            <w:proofErr w:type="gramEnd"/>
          </w:p>
          <w:p w:rsidR="000A2625" w:rsidRPr="00A05A90" w:rsidRDefault="000A2625" w:rsidP="00E16F63">
            <w:r w:rsidRPr="00A05A90">
              <w:t>6. Four types of music: rap, classical, rock, ballad, jazz</w:t>
            </w:r>
            <w:proofErr w:type="gramStart"/>
            <w:r w:rsidRPr="00A05A90">
              <w:t>,…</w:t>
            </w:r>
            <w:proofErr w:type="gramEnd"/>
          </w:p>
        </w:tc>
      </w:tr>
      <w:tr w:rsidR="000A2625" w:rsidRPr="00A05A90" w:rsidTr="00E16F63">
        <w:trPr>
          <w:trHeight w:val="69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asks Ss to read the sentences in the exercise.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work in pairs to do the exercise. 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There may be more than one correct answer for each sentence.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pPr>
              <w:rPr>
                <w:b/>
              </w:rPr>
            </w:pPr>
            <w:r w:rsidRPr="00A05A90">
              <w:rPr>
                <w:b/>
              </w:rPr>
              <w:t>Exercise 2 (WB p.50) Complete the words in the review.</w:t>
            </w:r>
          </w:p>
          <w:p w:rsidR="000A2625" w:rsidRPr="00A05A90" w:rsidRDefault="000A2625" w:rsidP="00E16F63">
            <w:r w:rsidRPr="00A05A90">
              <w:t xml:space="preserve">Answers: 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8"/>
              </w:numPr>
              <w:ind w:left="39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Fantastic     2. brilliant</w:t>
            </w:r>
          </w:p>
          <w:p w:rsidR="000A2625" w:rsidRPr="00A05A90" w:rsidRDefault="000A2625" w:rsidP="00E16F63">
            <w:pPr>
              <w:contextualSpacing/>
            </w:pPr>
            <w:r w:rsidRPr="00A05A90">
              <w:t xml:space="preserve">3. </w:t>
            </w:r>
            <w:proofErr w:type="gramStart"/>
            <w:r w:rsidRPr="00A05A90">
              <w:t>gorgeous</w:t>
            </w:r>
            <w:proofErr w:type="gramEnd"/>
            <w:r w:rsidRPr="00A05A90">
              <w:t>/ great       4. terrible</w:t>
            </w:r>
          </w:p>
          <w:p w:rsidR="000A2625" w:rsidRPr="00A05A90" w:rsidRDefault="000A2625" w:rsidP="00E16F63">
            <w:pPr>
              <w:contextualSpacing/>
            </w:pPr>
            <w:r w:rsidRPr="00A05A90">
              <w:t xml:space="preserve">5. </w:t>
            </w:r>
            <w:proofErr w:type="gramStart"/>
            <w:r w:rsidRPr="00A05A90">
              <w:t>bad</w:t>
            </w:r>
            <w:proofErr w:type="gramEnd"/>
            <w:r w:rsidRPr="00A05A90">
              <w:t>/ boring         6. Cool   7. alright</w:t>
            </w:r>
          </w:p>
        </w:tc>
      </w:tr>
      <w:tr w:rsidR="000A2625" w:rsidRPr="00A05A90" w:rsidTr="00E16F63">
        <w:trPr>
          <w:trHeight w:val="638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3. Grammar</w:t>
            </w:r>
          </w:p>
          <w:p w:rsidR="000A2625" w:rsidRPr="00A05A90" w:rsidRDefault="000A2625" w:rsidP="00E16F63">
            <w:pPr>
              <w:contextualSpacing/>
            </w:pPr>
            <w:r w:rsidRPr="00A05A90">
              <w:rPr>
                <w:b/>
                <w:bCs/>
              </w:rPr>
              <w:t>Aims:</w:t>
            </w:r>
            <w:r w:rsidRPr="00A05A90">
              <w:rPr>
                <w:b/>
              </w:rPr>
              <w:t xml:space="preserve"> </w:t>
            </w:r>
            <w:r w:rsidRPr="00A05A90">
              <w:t>to revise and practise all the grammar points in Unit 5 + 6</w:t>
            </w:r>
          </w:p>
        </w:tc>
      </w:tr>
      <w:tr w:rsidR="000A2625" w:rsidRPr="00A05A90" w:rsidTr="00E16F63">
        <w:trPr>
          <w:trHeight w:val="348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Before doing the exercise, T asks Ss to review the superlative forms of the adjectives.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read all the adjectives in the brackets and decide which adjectives are short/long adjectives.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discuss and do the exercise on their own.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that, T asks some Ss to give their answer and check for them.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work in pairs to ask and answer the questions in the exercise.</w:t>
            </w:r>
          </w:p>
          <w:p w:rsidR="000A2625" w:rsidRPr="00A05A90" w:rsidRDefault="000A2625" w:rsidP="000A2625">
            <w:pPr>
              <w:pStyle w:val="ListParagraph"/>
              <w:numPr>
                <w:ilvl w:val="0"/>
                <w:numId w:val="4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Then T calls some pairs to talk in front of the class.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r w:rsidRPr="00A05A90">
              <w:t>Exercise 5 (SB p.59): Complete the question with the superlative forms of the adjectives in the brackets. In pairs, ask and answer the questions.</w:t>
            </w:r>
          </w:p>
          <w:p w:rsidR="000A2625" w:rsidRPr="00A05A90" w:rsidRDefault="000A2625" w:rsidP="00E16F63">
            <w:r w:rsidRPr="00A05A90">
              <w:t>Answers:</w:t>
            </w:r>
          </w:p>
          <w:p w:rsidR="000A2625" w:rsidRPr="00A05A90" w:rsidRDefault="000A2625" w:rsidP="00E16F63">
            <w:r w:rsidRPr="00A05A90">
              <w:t>2. the funniest</w:t>
            </w:r>
          </w:p>
          <w:p w:rsidR="000A2625" w:rsidRPr="00A05A90" w:rsidRDefault="000A2625" w:rsidP="00E16F63">
            <w:r w:rsidRPr="00A05A90">
              <w:t>3. the most talented</w:t>
            </w:r>
          </w:p>
          <w:p w:rsidR="000A2625" w:rsidRPr="00A05A90" w:rsidRDefault="000A2625" w:rsidP="00E16F63">
            <w:r w:rsidRPr="00A05A90">
              <w:t>4. the nicest</w:t>
            </w:r>
          </w:p>
          <w:p w:rsidR="000A2625" w:rsidRPr="00A05A90" w:rsidRDefault="000A2625" w:rsidP="00E16F63">
            <w:r w:rsidRPr="00A05A90">
              <w:t>5. the fittest</w:t>
            </w:r>
          </w:p>
          <w:p w:rsidR="000A2625" w:rsidRPr="00A05A90" w:rsidRDefault="000A2625" w:rsidP="00E16F63">
            <w:r w:rsidRPr="00A05A90">
              <w:t>6. the most interesting</w:t>
            </w:r>
          </w:p>
          <w:p w:rsidR="000A2625" w:rsidRPr="00A05A90" w:rsidRDefault="000A2625" w:rsidP="00E16F63">
            <w:r w:rsidRPr="00A05A90">
              <w:t>7. the best</w:t>
            </w:r>
          </w:p>
          <w:p w:rsidR="000A2625" w:rsidRPr="00A05A90" w:rsidRDefault="000A2625" w:rsidP="00E16F63">
            <w:r w:rsidRPr="00A05A90">
              <w:t>8. the most successful.</w:t>
            </w:r>
          </w:p>
        </w:tc>
      </w:tr>
      <w:tr w:rsidR="000A2625" w:rsidRPr="00A05A90" w:rsidTr="00E16F63">
        <w:trPr>
          <w:trHeight w:val="26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0A2625">
            <w:pPr>
              <w:pStyle w:val="ListParagraph"/>
              <w:widowControl w:val="0"/>
              <w:numPr>
                <w:ilvl w:val="0"/>
                <w:numId w:val="9"/>
              </w:numPr>
              <w:spacing w:before="30" w:line="264" w:lineRule="auto"/>
              <w:ind w:left="340" w:right="30" w:hanging="270"/>
              <w:contextualSpacing/>
              <w:rPr>
                <w:bCs/>
                <w:color w:val="000000"/>
                <w:sz w:val="28"/>
                <w:szCs w:val="28"/>
              </w:rPr>
            </w:pPr>
            <w:r w:rsidRPr="00A05A90">
              <w:rPr>
                <w:bCs/>
                <w:color w:val="000000"/>
                <w:sz w:val="28"/>
                <w:szCs w:val="28"/>
              </w:rPr>
              <w:t xml:space="preserve">T tells Ss that they are going to play a board game with a coin and a counter (a small piece of paper would be fine). </w:t>
            </w:r>
          </w:p>
          <w:p w:rsidR="000A2625" w:rsidRPr="00A05A90" w:rsidRDefault="000A2625" w:rsidP="000A2625">
            <w:pPr>
              <w:pStyle w:val="ListParagraph"/>
              <w:widowControl w:val="0"/>
              <w:numPr>
                <w:ilvl w:val="0"/>
                <w:numId w:val="9"/>
              </w:numPr>
              <w:spacing w:before="30" w:line="264" w:lineRule="auto"/>
              <w:ind w:left="340" w:right="30" w:hanging="270"/>
              <w:contextualSpacing/>
              <w:rPr>
                <w:bCs/>
                <w:color w:val="000000"/>
                <w:sz w:val="28"/>
                <w:szCs w:val="28"/>
              </w:rPr>
            </w:pPr>
            <w:r w:rsidRPr="00A05A90">
              <w:rPr>
                <w:bCs/>
                <w:color w:val="000000"/>
                <w:sz w:val="28"/>
                <w:szCs w:val="28"/>
              </w:rPr>
              <w:t xml:space="preserve">The rules are that students flip the coin and if it lands ‘heads’ up, they move two places on the board; if it </w:t>
            </w:r>
            <w:r w:rsidRPr="00A05A90">
              <w:rPr>
                <w:bCs/>
                <w:color w:val="000000"/>
                <w:sz w:val="28"/>
                <w:szCs w:val="28"/>
              </w:rPr>
              <w:lastRenderedPageBreak/>
              <w:t xml:space="preserve">lands ‘tails’ up, they move one place. </w:t>
            </w:r>
          </w:p>
          <w:p w:rsidR="000A2625" w:rsidRPr="00A05A90" w:rsidRDefault="000A2625" w:rsidP="000A2625">
            <w:pPr>
              <w:pStyle w:val="ListParagraph"/>
              <w:widowControl w:val="0"/>
              <w:numPr>
                <w:ilvl w:val="0"/>
                <w:numId w:val="9"/>
              </w:numPr>
              <w:spacing w:before="30" w:line="264" w:lineRule="auto"/>
              <w:ind w:left="340" w:right="30" w:hanging="270"/>
              <w:contextualSpacing/>
              <w:rPr>
                <w:bCs/>
                <w:color w:val="000000"/>
                <w:sz w:val="28"/>
                <w:szCs w:val="28"/>
              </w:rPr>
            </w:pPr>
            <w:r w:rsidRPr="00A05A90">
              <w:rPr>
                <w:bCs/>
                <w:color w:val="000000"/>
                <w:sz w:val="28"/>
                <w:szCs w:val="28"/>
              </w:rPr>
              <w:t xml:space="preserve">Explain that if a player lands on a numbered square, they have to choose the correct option and then ask the completed question to the other two students in the group, who both have to answer. If a player lands on an unnumbered square, they have to use their imagination to complete the sentence.  </w:t>
            </w:r>
          </w:p>
          <w:p w:rsidR="000A2625" w:rsidRPr="00A05A90" w:rsidRDefault="000A2625" w:rsidP="000A2625">
            <w:pPr>
              <w:pStyle w:val="ListParagraph"/>
              <w:widowControl w:val="0"/>
              <w:numPr>
                <w:ilvl w:val="0"/>
                <w:numId w:val="9"/>
              </w:numPr>
              <w:spacing w:before="30" w:line="264" w:lineRule="auto"/>
              <w:ind w:left="340" w:right="30" w:hanging="270"/>
              <w:contextualSpacing/>
              <w:rPr>
                <w:bCs/>
                <w:color w:val="000000"/>
                <w:sz w:val="28"/>
                <w:szCs w:val="28"/>
              </w:rPr>
            </w:pPr>
            <w:r w:rsidRPr="00A05A90">
              <w:rPr>
                <w:bCs/>
                <w:color w:val="000000"/>
                <w:sz w:val="28"/>
                <w:szCs w:val="28"/>
              </w:rPr>
              <w:t xml:space="preserve">The student to the player’s left has to start from that same square, not from the start, and the process is repeated.  </w:t>
            </w:r>
          </w:p>
          <w:p w:rsidR="000A2625" w:rsidRPr="00A05A90" w:rsidRDefault="000A2625" w:rsidP="000A2625">
            <w:pPr>
              <w:pStyle w:val="ListParagraph"/>
              <w:widowControl w:val="0"/>
              <w:numPr>
                <w:ilvl w:val="0"/>
                <w:numId w:val="9"/>
              </w:numPr>
              <w:spacing w:before="30" w:line="264" w:lineRule="auto"/>
              <w:ind w:left="340" w:right="30" w:hanging="270"/>
              <w:contextualSpacing/>
              <w:rPr>
                <w:bCs/>
                <w:color w:val="000000"/>
                <w:sz w:val="28"/>
                <w:szCs w:val="28"/>
              </w:rPr>
            </w:pPr>
            <w:r w:rsidRPr="00A05A90">
              <w:rPr>
                <w:bCs/>
                <w:color w:val="000000"/>
                <w:sz w:val="28"/>
                <w:szCs w:val="28"/>
              </w:rPr>
              <w:t>Rather than being a competitive game to see which student can finish first, the idea of the game is that students take turns to move the whole group through the board.</w:t>
            </w:r>
          </w:p>
          <w:p w:rsidR="000A2625" w:rsidRPr="00A05A90" w:rsidRDefault="000A2625" w:rsidP="000A2625">
            <w:pPr>
              <w:pStyle w:val="ListParagraph"/>
              <w:widowControl w:val="0"/>
              <w:numPr>
                <w:ilvl w:val="0"/>
                <w:numId w:val="9"/>
              </w:numPr>
              <w:spacing w:before="30" w:line="264" w:lineRule="auto"/>
              <w:ind w:left="340" w:right="30" w:hanging="270"/>
              <w:contextualSpacing/>
              <w:rPr>
                <w:bCs/>
                <w:color w:val="000000"/>
                <w:sz w:val="28"/>
                <w:szCs w:val="28"/>
              </w:rPr>
            </w:pPr>
            <w:r w:rsidRPr="00A05A90">
              <w:rPr>
                <w:bCs/>
                <w:color w:val="000000"/>
                <w:sz w:val="28"/>
                <w:szCs w:val="28"/>
              </w:rPr>
              <w:t xml:space="preserve">Put students into groups of three, and hand out a worksheet, a coin and a counter to each group. </w:t>
            </w:r>
          </w:p>
          <w:p w:rsidR="000A2625" w:rsidRPr="00A05A90" w:rsidRDefault="000A2625" w:rsidP="000A2625">
            <w:pPr>
              <w:pStyle w:val="ListParagraph"/>
              <w:widowControl w:val="0"/>
              <w:numPr>
                <w:ilvl w:val="0"/>
                <w:numId w:val="9"/>
              </w:numPr>
              <w:spacing w:before="30" w:line="264" w:lineRule="auto"/>
              <w:ind w:left="340" w:right="30" w:hanging="270"/>
              <w:contextualSpacing/>
              <w:rPr>
                <w:bCs/>
                <w:color w:val="000000"/>
                <w:sz w:val="28"/>
                <w:szCs w:val="28"/>
              </w:rPr>
            </w:pPr>
            <w:r w:rsidRPr="00A05A90">
              <w:rPr>
                <w:bCs/>
                <w:color w:val="000000"/>
                <w:sz w:val="28"/>
                <w:szCs w:val="28"/>
              </w:rPr>
              <w:t>When the groups have reached ‘FINISH’, invite them to ask and answer some of the questions in front of the class.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25" w:rsidRPr="00A05A90" w:rsidRDefault="000A2625" w:rsidP="00E16F63">
            <w:pPr>
              <w:rPr>
                <w:bCs/>
              </w:rPr>
            </w:pPr>
            <w:r w:rsidRPr="00A05A90">
              <w:rPr>
                <w:bCs/>
              </w:rPr>
              <w:lastRenderedPageBreak/>
              <w:t>Teacher’s Resource Book Unit 6_11: RESOURCE 76</w:t>
            </w:r>
          </w:p>
          <w:p w:rsidR="000A2625" w:rsidRPr="00A05A90" w:rsidRDefault="000A2625" w:rsidP="00E16F63">
            <w:pPr>
              <w:rPr>
                <w:bCs/>
              </w:rPr>
            </w:pPr>
            <w:r w:rsidRPr="00A05A90">
              <w:rPr>
                <w:noProof/>
              </w:rPr>
              <w:lastRenderedPageBreak/>
              <w:drawing>
                <wp:inline distT="0" distB="0" distL="0" distR="0" wp14:anchorId="5850B0F2" wp14:editId="2AA11D57">
                  <wp:extent cx="2811145" cy="3696335"/>
                  <wp:effectExtent l="0" t="0" r="8255" b="0"/>
                  <wp:docPr id="16520" name="Picture 16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45" cy="369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2625" w:rsidRPr="00A05A90" w:rsidRDefault="000A2625" w:rsidP="000A2625">
      <w:pPr>
        <w:ind w:left="270"/>
        <w:rPr>
          <w:bCs/>
        </w:rPr>
      </w:pPr>
      <w:r w:rsidRPr="00A05A90">
        <w:rPr>
          <w:b/>
          <w:bCs/>
        </w:rPr>
        <w:lastRenderedPageBreak/>
        <w:t>3. Guides for homework</w:t>
      </w:r>
      <w:r w:rsidRPr="00A05A90">
        <w:rPr>
          <w:bCs/>
        </w:rPr>
        <w:t>:</w:t>
      </w:r>
    </w:p>
    <w:p w:rsidR="000A2625" w:rsidRPr="00A05A90" w:rsidRDefault="000A2625" w:rsidP="000A2625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of Unit 6 in Workbook pages 50 and 59.</w:t>
      </w:r>
    </w:p>
    <w:p w:rsidR="000A2625" w:rsidRPr="00A05A90" w:rsidRDefault="000A2625" w:rsidP="000A2625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for the next Unit.</w:t>
      </w:r>
    </w:p>
    <w:p w:rsidR="000A2625" w:rsidRPr="00DF0942" w:rsidRDefault="000A2625" w:rsidP="000A2625">
      <w:pPr>
        <w:spacing w:line="276" w:lineRule="auto"/>
        <w:rPr>
          <w:i/>
        </w:rPr>
      </w:pPr>
      <w:r w:rsidRPr="00DF0942">
        <w:rPr>
          <w:i/>
        </w:rPr>
        <w:t>***********************************************************</w:t>
      </w:r>
      <w:r>
        <w:rPr>
          <w:i/>
        </w:rPr>
        <w:t xml:space="preserve">*******            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19D2"/>
    <w:multiLevelType w:val="hybridMultilevel"/>
    <w:tmpl w:val="18F86766"/>
    <w:lvl w:ilvl="0" w:tplc="F154E60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D75F6"/>
    <w:multiLevelType w:val="hybridMultilevel"/>
    <w:tmpl w:val="FDBE1DB8"/>
    <w:lvl w:ilvl="0" w:tplc="7764B0A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D36B0"/>
    <w:multiLevelType w:val="hybridMultilevel"/>
    <w:tmpl w:val="56E4F572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A3FB5"/>
    <w:multiLevelType w:val="hybridMultilevel"/>
    <w:tmpl w:val="6EB6BBC8"/>
    <w:lvl w:ilvl="0" w:tplc="5A689CB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03D03"/>
    <w:multiLevelType w:val="hybridMultilevel"/>
    <w:tmpl w:val="4B52E080"/>
    <w:lvl w:ilvl="0" w:tplc="1A16472C">
      <w:start w:val="1"/>
      <w:numFmt w:val="decimal"/>
      <w:lvlText w:val="%1."/>
      <w:lvlJc w:val="left"/>
      <w:pPr>
        <w:ind w:left="1004" w:hanging="360"/>
      </w:pPr>
      <w:rPr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1C90392"/>
    <w:multiLevelType w:val="hybridMultilevel"/>
    <w:tmpl w:val="922E75B2"/>
    <w:lvl w:ilvl="0" w:tplc="C64847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468802B5"/>
    <w:multiLevelType w:val="hybridMultilevel"/>
    <w:tmpl w:val="294E1DF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16313A3"/>
    <w:multiLevelType w:val="hybridMultilevel"/>
    <w:tmpl w:val="F90AB562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25"/>
    <w:rsid w:val="0000156D"/>
    <w:rsid w:val="00015D3A"/>
    <w:rsid w:val="000202ED"/>
    <w:rsid w:val="00031E83"/>
    <w:rsid w:val="000362C2"/>
    <w:rsid w:val="000A055B"/>
    <w:rsid w:val="000A2625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A26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A26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0A2625"/>
    <w:pPr>
      <w:ind w:left="720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62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A26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A26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0A2625"/>
    <w:pPr>
      <w:ind w:left="720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6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2023-08-14T09:33:00Z</dcterms:created>
  <dcterms:modified xsi:type="dcterms:W3CDTF">2023-08-14T09:33:00Z</dcterms:modified>
</cp:coreProperties>
</file>