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4BF8" w:rsidRDefault="00694BF8" w:rsidP="00694BF8">
      <w:pPr>
        <w:outlineLvl w:val="0"/>
        <w:rPr>
          <w:b/>
          <w:bCs/>
          <w:i/>
          <w:iCs/>
          <w:lang w:val="vi-VN"/>
        </w:rPr>
      </w:pPr>
      <w:r>
        <w:rPr>
          <w:b/>
          <w:bCs/>
          <w:i/>
          <w:iCs/>
          <w:lang w:val="vi-VN"/>
        </w:rPr>
        <w:t>Tiết 23.</w:t>
      </w:r>
    </w:p>
    <w:p w:rsidR="00694BF8" w:rsidRDefault="00694BF8" w:rsidP="00694BF8">
      <w:pPr>
        <w:jc w:val="center"/>
        <w:outlineLvl w:val="0"/>
        <w:rPr>
          <w:b/>
          <w:bCs/>
          <w:lang w:val="vi-VN"/>
        </w:rPr>
      </w:pPr>
      <w:r>
        <w:rPr>
          <w:b/>
          <w:bCs/>
          <w:lang w:val="vi-VN"/>
        </w:rPr>
        <w:t>VỊ TRÍ TƯƠNG ĐỐI CỦA ĐƯỜNG THẲNG VÀ ĐƯỜNG TRÒN.</w:t>
      </w:r>
    </w:p>
    <w:p w:rsidR="00694BF8" w:rsidRDefault="00694BF8" w:rsidP="00694BF8">
      <w:pPr>
        <w:jc w:val="center"/>
        <w:outlineLvl w:val="0"/>
        <w:rPr>
          <w:b/>
          <w:bCs/>
          <w:lang w:val="vi-VN"/>
        </w:rPr>
      </w:pPr>
    </w:p>
    <w:p w:rsidR="00694BF8" w:rsidRDefault="00694BF8" w:rsidP="00694BF8">
      <w:pPr>
        <w:outlineLvl w:val="0"/>
        <w:rPr>
          <w:b/>
          <w:bCs/>
          <w:u w:val="single"/>
          <w:lang w:val="vi-VN"/>
        </w:rPr>
      </w:pPr>
      <w:r>
        <w:rPr>
          <w:b/>
          <w:bCs/>
          <w:u w:val="single"/>
          <w:lang w:val="vi-VN"/>
        </w:rPr>
        <w:t>I.MỤC TIÊU:</w:t>
      </w:r>
    </w:p>
    <w:p w:rsidR="00694BF8" w:rsidRDefault="00694BF8" w:rsidP="00694BF8">
      <w:pPr>
        <w:outlineLvl w:val="0"/>
        <w:rPr>
          <w:b/>
        </w:rPr>
      </w:pPr>
      <w:r>
        <w:rPr>
          <w:b/>
          <w:lang w:val="vi-VN"/>
        </w:rPr>
        <w:t>1.Kiến thức:</w:t>
      </w:r>
    </w:p>
    <w:p w:rsidR="00694BF8" w:rsidRDefault="00694BF8" w:rsidP="00694BF8">
      <w:pPr>
        <w:outlineLvl w:val="0"/>
        <w:rPr>
          <w:lang w:val="vi-VN"/>
        </w:rPr>
      </w:pPr>
      <w:r>
        <w:rPr>
          <w:lang w:val="vi-VN"/>
        </w:rPr>
        <w:t xml:space="preserve"> -Học sinh nắm được 3 vị trí tương đối của đường thẳng và đường tròn, các khái niệm tiếp tuyến, tiếp điểm.</w:t>
      </w:r>
    </w:p>
    <w:p w:rsidR="00694BF8" w:rsidRDefault="00694BF8" w:rsidP="00694BF8">
      <w:pPr>
        <w:outlineLvl w:val="0"/>
        <w:rPr>
          <w:lang w:val="vi-VN"/>
        </w:rPr>
      </w:pPr>
      <w:r>
        <w:rPr>
          <w:lang w:val="vi-VN"/>
        </w:rPr>
        <w:tab/>
        <w:t>Nắm được định lí về t/c tiếp tuyến.Nắm được các hệ thức giữa khoảng cách từ tâm đường tròn đến đường thẳng và bán kính đường tròn ứng với từng vị trí tương đối của đường thẳng và đường tròn.</w:t>
      </w:r>
    </w:p>
    <w:p w:rsidR="00694BF8" w:rsidRDefault="00694BF8" w:rsidP="00694BF8">
      <w:pPr>
        <w:outlineLvl w:val="0"/>
        <w:rPr>
          <w:lang w:val="vi-VN"/>
        </w:rPr>
      </w:pPr>
      <w:r>
        <w:rPr>
          <w:lang w:val="vi-VN"/>
        </w:rPr>
        <w:t>-Học sinh biết vận dụng các kiến thức đã học trong giờ để nhận biết các vị trí tương đối của đường thẳng và đường tròn.</w:t>
      </w:r>
    </w:p>
    <w:p w:rsidR="00694BF8" w:rsidRDefault="00694BF8" w:rsidP="00694BF8">
      <w:pPr>
        <w:jc w:val="both"/>
        <w:rPr>
          <w:b/>
          <w:bCs/>
          <w:lang w:val="sv-SE"/>
        </w:rPr>
      </w:pPr>
      <w:r>
        <w:rPr>
          <w:lang w:val="vi-VN"/>
        </w:rPr>
        <w:t>-Thấy được 1 số hình ảnh về vị trí tương đối của đường thẳng và đường tròn trong thực tế.</w:t>
      </w:r>
      <w:r>
        <w:rPr>
          <w:b/>
          <w:bCs/>
          <w:lang w:val="sv-SE"/>
        </w:rPr>
        <w:t xml:space="preserve"> </w:t>
      </w:r>
    </w:p>
    <w:p w:rsidR="00694BF8" w:rsidRDefault="00694BF8" w:rsidP="00694BF8">
      <w:pPr>
        <w:jc w:val="both"/>
        <w:rPr>
          <w:lang w:val="sv-SE"/>
        </w:rPr>
      </w:pPr>
      <w:r>
        <w:rPr>
          <w:b/>
          <w:bCs/>
          <w:lang w:val="sv-SE"/>
        </w:rPr>
        <w:t>2,Năng lực:</w:t>
      </w:r>
    </w:p>
    <w:p w:rsidR="00694BF8" w:rsidRDefault="00694BF8" w:rsidP="00694BF8">
      <w:pPr>
        <w:rPr>
          <w:lang w:val="sv-SE"/>
        </w:rPr>
      </w:pPr>
      <w:r>
        <w:rPr>
          <w:lang w:val="sv-SE"/>
        </w:rPr>
        <w:t>- Năng lực tính toán</w:t>
      </w:r>
    </w:p>
    <w:p w:rsidR="00694BF8" w:rsidRDefault="00694BF8" w:rsidP="00694BF8">
      <w:pPr>
        <w:rPr>
          <w:lang w:val="sv-SE"/>
        </w:rPr>
      </w:pPr>
      <w:r>
        <w:rPr>
          <w:lang w:val="sv-SE"/>
        </w:rPr>
        <w:t>- Năng lực giải quyết vấn đề</w:t>
      </w:r>
    </w:p>
    <w:p w:rsidR="00694BF8" w:rsidRDefault="00694BF8" w:rsidP="00694BF8">
      <w:pPr>
        <w:rPr>
          <w:lang w:val="sv-SE"/>
        </w:rPr>
      </w:pPr>
      <w:r>
        <w:rPr>
          <w:lang w:val="sv-SE"/>
        </w:rPr>
        <w:t>- Năng lực hợp tác.</w:t>
      </w:r>
    </w:p>
    <w:p w:rsidR="00694BF8" w:rsidRDefault="00694BF8" w:rsidP="00694BF8">
      <w:pPr>
        <w:rPr>
          <w:lang w:val="sv-SE"/>
        </w:rPr>
      </w:pPr>
      <w:r>
        <w:rPr>
          <w:lang w:val="sv-SE"/>
        </w:rPr>
        <w:t>- Năng lực ngôn ngữ</w:t>
      </w:r>
    </w:p>
    <w:p w:rsidR="00694BF8" w:rsidRDefault="00694BF8" w:rsidP="00694BF8">
      <w:pPr>
        <w:rPr>
          <w:lang w:val="sv-SE"/>
        </w:rPr>
      </w:pPr>
      <w:r>
        <w:rPr>
          <w:lang w:val="sv-SE"/>
        </w:rPr>
        <w:t>- Năng lực giao tiếp.</w:t>
      </w:r>
    </w:p>
    <w:p w:rsidR="00694BF8" w:rsidRDefault="00694BF8" w:rsidP="00694BF8">
      <w:pPr>
        <w:rPr>
          <w:lang w:val="sv-SE"/>
        </w:rPr>
      </w:pPr>
      <w:r>
        <w:rPr>
          <w:lang w:val="sv-SE"/>
        </w:rPr>
        <w:t>- Năng lực tự học.</w:t>
      </w:r>
    </w:p>
    <w:p w:rsidR="00694BF8" w:rsidRDefault="00694BF8" w:rsidP="00694BF8">
      <w:pPr>
        <w:outlineLvl w:val="0"/>
        <w:rPr>
          <w:b/>
          <w:bCs/>
          <w:u w:val="single"/>
          <w:lang w:val="sv-SE"/>
        </w:rPr>
      </w:pPr>
      <w:r>
        <w:rPr>
          <w:b/>
          <w:bCs/>
          <w:lang w:val="sv-SE"/>
        </w:rPr>
        <w:t>3,Phẩm chất:</w:t>
      </w:r>
      <w:r>
        <w:rPr>
          <w:lang w:val="sv-SE"/>
        </w:rPr>
        <w:t xml:space="preserve"> Tự tin, tự chủ, chăm chỉ, trung thực, trách nhiệm.</w:t>
      </w:r>
      <w:r>
        <w:rPr>
          <w:b/>
          <w:bCs/>
          <w:u w:val="single"/>
          <w:lang w:val="sv-SE"/>
        </w:rPr>
        <w:t xml:space="preserve"> </w:t>
      </w:r>
    </w:p>
    <w:p w:rsidR="00694BF8" w:rsidRDefault="00694BF8" w:rsidP="00694BF8">
      <w:pPr>
        <w:outlineLvl w:val="0"/>
        <w:rPr>
          <w:b/>
          <w:bCs/>
          <w:u w:val="single"/>
          <w:lang w:val="sv-SE"/>
        </w:rPr>
      </w:pPr>
      <w:r>
        <w:rPr>
          <w:b/>
          <w:bCs/>
          <w:u w:val="single"/>
          <w:lang w:val="sv-SE"/>
        </w:rPr>
        <w:t>II.THIẾT BỊ DẠY HỌC VÀ HỌC LIỆU</w:t>
      </w:r>
    </w:p>
    <w:p w:rsidR="00694BF8" w:rsidRDefault="00694BF8" w:rsidP="00694BF8">
      <w:pPr>
        <w:outlineLvl w:val="0"/>
        <w:rPr>
          <w:lang w:val="nb-NO"/>
        </w:rPr>
      </w:pPr>
      <w:r>
        <w:rPr>
          <w:lang w:val="nb-NO"/>
        </w:rPr>
        <w:tab/>
        <w:t>-Giáo viên:Thước thẳng, compa, bảng phụ, sgk, sgv,....</w:t>
      </w:r>
    </w:p>
    <w:p w:rsidR="00694BF8" w:rsidRDefault="00694BF8" w:rsidP="00694BF8">
      <w:pPr>
        <w:outlineLvl w:val="0"/>
      </w:pPr>
      <w:r>
        <w:rPr>
          <w:lang w:val="nb-NO"/>
        </w:rPr>
        <w:tab/>
      </w:r>
      <w:r>
        <w:t>-Học sinh: Thước thẳng, compa, sgk, học bài, làm bài tập về nhà,….</w:t>
      </w:r>
    </w:p>
    <w:p w:rsidR="00694BF8" w:rsidRDefault="00694BF8" w:rsidP="00694BF8">
      <w:pPr>
        <w:outlineLvl w:val="0"/>
      </w:pPr>
      <w:r>
        <w:rPr>
          <w:b/>
          <w:u w:val="single"/>
        </w:rPr>
        <w:t>III.TIẾN TRÌNH DẠY HỌC.</w:t>
      </w:r>
    </w:p>
    <w:p w:rsidR="00694BF8" w:rsidRDefault="00694BF8" w:rsidP="00694BF8">
      <w:pPr>
        <w:jc w:val="center"/>
        <w:outlineLvl w:val="0"/>
        <w:rPr>
          <w:b/>
          <w:u w:val="single"/>
        </w:rPr>
      </w:pPr>
      <w:r>
        <w:rPr>
          <w:b/>
          <w:u w:val="single"/>
        </w:rPr>
        <w:t>HOẠT ĐỘNG 1: MỞ ĐẦU.</w:t>
      </w:r>
    </w:p>
    <w:p w:rsidR="00694BF8" w:rsidRDefault="00694BF8" w:rsidP="00694BF8">
      <w:pPr>
        <w:jc w:val="center"/>
        <w:outlineLvl w:val="0"/>
      </w:pPr>
      <w:r>
        <w:t>Phát biểu quan hệ giữa dây và khoảng cách từ tâm đến dây?</w:t>
      </w:r>
    </w:p>
    <w:p w:rsidR="00694BF8" w:rsidRDefault="00694BF8" w:rsidP="00694BF8">
      <w:pPr>
        <w:jc w:val="center"/>
        <w:outlineLvl w:val="0"/>
        <w:rPr>
          <w:b/>
          <w:u w:val="single"/>
        </w:rPr>
      </w:pPr>
      <w:r>
        <w:rPr>
          <w:b/>
          <w:u w:val="single"/>
        </w:rPr>
        <w:t>HOẠT ĐỘNG 2: HÌNH THÀNH  KIẾN THỨC.</w:t>
      </w:r>
    </w:p>
    <w:tbl>
      <w:tblPr>
        <w:tblW w:w="100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91"/>
        <w:gridCol w:w="2617"/>
        <w:gridCol w:w="4487"/>
      </w:tblGrid>
      <w:tr w:rsidR="00694BF8" w:rsidTr="00694BF8">
        <w:tc>
          <w:tcPr>
            <w:tcW w:w="2992" w:type="dxa"/>
            <w:tcBorders>
              <w:top w:val="single" w:sz="4" w:space="0" w:color="auto"/>
              <w:left w:val="single" w:sz="4" w:space="0" w:color="auto"/>
              <w:bottom w:val="single" w:sz="4" w:space="0" w:color="auto"/>
              <w:right w:val="single" w:sz="4" w:space="0" w:color="auto"/>
            </w:tcBorders>
            <w:hideMark/>
          </w:tcPr>
          <w:p w:rsidR="00694BF8" w:rsidRDefault="00694BF8">
            <w:pPr>
              <w:jc w:val="center"/>
              <w:outlineLvl w:val="0"/>
              <w:rPr>
                <w:b/>
                <w:bCs/>
              </w:rPr>
            </w:pPr>
            <w:r>
              <w:rPr>
                <w:b/>
                <w:bCs/>
              </w:rPr>
              <w:t>Hoạt động của thầy</w:t>
            </w:r>
          </w:p>
        </w:tc>
        <w:tc>
          <w:tcPr>
            <w:tcW w:w="2618" w:type="dxa"/>
            <w:tcBorders>
              <w:top w:val="single" w:sz="4" w:space="0" w:color="auto"/>
              <w:left w:val="single" w:sz="4" w:space="0" w:color="auto"/>
              <w:bottom w:val="single" w:sz="4" w:space="0" w:color="auto"/>
              <w:right w:val="single" w:sz="4" w:space="0" w:color="auto"/>
            </w:tcBorders>
            <w:hideMark/>
          </w:tcPr>
          <w:p w:rsidR="00694BF8" w:rsidRDefault="00694BF8">
            <w:pPr>
              <w:jc w:val="center"/>
              <w:outlineLvl w:val="0"/>
              <w:rPr>
                <w:b/>
                <w:bCs/>
              </w:rPr>
            </w:pPr>
            <w:r>
              <w:rPr>
                <w:b/>
                <w:bCs/>
              </w:rPr>
              <w:t>Hoạt động của trò</w:t>
            </w:r>
          </w:p>
        </w:tc>
        <w:tc>
          <w:tcPr>
            <w:tcW w:w="4488" w:type="dxa"/>
            <w:tcBorders>
              <w:top w:val="single" w:sz="4" w:space="0" w:color="auto"/>
              <w:left w:val="single" w:sz="4" w:space="0" w:color="auto"/>
              <w:bottom w:val="single" w:sz="4" w:space="0" w:color="auto"/>
              <w:right w:val="single" w:sz="4" w:space="0" w:color="auto"/>
            </w:tcBorders>
            <w:hideMark/>
          </w:tcPr>
          <w:p w:rsidR="00694BF8" w:rsidRDefault="00694BF8">
            <w:pPr>
              <w:jc w:val="center"/>
              <w:outlineLvl w:val="0"/>
              <w:rPr>
                <w:b/>
                <w:bCs/>
              </w:rPr>
            </w:pPr>
            <w:r>
              <w:rPr>
                <w:b/>
                <w:bCs/>
              </w:rPr>
              <w:t>Ghi bảng</w:t>
            </w:r>
          </w:p>
        </w:tc>
      </w:tr>
      <w:tr w:rsidR="00694BF8" w:rsidTr="00694BF8">
        <w:tc>
          <w:tcPr>
            <w:tcW w:w="2992" w:type="dxa"/>
            <w:tcBorders>
              <w:top w:val="single" w:sz="4" w:space="0" w:color="auto"/>
              <w:left w:val="single" w:sz="4" w:space="0" w:color="auto"/>
              <w:bottom w:val="single" w:sz="4" w:space="0" w:color="auto"/>
              <w:right w:val="single" w:sz="4" w:space="0" w:color="auto"/>
            </w:tcBorders>
          </w:tcPr>
          <w:p w:rsidR="00694BF8" w:rsidRDefault="00694BF8">
            <w:pPr>
              <w:outlineLvl w:val="0"/>
            </w:pPr>
          </w:p>
          <w:p w:rsidR="00694BF8" w:rsidRDefault="00694BF8">
            <w:pPr>
              <w:outlineLvl w:val="0"/>
            </w:pPr>
            <w:r>
              <w:t>Nêu các vị trí tương đối của 2 đường thẳng?</w:t>
            </w:r>
          </w:p>
          <w:p w:rsidR="00694BF8" w:rsidRDefault="00694BF8">
            <w:pPr>
              <w:outlineLvl w:val="0"/>
            </w:pPr>
          </w:p>
          <w:p w:rsidR="00694BF8" w:rsidRDefault="00694BF8">
            <w:pPr>
              <w:outlineLvl w:val="0"/>
            </w:pPr>
            <w:r>
              <w:t>Nếu 1 đường thẳng và 1 đường tròn sẽ có những vị trí tương đối nào?mỗi trường hợp có mấy điểm chung?</w:t>
            </w:r>
          </w:p>
          <w:p w:rsidR="00694BF8" w:rsidRDefault="00694BF8">
            <w:pPr>
              <w:outlineLvl w:val="0"/>
            </w:pPr>
          </w:p>
          <w:p w:rsidR="00694BF8" w:rsidRDefault="00694BF8">
            <w:pPr>
              <w:outlineLvl w:val="0"/>
            </w:pPr>
          </w:p>
          <w:p w:rsidR="00694BF8" w:rsidRDefault="00694BF8">
            <w:pPr>
              <w:outlineLvl w:val="0"/>
            </w:pPr>
            <w:r>
              <w:t>Yêu cầu học sinh đọc SGK.</w:t>
            </w:r>
          </w:p>
          <w:p w:rsidR="00694BF8" w:rsidRDefault="00694BF8">
            <w:pPr>
              <w:outlineLvl w:val="0"/>
            </w:pPr>
            <w:r>
              <w:t>Khi nào nói đường thẳng a và (O) cắt nhau?</w:t>
            </w:r>
          </w:p>
          <w:p w:rsidR="00694BF8" w:rsidRDefault="00694BF8">
            <w:pPr>
              <w:outlineLvl w:val="0"/>
            </w:pPr>
          </w:p>
          <w:p w:rsidR="00694BF8" w:rsidRDefault="00694BF8">
            <w:pPr>
              <w:outlineLvl w:val="0"/>
            </w:pPr>
          </w:p>
          <w:p w:rsidR="00694BF8" w:rsidRDefault="00694BF8">
            <w:pPr>
              <w:outlineLvl w:val="0"/>
            </w:pPr>
            <w:r>
              <w:t>GV gọi 1 học sinh vẽ hình 2 trường hợp</w:t>
            </w:r>
          </w:p>
          <w:p w:rsidR="00694BF8" w:rsidRDefault="00694BF8">
            <w:pPr>
              <w:outlineLvl w:val="0"/>
            </w:pPr>
            <w:r>
              <w:t>Yêu cầu học sinh làm ?2.</w:t>
            </w:r>
          </w:p>
          <w:p w:rsidR="00694BF8" w:rsidRDefault="00694BF8">
            <w:pPr>
              <w:outlineLvl w:val="0"/>
            </w:pPr>
          </w:p>
          <w:p w:rsidR="00694BF8" w:rsidRDefault="00694BF8">
            <w:pPr>
              <w:outlineLvl w:val="0"/>
            </w:pPr>
            <w:r>
              <w:t>KhiAB=0 thì OH=R.</w:t>
            </w:r>
          </w:p>
          <w:p w:rsidR="00694BF8" w:rsidRDefault="00694BF8">
            <w:pPr>
              <w:outlineLvl w:val="0"/>
            </w:pPr>
            <w:r>
              <w:t>Khi đó đt a và (O) có mấy điểm chung?</w:t>
            </w:r>
          </w:p>
          <w:p w:rsidR="00694BF8" w:rsidRDefault="00694BF8">
            <w:pPr>
              <w:outlineLvl w:val="0"/>
            </w:pPr>
          </w:p>
          <w:p w:rsidR="00694BF8" w:rsidRDefault="00694BF8">
            <w:pPr>
              <w:outlineLvl w:val="0"/>
            </w:pPr>
            <w:r>
              <w:t>Yêu cầu học sinh đọc SGK.</w:t>
            </w:r>
          </w:p>
          <w:p w:rsidR="00694BF8" w:rsidRDefault="00694BF8">
            <w:pPr>
              <w:outlineLvl w:val="0"/>
            </w:pPr>
          </w:p>
          <w:p w:rsidR="00694BF8" w:rsidRDefault="00694BF8">
            <w:pPr>
              <w:outlineLvl w:val="0"/>
              <w:rPr>
                <w:lang w:val="pt-BR"/>
              </w:rPr>
            </w:pPr>
            <w:r>
              <w:rPr>
                <w:lang w:val="pt-BR"/>
              </w:rPr>
              <w:t>Khi nào đt a và (O) tiếp xúc nhau?</w:t>
            </w:r>
          </w:p>
          <w:p w:rsidR="00694BF8" w:rsidRDefault="00694BF8">
            <w:pPr>
              <w:outlineLvl w:val="0"/>
              <w:rPr>
                <w:lang w:val="pt-BR"/>
              </w:rPr>
            </w:pPr>
          </w:p>
          <w:p w:rsidR="00694BF8" w:rsidRDefault="00694BF8">
            <w:pPr>
              <w:outlineLvl w:val="0"/>
              <w:rPr>
                <w:lang w:val="fr-FR"/>
              </w:rPr>
            </w:pPr>
            <w:r>
              <w:rPr>
                <w:lang w:val="fr-FR"/>
              </w:rPr>
              <w:t>Lúc đó đt a gọi là gì?</w:t>
            </w:r>
          </w:p>
          <w:p w:rsidR="00694BF8" w:rsidRDefault="00694BF8">
            <w:pPr>
              <w:outlineLvl w:val="0"/>
              <w:rPr>
                <w:lang w:val="fr-FR"/>
              </w:rPr>
            </w:pPr>
            <w:r>
              <w:rPr>
                <w:lang w:val="fr-FR"/>
              </w:rPr>
              <w:t>Điểm chung duy nhất gọi là gì ?</w:t>
            </w: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r>
              <w:rPr>
                <w:lang w:val="fr-FR"/>
              </w:rPr>
              <w:t>Yêu cầu vài học sinh phát biểu đlí.</w:t>
            </w:r>
          </w:p>
          <w:p w:rsidR="00694BF8" w:rsidRDefault="00694BF8">
            <w:pPr>
              <w:outlineLvl w:val="0"/>
              <w:rPr>
                <w:lang w:val="fr-FR"/>
              </w:rPr>
            </w:pPr>
            <w:r>
              <w:rPr>
                <w:lang w:val="fr-FR"/>
              </w:rPr>
              <w:t>GV nhấn mạnh t/c cơ bản của tiếp tuyến đường tròn.</w:t>
            </w: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r>
              <w:rPr>
                <w:lang w:val="fr-FR"/>
              </w:rPr>
              <w:t>GV yêu cầu 1 học sinh đọc SGK.</w:t>
            </w: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r>
              <w:rPr>
                <w:lang w:val="fr-FR"/>
              </w:rPr>
              <w:t>GV treo bảng phụ bảng tóm tắt</w:t>
            </w:r>
          </w:p>
          <w:p w:rsidR="00694BF8" w:rsidRDefault="00694BF8">
            <w:pPr>
              <w:outlineLvl w:val="0"/>
              <w:rPr>
                <w:lang w:val="fr-FR"/>
              </w:rPr>
            </w:pPr>
            <w:r>
              <w:rPr>
                <w:lang w:val="fr-FR"/>
              </w:rPr>
              <w:t>Gọi tiếp 1 học sinh điền vào bảng.</w:t>
            </w:r>
          </w:p>
        </w:tc>
        <w:tc>
          <w:tcPr>
            <w:tcW w:w="2618" w:type="dxa"/>
            <w:tcBorders>
              <w:top w:val="single" w:sz="4" w:space="0" w:color="auto"/>
              <w:left w:val="single" w:sz="4" w:space="0" w:color="auto"/>
              <w:bottom w:val="single" w:sz="4" w:space="0" w:color="auto"/>
              <w:right w:val="single" w:sz="4" w:space="0" w:color="auto"/>
            </w:tcBorders>
          </w:tcPr>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r>
              <w:rPr>
                <w:lang w:val="fr-FR"/>
              </w:rPr>
              <w:t>Học sinh trả lời ?1</w:t>
            </w:r>
          </w:p>
          <w:p w:rsidR="00694BF8" w:rsidRDefault="00694BF8">
            <w:pPr>
              <w:outlineLvl w:val="0"/>
              <w:rPr>
                <w:lang w:val="fr-FR"/>
              </w:rPr>
            </w:pPr>
          </w:p>
          <w:p w:rsidR="00694BF8" w:rsidRDefault="00694BF8">
            <w:pPr>
              <w:outlineLvl w:val="0"/>
              <w:rPr>
                <w:lang w:val="fr-FR"/>
              </w:rPr>
            </w:pPr>
            <w:r>
              <w:rPr>
                <w:lang w:val="fr-FR"/>
              </w:rPr>
              <w:t xml:space="preserve">Nếu có 3 điểm chung </w:t>
            </w:r>
            <w:r>
              <w:rPr>
                <w:position w:val="-6"/>
              </w:rPr>
              <w:object w:dxaOrig="31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2.75pt" o:ole="">
                  <v:imagedata r:id="rId4" o:title=""/>
                </v:shape>
                <o:OLEObject Type="Embed" ProgID="Equation.DSMT4" ShapeID="_x0000_i1025" DrawAspect="Content" ObjectID="_1753706648" r:id="rId5"/>
              </w:object>
            </w:r>
            <w:r>
              <w:rPr>
                <w:lang w:val="fr-FR"/>
              </w:rPr>
              <w:t>đường tròn đi qua 3 điểm thẳng hàng(vô lí)</w:t>
            </w: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r>
              <w:rPr>
                <w:lang w:val="fr-FR"/>
              </w:rPr>
              <w:t>Học sinh lên bảng vẽ hình.</w:t>
            </w: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p>
          <w:p w:rsidR="00694BF8" w:rsidRDefault="00694BF8">
            <w:pPr>
              <w:outlineLvl w:val="0"/>
              <w:rPr>
                <w:lang w:val="fr-FR"/>
              </w:rPr>
            </w:pPr>
          </w:p>
          <w:p w:rsidR="00694BF8" w:rsidRDefault="00694BF8">
            <w:pPr>
              <w:outlineLvl w:val="0"/>
              <w:rPr>
                <w:lang w:val="pt-BR"/>
              </w:rPr>
            </w:pPr>
            <w:r>
              <w:rPr>
                <w:lang w:val="pt-BR"/>
              </w:rPr>
              <w:t>(O) và đt a có 1 điểm chung.</w:t>
            </w: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r>
              <w:rPr>
                <w:lang w:val="pt-BR"/>
              </w:rPr>
              <w:t>Học sinh dựa vào SGK trả lời.</w:t>
            </w: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r>
              <w:rPr>
                <w:lang w:val="pt-BR"/>
              </w:rPr>
              <w:t>Học sinh phát biếu định lí.</w:t>
            </w: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p>
          <w:p w:rsidR="00694BF8" w:rsidRDefault="00694BF8">
            <w:pPr>
              <w:outlineLvl w:val="0"/>
              <w:rPr>
                <w:lang w:val="pt-BR"/>
              </w:rPr>
            </w:pPr>
          </w:p>
          <w:p w:rsidR="00694BF8" w:rsidRDefault="00694BF8">
            <w:pPr>
              <w:outlineLvl w:val="0"/>
            </w:pPr>
            <w:r>
              <w:t>Học sinh đọc SGK.</w:t>
            </w:r>
          </w:p>
          <w:p w:rsidR="00694BF8" w:rsidRDefault="00694BF8">
            <w:pPr>
              <w:outlineLvl w:val="0"/>
            </w:pPr>
          </w:p>
        </w:tc>
        <w:tc>
          <w:tcPr>
            <w:tcW w:w="4488" w:type="dxa"/>
            <w:tcBorders>
              <w:top w:val="single" w:sz="4" w:space="0" w:color="auto"/>
              <w:left w:val="single" w:sz="4" w:space="0" w:color="auto"/>
              <w:bottom w:val="single" w:sz="4" w:space="0" w:color="auto"/>
              <w:right w:val="single" w:sz="4" w:space="0" w:color="auto"/>
            </w:tcBorders>
            <w:hideMark/>
          </w:tcPr>
          <w:p w:rsidR="00694BF8" w:rsidRDefault="00694BF8">
            <w:pPr>
              <w:outlineLvl w:val="0"/>
              <w:rPr>
                <w:b/>
                <w:bCs/>
                <w:u w:val="single"/>
              </w:rPr>
            </w:pPr>
            <w:r>
              <w:rPr>
                <w:b/>
                <w:bCs/>
                <w:u w:val="single"/>
              </w:rPr>
              <w:lastRenderedPageBreak/>
              <w:t>I-Ba vị trí tương đối của đường thẳng và đường tròn.</w:t>
            </w:r>
          </w:p>
          <w:p w:rsidR="00694BF8" w:rsidRDefault="00694BF8">
            <w:pPr>
              <w:outlineLvl w:val="0"/>
            </w:pPr>
            <w:r>
              <w:rPr>
                <w:b/>
                <w:bCs/>
                <w:i/>
                <w:iCs/>
              </w:rPr>
              <w:t>1.Đường thẳng và đường tròn cắt nhau</w:t>
            </w:r>
            <w:r>
              <w:t>.</w:t>
            </w:r>
          </w:p>
          <w:p w:rsidR="00694BF8" w:rsidRDefault="00694BF8">
            <w:pPr>
              <w:outlineLvl w:val="0"/>
            </w:pPr>
            <w:r>
              <w:rPr>
                <w:noProof/>
              </w:rPr>
              <w:drawing>
                <wp:inline distT="0" distB="0" distL="0" distR="0" wp14:anchorId="15490E83" wp14:editId="563F5A56">
                  <wp:extent cx="2428875" cy="1066800"/>
                  <wp:effectExtent l="0" t="0" r="0" b="0"/>
                  <wp:docPr id="23"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28875" cy="1066800"/>
                          </a:xfrm>
                          <a:prstGeom prst="rect">
                            <a:avLst/>
                          </a:prstGeom>
                          <a:noFill/>
                          <a:ln>
                            <a:noFill/>
                          </a:ln>
                        </pic:spPr>
                      </pic:pic>
                    </a:graphicData>
                  </a:graphic>
                </wp:inline>
              </w:drawing>
            </w:r>
          </w:p>
          <w:p w:rsidR="00694BF8" w:rsidRDefault="00694BF8">
            <w:pPr>
              <w:outlineLvl w:val="0"/>
            </w:pPr>
            <w:r>
              <w:t xml:space="preserve">*Đường thẳng a và đường tròn(O) có 2 điểm chung </w:t>
            </w:r>
            <w:r>
              <w:rPr>
                <w:position w:val="-6"/>
              </w:rPr>
              <w:object w:dxaOrig="315" w:dyaOrig="255">
                <v:shape id="_x0000_i1026" type="#_x0000_t75" style="width:15.75pt;height:12.75pt" o:ole="">
                  <v:imagedata r:id="rId7" o:title=""/>
                </v:shape>
                <o:OLEObject Type="Embed" ProgID="Equation.DSMT4" ShapeID="_x0000_i1026" DrawAspect="Content" ObjectID="_1753706649" r:id="rId8"/>
              </w:object>
            </w:r>
            <w:r>
              <w:t>đường thẳng a và (O) là cắt nhau.</w:t>
            </w:r>
          </w:p>
          <w:p w:rsidR="00694BF8" w:rsidRDefault="00694BF8">
            <w:pPr>
              <w:outlineLvl w:val="0"/>
            </w:pPr>
            <w:r>
              <w:t>-Đường thẳng a được gọi là cát tuyến của (O).</w:t>
            </w:r>
          </w:p>
          <w:p w:rsidR="00694BF8" w:rsidRDefault="00694BF8">
            <w:pPr>
              <w:outlineLvl w:val="0"/>
            </w:pPr>
            <w:r>
              <w:lastRenderedPageBreak/>
              <w:t>OH &lt; R; HA = HB =</w:t>
            </w:r>
            <w:r>
              <w:rPr>
                <w:position w:val="-8"/>
              </w:rPr>
              <w:object w:dxaOrig="1185" w:dyaOrig="405">
                <v:shape id="_x0000_i1027" type="#_x0000_t75" style="width:59.25pt;height:20.25pt" o:ole="">
                  <v:imagedata r:id="rId9" o:title=""/>
                </v:shape>
                <o:OLEObject Type="Embed" ProgID="Equation.DSMT4" ShapeID="_x0000_i1027" DrawAspect="Content" ObjectID="_1753706650" r:id="rId10"/>
              </w:object>
            </w:r>
            <w:r>
              <w:t>.</w:t>
            </w:r>
          </w:p>
          <w:p w:rsidR="00694BF8" w:rsidRDefault="00694BF8">
            <w:pPr>
              <w:outlineLvl w:val="0"/>
            </w:pPr>
            <w:r>
              <w:rPr>
                <w:b/>
                <w:bCs/>
                <w:i/>
                <w:iCs/>
              </w:rPr>
              <w:t>2.Đường thẳng và đường tròn tiếp xúc nhau</w:t>
            </w:r>
            <w:r>
              <w:t>.</w:t>
            </w:r>
          </w:p>
          <w:p w:rsidR="00694BF8" w:rsidRDefault="00694BF8">
            <w:pPr>
              <w:outlineLvl w:val="0"/>
            </w:pPr>
            <w:r>
              <w:rPr>
                <w:noProof/>
              </w:rPr>
              <w:drawing>
                <wp:inline distT="0" distB="0" distL="0" distR="0" wp14:anchorId="352D8BEB" wp14:editId="1E50DB6A">
                  <wp:extent cx="1809750" cy="1409700"/>
                  <wp:effectExtent l="0" t="0" r="0" b="0"/>
                  <wp:docPr id="26"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0" cy="1409700"/>
                          </a:xfrm>
                          <a:prstGeom prst="rect">
                            <a:avLst/>
                          </a:prstGeom>
                          <a:noFill/>
                          <a:ln>
                            <a:noFill/>
                          </a:ln>
                        </pic:spPr>
                      </pic:pic>
                    </a:graphicData>
                  </a:graphic>
                </wp:inline>
              </w:drawing>
            </w:r>
          </w:p>
          <w:p w:rsidR="00694BF8" w:rsidRDefault="00694BF8">
            <w:pPr>
              <w:outlineLvl w:val="0"/>
            </w:pPr>
            <w:r>
              <w:t xml:space="preserve">*Đường thẳng a và (O) chỉ có 1 điểm chung </w:t>
            </w:r>
            <w:r>
              <w:rPr>
                <w:position w:val="-6"/>
              </w:rPr>
              <w:object w:dxaOrig="315" w:dyaOrig="255">
                <v:shape id="_x0000_i1028" type="#_x0000_t75" style="width:15.75pt;height:12.75pt" o:ole="">
                  <v:imagedata r:id="rId4" o:title=""/>
                </v:shape>
                <o:OLEObject Type="Embed" ProgID="Equation.DSMT4" ShapeID="_x0000_i1028" DrawAspect="Content" ObjectID="_1753706651" r:id="rId12"/>
              </w:object>
            </w:r>
            <w:r>
              <w:t>đường thẳng a và (O) là tiếp xúc nhau,</w:t>
            </w:r>
          </w:p>
          <w:p w:rsidR="00694BF8" w:rsidRDefault="00694BF8">
            <w:pPr>
              <w:outlineLvl w:val="0"/>
            </w:pPr>
            <w:r>
              <w:t>-Đường thẳng a gọi là tiếp tuyến.</w:t>
            </w:r>
          </w:p>
          <w:p w:rsidR="00694BF8" w:rsidRDefault="00694BF8">
            <w:pPr>
              <w:outlineLvl w:val="0"/>
            </w:pPr>
            <w:r>
              <w:t>Điểm chung duy nhất gọi là tiếp điểm.</w:t>
            </w:r>
          </w:p>
          <w:p w:rsidR="00694BF8" w:rsidRDefault="00694BF8">
            <w:pPr>
              <w:outlineLvl w:val="0"/>
              <w:rPr>
                <w:lang w:val="pt-BR"/>
              </w:rPr>
            </w:pPr>
            <w:r>
              <w:rPr>
                <w:lang w:val="pt-BR"/>
              </w:rPr>
              <w:t>-Điểm H</w:t>
            </w:r>
            <w:r>
              <w:rPr>
                <w:position w:val="-4"/>
              </w:rPr>
              <w:object w:dxaOrig="180" w:dyaOrig="180">
                <v:shape id="_x0000_i1029" type="#_x0000_t75" style="width:9pt;height:9pt" o:ole="">
                  <v:imagedata r:id="rId13" o:title=""/>
                </v:shape>
                <o:OLEObject Type="Embed" ProgID="Equation.DSMT4" ShapeID="_x0000_i1029" DrawAspect="Content" ObjectID="_1753706652" r:id="rId14"/>
              </w:object>
            </w:r>
            <w:r>
              <w:rPr>
                <w:lang w:val="pt-BR"/>
              </w:rPr>
              <w:t>C; OC</w:t>
            </w:r>
            <w:r>
              <w:rPr>
                <w:position w:val="-4"/>
              </w:rPr>
              <w:object w:dxaOrig="255" w:dyaOrig="255">
                <v:shape id="_x0000_i1030" type="#_x0000_t75" style="width:12.75pt;height:12.75pt" o:ole="">
                  <v:imagedata r:id="rId15" o:title=""/>
                </v:shape>
                <o:OLEObject Type="Embed" ProgID="Equation.DSMT4" ShapeID="_x0000_i1030" DrawAspect="Content" ObjectID="_1753706653" r:id="rId16"/>
              </w:object>
            </w:r>
            <w:r>
              <w:rPr>
                <w:lang w:val="pt-BR"/>
              </w:rPr>
              <w:t>a; OH = R.</w:t>
            </w:r>
          </w:p>
          <w:p w:rsidR="00694BF8" w:rsidRDefault="00694BF8">
            <w:pPr>
              <w:outlineLvl w:val="0"/>
              <w:rPr>
                <w:lang w:val="pt-BR"/>
              </w:rPr>
            </w:pPr>
            <w:r>
              <w:rPr>
                <w:lang w:val="pt-BR"/>
              </w:rPr>
              <w:t>*Định lí SGK.</w:t>
            </w:r>
          </w:p>
          <w:p w:rsidR="00694BF8" w:rsidRDefault="00694BF8">
            <w:pPr>
              <w:outlineLvl w:val="0"/>
              <w:rPr>
                <w:lang w:val="pt-BR"/>
              </w:rPr>
            </w:pPr>
            <w:r>
              <w:rPr>
                <w:b/>
                <w:bCs/>
                <w:i/>
                <w:iCs/>
                <w:lang w:val="pt-BR"/>
              </w:rPr>
              <w:t>3.Đường thẳng và đường tròn không giao nhau</w:t>
            </w:r>
            <w:r>
              <w:rPr>
                <w:lang w:val="pt-BR"/>
              </w:rPr>
              <w:t>.</w:t>
            </w:r>
          </w:p>
          <w:p w:rsidR="00694BF8" w:rsidRDefault="00694BF8">
            <w:pPr>
              <w:outlineLvl w:val="0"/>
            </w:pPr>
            <w:r>
              <w:rPr>
                <w:noProof/>
              </w:rPr>
              <w:drawing>
                <wp:inline distT="0" distB="0" distL="0" distR="0" wp14:anchorId="33C76C6B" wp14:editId="7B2D4606">
                  <wp:extent cx="1724025" cy="1628775"/>
                  <wp:effectExtent l="0" t="0" r="0" b="0"/>
                  <wp:docPr id="30"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24025" cy="1628775"/>
                          </a:xfrm>
                          <a:prstGeom prst="rect">
                            <a:avLst/>
                          </a:prstGeom>
                          <a:noFill/>
                          <a:ln>
                            <a:noFill/>
                          </a:ln>
                        </pic:spPr>
                      </pic:pic>
                    </a:graphicData>
                  </a:graphic>
                </wp:inline>
              </w:drawing>
            </w:r>
          </w:p>
          <w:p w:rsidR="00694BF8" w:rsidRDefault="00694BF8">
            <w:pPr>
              <w:outlineLvl w:val="0"/>
            </w:pPr>
            <w:r>
              <w:t>-Đường thẳng a và (O) không có điểm chung</w:t>
            </w:r>
            <w:r>
              <w:rPr>
                <w:position w:val="-6"/>
              </w:rPr>
              <w:object w:dxaOrig="315" w:dyaOrig="255">
                <v:shape id="_x0000_i1031" type="#_x0000_t75" style="width:15.75pt;height:12.75pt" o:ole="">
                  <v:imagedata r:id="rId4" o:title=""/>
                </v:shape>
                <o:OLEObject Type="Embed" ProgID="Equation.DSMT4" ShapeID="_x0000_i1031" DrawAspect="Content" ObjectID="_1753706654" r:id="rId18"/>
              </w:object>
            </w:r>
            <w:r>
              <w:t>đường thẳng a và (O) là không giao nhau. OH &gt; R.</w:t>
            </w:r>
          </w:p>
          <w:p w:rsidR="00694BF8" w:rsidRDefault="00694BF8">
            <w:pPr>
              <w:outlineLvl w:val="0"/>
              <w:rPr>
                <w:b/>
                <w:bCs/>
                <w:u w:val="single"/>
              </w:rPr>
            </w:pPr>
            <w:r>
              <w:rPr>
                <w:b/>
                <w:bCs/>
                <w:u w:val="single"/>
              </w:rPr>
              <w:t>II-Hệ thức giữa khoảng cách từ tâm đường tròn đến đường thẳng và bán kính của đường tròn.</w:t>
            </w:r>
          </w:p>
          <w:p w:rsidR="00694BF8" w:rsidRDefault="00694BF8">
            <w:pPr>
              <w:outlineLvl w:val="0"/>
            </w:pPr>
            <w:r>
              <w:t>Đặt OH = d.</w:t>
            </w:r>
          </w:p>
          <w:p w:rsidR="00694BF8" w:rsidRDefault="00694BF8">
            <w:pPr>
              <w:outlineLvl w:val="0"/>
            </w:pPr>
            <w:r>
              <w:t>-Đường thẳng và đường tròn cắt nhau</w:t>
            </w:r>
            <w:r>
              <w:rPr>
                <w:position w:val="-6"/>
              </w:rPr>
              <w:object w:dxaOrig="345" w:dyaOrig="255">
                <v:shape id="_x0000_i1032" type="#_x0000_t75" style="width:17.25pt;height:12.75pt" o:ole="">
                  <v:imagedata r:id="rId19" o:title=""/>
                </v:shape>
                <o:OLEObject Type="Embed" ProgID="Equation.DSMT4" ShapeID="_x0000_i1032" DrawAspect="Content" ObjectID="_1753706655" r:id="rId20"/>
              </w:object>
            </w:r>
            <w:r>
              <w:t>d &lt; R.</w:t>
            </w:r>
          </w:p>
          <w:p w:rsidR="00694BF8" w:rsidRDefault="00694BF8">
            <w:pPr>
              <w:outlineLvl w:val="0"/>
            </w:pPr>
            <w:r>
              <w:t>-Đường thẳng và đường tròn tiếp xúc nhau</w:t>
            </w:r>
            <w:r>
              <w:rPr>
                <w:position w:val="-6"/>
              </w:rPr>
              <w:object w:dxaOrig="345" w:dyaOrig="255">
                <v:shape id="_x0000_i1033" type="#_x0000_t75" style="width:17.25pt;height:12.75pt" o:ole="">
                  <v:imagedata r:id="rId19" o:title=""/>
                </v:shape>
                <o:OLEObject Type="Embed" ProgID="Equation.DSMT4" ShapeID="_x0000_i1033" DrawAspect="Content" ObjectID="_1753706656" r:id="rId21"/>
              </w:object>
            </w:r>
            <w:r>
              <w:t>d = R.</w:t>
            </w:r>
          </w:p>
          <w:p w:rsidR="00694BF8" w:rsidRDefault="00694BF8">
            <w:pPr>
              <w:outlineLvl w:val="0"/>
            </w:pPr>
            <w:r>
              <w:t>-Đường thẳng và đường tròn không giao nhau</w:t>
            </w:r>
            <w:r>
              <w:rPr>
                <w:position w:val="-6"/>
              </w:rPr>
              <w:object w:dxaOrig="345" w:dyaOrig="255">
                <v:shape id="_x0000_i1034" type="#_x0000_t75" style="width:17.25pt;height:12.75pt" o:ole="">
                  <v:imagedata r:id="rId19" o:title=""/>
                </v:shape>
                <o:OLEObject Type="Embed" ProgID="Equation.DSMT4" ShapeID="_x0000_i1034" DrawAspect="Content" ObjectID="_1753706657" r:id="rId22"/>
              </w:object>
            </w:r>
            <w:r>
              <w:t>d &gt; R.</w:t>
            </w:r>
          </w:p>
        </w:tc>
      </w:tr>
    </w:tbl>
    <w:p w:rsidR="00694BF8" w:rsidRDefault="00694BF8" w:rsidP="00694BF8">
      <w:pPr>
        <w:jc w:val="center"/>
        <w:outlineLvl w:val="0"/>
        <w:rPr>
          <w:b/>
          <w:bCs/>
          <w:u w:val="single"/>
        </w:rPr>
      </w:pPr>
      <w:r>
        <w:rPr>
          <w:b/>
          <w:bCs/>
          <w:u w:val="single"/>
        </w:rPr>
        <w:lastRenderedPageBreak/>
        <w:t>HOẠT ĐỘNG 3: LUYỆN TẬP</w:t>
      </w:r>
    </w:p>
    <w:p w:rsidR="00694BF8" w:rsidRDefault="00694BF8" w:rsidP="00694BF8">
      <w:pPr>
        <w:outlineLvl w:val="0"/>
      </w:pPr>
      <w:r>
        <w:tab/>
        <w:t>-Cho học sinh làm ?3.</w:t>
      </w:r>
    </w:p>
    <w:p w:rsidR="00694BF8" w:rsidRDefault="00694BF8" w:rsidP="00694BF8">
      <w:pPr>
        <w:outlineLvl w:val="0"/>
        <w:rPr>
          <w:lang w:val="pt-BR"/>
        </w:rPr>
      </w:pPr>
      <w:r>
        <w:lastRenderedPageBreak/>
        <w:tab/>
      </w:r>
      <w:r>
        <w:rPr>
          <w:lang w:val="pt-BR"/>
        </w:rPr>
        <w:t xml:space="preserve">a)Đường thẳng a cắt (O) vì </w:t>
      </w:r>
      <w:r>
        <w:rPr>
          <w:position w:val="-30"/>
        </w:rPr>
        <w:object w:dxaOrig="1860" w:dyaOrig="735">
          <v:shape id="_x0000_i1035" type="#_x0000_t75" style="width:93pt;height:36.75pt" o:ole="">
            <v:imagedata r:id="rId23" o:title=""/>
          </v:shape>
          <o:OLEObject Type="Embed" ProgID="Equation.DSMT4" ShapeID="_x0000_i1035" DrawAspect="Content" ObjectID="_1753706658" r:id="rId24"/>
        </w:object>
      </w:r>
      <w:r>
        <w:rPr>
          <w:lang w:val="pt-BR"/>
        </w:rPr>
        <w:t>.</w:t>
      </w:r>
    </w:p>
    <w:p w:rsidR="00694BF8" w:rsidRDefault="00694BF8" w:rsidP="00694BF8">
      <w:pPr>
        <w:outlineLvl w:val="0"/>
      </w:pPr>
      <w:r>
        <w:rPr>
          <w:lang w:val="pt-BR"/>
        </w:rPr>
        <w:tab/>
      </w:r>
      <w:r>
        <w:t>b)xét tam giác vuông BOH theo đlí pytago.</w:t>
      </w:r>
    </w:p>
    <w:p w:rsidR="00694BF8" w:rsidRDefault="00694BF8" w:rsidP="00694BF8">
      <w:pPr>
        <w:ind w:firstLine="720"/>
        <w:outlineLvl w:val="0"/>
        <w:rPr>
          <w:lang w:val="de-DE"/>
        </w:rPr>
      </w:pPr>
      <w:r>
        <w:rPr>
          <w:lang w:val="de-DE"/>
        </w:rPr>
        <w:t>OB</w:t>
      </w:r>
      <w:r>
        <w:rPr>
          <w:vertAlign w:val="superscript"/>
          <w:lang w:val="de-DE"/>
        </w:rPr>
        <w:t>2</w:t>
      </w:r>
      <w:r>
        <w:rPr>
          <w:lang w:val="de-DE"/>
        </w:rPr>
        <w:t xml:space="preserve"> = OH</w:t>
      </w:r>
      <w:r>
        <w:rPr>
          <w:vertAlign w:val="superscript"/>
          <w:lang w:val="de-DE"/>
        </w:rPr>
        <w:t>2</w:t>
      </w:r>
      <w:r>
        <w:rPr>
          <w:lang w:val="de-DE"/>
        </w:rPr>
        <w:t xml:space="preserve"> + HB</w:t>
      </w:r>
      <w:r>
        <w:rPr>
          <w:vertAlign w:val="superscript"/>
          <w:lang w:val="de-DE"/>
        </w:rPr>
        <w:t>2</w:t>
      </w:r>
      <w:r>
        <w:rPr>
          <w:position w:val="-6"/>
        </w:rPr>
        <w:object w:dxaOrig="315" w:dyaOrig="255">
          <v:shape id="_x0000_i1036" type="#_x0000_t75" style="width:15.75pt;height:12.75pt" o:ole="">
            <v:imagedata r:id="rId4" o:title=""/>
          </v:shape>
          <o:OLEObject Type="Embed" ProgID="Equation.DSMT4" ShapeID="_x0000_i1036" DrawAspect="Content" ObjectID="_1753706659" r:id="rId25"/>
        </w:object>
      </w:r>
      <w:r>
        <w:rPr>
          <w:lang w:val="de-DE"/>
        </w:rPr>
        <w:t>HB =</w:t>
      </w:r>
      <w:r>
        <w:rPr>
          <w:position w:val="-8"/>
        </w:rPr>
        <w:object w:dxaOrig="885" w:dyaOrig="405">
          <v:shape id="_x0000_i1037" type="#_x0000_t75" style="width:44.25pt;height:20.25pt" o:ole="">
            <v:imagedata r:id="rId26" o:title=""/>
          </v:shape>
          <o:OLEObject Type="Embed" ProgID="Equation.DSMT4" ShapeID="_x0000_i1037" DrawAspect="Content" ObjectID="_1753706660" r:id="rId27"/>
        </w:object>
      </w:r>
      <w:r>
        <w:rPr>
          <w:lang w:val="de-DE"/>
        </w:rPr>
        <w:t>=4(cm)</w:t>
      </w:r>
    </w:p>
    <w:p w:rsidR="00694BF8" w:rsidRDefault="00694BF8" w:rsidP="00694BF8">
      <w:pPr>
        <w:ind w:firstLine="720"/>
        <w:outlineLvl w:val="0"/>
      </w:pPr>
      <w:r>
        <w:t>OH</w:t>
      </w:r>
      <w:r>
        <w:rPr>
          <w:position w:val="-4"/>
        </w:rPr>
        <w:object w:dxaOrig="255" w:dyaOrig="255">
          <v:shape id="_x0000_i1038" type="#_x0000_t75" style="width:12.75pt;height:12.75pt" o:ole="">
            <v:imagedata r:id="rId28" o:title=""/>
          </v:shape>
          <o:OLEObject Type="Embed" ProgID="Equation.DSMT4" ShapeID="_x0000_i1038" DrawAspect="Content" ObjectID="_1753706661" r:id="rId29"/>
        </w:object>
      </w:r>
      <w:r>
        <w:t>a</w:t>
      </w:r>
      <w:r>
        <w:rPr>
          <w:position w:val="-6"/>
        </w:rPr>
        <w:object w:dxaOrig="315" w:dyaOrig="255">
          <v:shape id="_x0000_i1039" type="#_x0000_t75" style="width:15.75pt;height:12.75pt" o:ole="">
            <v:imagedata r:id="rId4" o:title=""/>
          </v:shape>
          <o:OLEObject Type="Embed" ProgID="Equation.DSMT4" ShapeID="_x0000_i1039" DrawAspect="Content" ObjectID="_1753706662" r:id="rId30"/>
        </w:object>
      </w:r>
      <w:r>
        <w:t>OH</w:t>
      </w:r>
      <w:r>
        <w:rPr>
          <w:position w:val="-4"/>
        </w:rPr>
        <w:object w:dxaOrig="255" w:dyaOrig="255">
          <v:shape id="_x0000_i1040" type="#_x0000_t75" style="width:12.75pt;height:12.75pt" o:ole="">
            <v:imagedata r:id="rId28" o:title=""/>
          </v:shape>
          <o:OLEObject Type="Embed" ProgID="Equation.DSMT4" ShapeID="_x0000_i1040" DrawAspect="Content" ObjectID="_1753706663" r:id="rId31"/>
        </w:object>
      </w:r>
      <w:r>
        <w:t>BC</w:t>
      </w:r>
      <w:r>
        <w:rPr>
          <w:position w:val="-6"/>
        </w:rPr>
        <w:object w:dxaOrig="315" w:dyaOrig="255">
          <v:shape id="_x0000_i1041" type="#_x0000_t75" style="width:15.75pt;height:12.75pt" o:ole="">
            <v:imagedata r:id="rId4" o:title=""/>
          </v:shape>
          <o:OLEObject Type="Embed" ProgID="Equation.DSMT4" ShapeID="_x0000_i1041" DrawAspect="Content" ObjectID="_1753706664" r:id="rId32"/>
        </w:object>
      </w:r>
      <w:r>
        <w:t>HB=HC</w:t>
      </w:r>
      <w:r>
        <w:rPr>
          <w:position w:val="-6"/>
        </w:rPr>
        <w:object w:dxaOrig="315" w:dyaOrig="255">
          <v:shape id="_x0000_i1042" type="#_x0000_t75" style="width:15.75pt;height:12.75pt" o:ole="">
            <v:imagedata r:id="rId4" o:title=""/>
          </v:shape>
          <o:OLEObject Type="Embed" ProgID="Equation.DSMT4" ShapeID="_x0000_i1042" DrawAspect="Content" ObjectID="_1753706665" r:id="rId33"/>
        </w:object>
      </w:r>
      <w:r>
        <w:t>BC=2.4=8(cm).</w:t>
      </w:r>
    </w:p>
    <w:p w:rsidR="00694BF8" w:rsidRDefault="00694BF8" w:rsidP="00694BF8">
      <w:pPr>
        <w:jc w:val="center"/>
        <w:outlineLvl w:val="0"/>
      </w:pPr>
      <w:r>
        <w:rPr>
          <w:b/>
          <w:bCs/>
          <w:u w:val="single"/>
        </w:rPr>
        <w:t>HOẠT ĐỘNG 4: VẬN DỤNG</w:t>
      </w:r>
      <w:r>
        <w:tab/>
      </w:r>
    </w:p>
    <w:p w:rsidR="00694BF8" w:rsidRDefault="00694BF8" w:rsidP="00694BF8">
      <w:pPr>
        <w:outlineLvl w:val="0"/>
      </w:pPr>
      <w:r>
        <w:tab/>
        <w:t>-Học bài.</w:t>
      </w:r>
    </w:p>
    <w:p w:rsidR="00694BF8" w:rsidRDefault="00694BF8" w:rsidP="00694BF8">
      <w:pPr>
        <w:outlineLvl w:val="0"/>
      </w:pPr>
      <w:r>
        <w:tab/>
        <w:t>-Bài tập 17; 18; 19 SGK.</w:t>
      </w:r>
      <w:r>
        <w:tab/>
      </w:r>
    </w:p>
    <w:p w:rsidR="00694BF8" w:rsidRDefault="00694BF8" w:rsidP="00694BF8">
      <w:pPr>
        <w:outlineLvl w:val="0"/>
        <w:rPr>
          <w:b/>
          <w:bCs/>
        </w:rPr>
      </w:pPr>
      <w:r>
        <w:tab/>
        <w:t>-Xem trước bài sau Luyện tập</w:t>
      </w:r>
    </w:p>
    <w:p w:rsidR="00694BF8" w:rsidRDefault="00694BF8" w:rsidP="00694BF8">
      <w:pPr>
        <w:jc w:val="center"/>
        <w:outlineLvl w:val="0"/>
        <w:rPr>
          <w:b/>
          <w:bCs/>
        </w:rPr>
      </w:pPr>
      <w:r>
        <w:rPr>
          <w:b/>
          <w:bCs/>
        </w:rPr>
        <w:t>-------------------------------------------------------------------</w:t>
      </w:r>
    </w:p>
    <w:p w:rsidR="00694BF8" w:rsidRDefault="00694BF8" w:rsidP="00694BF8">
      <w:pPr>
        <w:outlineLvl w:val="0"/>
        <w:rPr>
          <w:b/>
          <w:bCs/>
        </w:rPr>
      </w:pPr>
      <w:r>
        <w:rPr>
          <w:b/>
          <w:bCs/>
        </w:rPr>
        <w:t xml:space="preserve"> </w:t>
      </w:r>
    </w:p>
    <w:p w:rsidR="0059080B" w:rsidRDefault="0059080B">
      <w:bookmarkStart w:id="0" w:name="_GoBack"/>
      <w:bookmarkEnd w:id="0"/>
    </w:p>
    <w:sectPr w:rsidR="0059080B" w:rsidSect="00B91C6D">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F8"/>
    <w:rsid w:val="0059080B"/>
    <w:rsid w:val="00694BF8"/>
    <w:rsid w:val="00B91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E39CC5-E73A-4FF7-BF4B-EEBA1E1E5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4BF8"/>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autoRedefine/>
    <w:uiPriority w:val="9"/>
    <w:qFormat/>
    <w:rsid w:val="00B91C6D"/>
    <w:pPr>
      <w:keepNext/>
      <w:keepLines/>
      <w:spacing w:before="360" w:line="324" w:lineRule="auto"/>
      <w:contextualSpacing/>
      <w:outlineLvl w:val="0"/>
    </w:pPr>
    <w:rPr>
      <w:rFonts w:eastAsiaTheme="majorEastAsia" w:cstheme="majorBidi"/>
      <w:b/>
      <w:sz w:val="26"/>
      <w:szCs w:val="32"/>
    </w:rPr>
  </w:style>
  <w:style w:type="paragraph" w:styleId="Heading2">
    <w:name w:val="heading 2"/>
    <w:basedOn w:val="Normal"/>
    <w:next w:val="Normal"/>
    <w:link w:val="Heading2Char"/>
    <w:autoRedefine/>
    <w:uiPriority w:val="9"/>
    <w:unhideWhenUsed/>
    <w:qFormat/>
    <w:rsid w:val="00B91C6D"/>
    <w:pPr>
      <w:keepNext/>
      <w:keepLines/>
      <w:spacing w:before="240" w:line="324" w:lineRule="auto"/>
      <w:contextualSpacing/>
      <w:outlineLvl w:val="1"/>
    </w:pPr>
    <w:rPr>
      <w:rFonts w:eastAsiaTheme="majorEastAsia" w:cstheme="majorBidi"/>
      <w:b/>
      <w:sz w:val="26"/>
      <w:szCs w:val="26"/>
    </w:rPr>
  </w:style>
  <w:style w:type="paragraph" w:styleId="Heading3">
    <w:name w:val="heading 3"/>
    <w:basedOn w:val="Normal"/>
    <w:next w:val="Normal"/>
    <w:link w:val="Heading3Char"/>
    <w:autoRedefine/>
    <w:uiPriority w:val="9"/>
    <w:unhideWhenUsed/>
    <w:qFormat/>
    <w:rsid w:val="00B91C6D"/>
    <w:pPr>
      <w:keepNext/>
      <w:keepLines/>
      <w:spacing w:before="120" w:line="324" w:lineRule="auto"/>
      <w:outlineLvl w:val="2"/>
    </w:pPr>
    <w:rPr>
      <w:rFonts w:eastAsiaTheme="majorEastAsia" w:cstheme="majorBidi"/>
      <w:b/>
      <w:i/>
      <w:sz w:val="26"/>
      <w:szCs w:val="24"/>
    </w:rPr>
  </w:style>
  <w:style w:type="paragraph" w:styleId="Heading4">
    <w:name w:val="heading 4"/>
    <w:basedOn w:val="Normal"/>
    <w:next w:val="Normal"/>
    <w:link w:val="Heading4Char"/>
    <w:autoRedefine/>
    <w:uiPriority w:val="9"/>
    <w:unhideWhenUsed/>
    <w:qFormat/>
    <w:rsid w:val="00B91C6D"/>
    <w:pPr>
      <w:keepNext/>
      <w:keepLines/>
      <w:spacing w:before="120" w:line="324" w:lineRule="auto"/>
      <w:jc w:val="both"/>
      <w:outlineLvl w:val="3"/>
    </w:pPr>
    <w:rPr>
      <w:rFonts w:eastAsiaTheme="majorEastAsia" w:cstheme="majorBidi"/>
      <w:i/>
      <w:iC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C6D"/>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rsid w:val="00B91C6D"/>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B91C6D"/>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B91C6D"/>
    <w:rPr>
      <w:rFonts w:ascii="Times New Roman" w:eastAsiaTheme="majorEastAsia" w:hAnsi="Times New Roman" w:cstheme="majorBidi"/>
      <w:i/>
      <w:iCs/>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2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oleObject" Target="embeddings/oleObject7.bin"/><Relationship Id="rId26" Type="http://schemas.openxmlformats.org/officeDocument/2006/relationships/image" Target="media/image11.wmf"/><Relationship Id="rId3" Type="http://schemas.openxmlformats.org/officeDocument/2006/relationships/webSettings" Target="webSettings.xml"/><Relationship Id="rId21" Type="http://schemas.openxmlformats.org/officeDocument/2006/relationships/oleObject" Target="embeddings/oleObject9.bin"/><Relationship Id="rId34" Type="http://schemas.openxmlformats.org/officeDocument/2006/relationships/fontTable" Target="fontTable.xml"/><Relationship Id="rId7" Type="http://schemas.openxmlformats.org/officeDocument/2006/relationships/image" Target="media/image3.wmf"/><Relationship Id="rId12" Type="http://schemas.openxmlformats.org/officeDocument/2006/relationships/oleObject" Target="embeddings/oleObject4.bin"/><Relationship Id="rId17" Type="http://schemas.openxmlformats.org/officeDocument/2006/relationships/image" Target="media/image8.emf"/><Relationship Id="rId25" Type="http://schemas.openxmlformats.org/officeDocument/2006/relationships/oleObject" Target="embeddings/oleObject12.bin"/><Relationship Id="rId33" Type="http://schemas.openxmlformats.org/officeDocument/2006/relationships/oleObject" Target="embeddings/oleObject18.bin"/><Relationship Id="rId2" Type="http://schemas.openxmlformats.org/officeDocument/2006/relationships/settings" Target="setting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oleObject" Target="embeddings/oleObject14.bin"/><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image" Target="media/image5.emf"/><Relationship Id="rId24" Type="http://schemas.openxmlformats.org/officeDocument/2006/relationships/oleObject" Target="embeddings/oleObject11.bin"/><Relationship Id="rId32" Type="http://schemas.openxmlformats.org/officeDocument/2006/relationships/oleObject" Target="embeddings/oleObject17.bin"/><Relationship Id="rId5" Type="http://schemas.openxmlformats.org/officeDocument/2006/relationships/oleObject" Target="embeddings/oleObject1.bin"/><Relationship Id="rId15" Type="http://schemas.openxmlformats.org/officeDocument/2006/relationships/image" Target="media/image7.wmf"/><Relationship Id="rId23" Type="http://schemas.openxmlformats.org/officeDocument/2006/relationships/image" Target="media/image10.wmf"/><Relationship Id="rId28" Type="http://schemas.openxmlformats.org/officeDocument/2006/relationships/image" Target="media/image12.wmf"/><Relationship Id="rId10" Type="http://schemas.openxmlformats.org/officeDocument/2006/relationships/oleObject" Target="embeddings/oleObject3.bin"/><Relationship Id="rId19" Type="http://schemas.openxmlformats.org/officeDocument/2006/relationships/image" Target="media/image9.wmf"/><Relationship Id="rId31" Type="http://schemas.openxmlformats.org/officeDocument/2006/relationships/oleObject" Target="embeddings/oleObject16.bin"/><Relationship Id="rId4" Type="http://schemas.openxmlformats.org/officeDocument/2006/relationships/image" Target="media/image1.wmf"/><Relationship Id="rId9" Type="http://schemas.openxmlformats.org/officeDocument/2006/relationships/image" Target="media/image4.wmf"/><Relationship Id="rId14" Type="http://schemas.openxmlformats.org/officeDocument/2006/relationships/oleObject" Target="embeddings/oleObject5.bin"/><Relationship Id="rId22" Type="http://schemas.openxmlformats.org/officeDocument/2006/relationships/oleObject" Target="embeddings/oleObject10.bin"/><Relationship Id="rId27" Type="http://schemas.openxmlformats.org/officeDocument/2006/relationships/oleObject" Target="embeddings/oleObject13.bin"/><Relationship Id="rId30" Type="http://schemas.openxmlformats.org/officeDocument/2006/relationships/oleObject" Target="embeddings/oleObject15.bin"/><Relationship Id="rId35" Type="http://schemas.openxmlformats.org/officeDocument/2006/relationships/theme" Target="theme/theme1.xml"/><Relationship Id="rId8"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552</Words>
  <Characters>3151</Characters>
  <Application>Microsoft Office Word</Application>
  <DocSecurity>0</DocSecurity>
  <Lines>26</Lines>
  <Paragraphs>7</Paragraphs>
  <ScaleCrop>false</ScaleCrop>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Tiến</dc:creator>
  <cp:keywords/>
  <dc:description/>
  <cp:lastModifiedBy>Nguyễn Thị Tiến</cp:lastModifiedBy>
  <cp:revision>1</cp:revision>
  <dcterms:created xsi:type="dcterms:W3CDTF">2023-08-16T08:57:00Z</dcterms:created>
  <dcterms:modified xsi:type="dcterms:W3CDTF">2023-08-16T08:57:00Z</dcterms:modified>
</cp:coreProperties>
</file>