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8D5" w:rsidRDefault="000E28D5" w:rsidP="000E28D5">
      <w:pPr>
        <w:outlineLvl w:val="0"/>
        <w:rPr>
          <w:b/>
          <w:bCs/>
          <w:i/>
          <w:iCs/>
          <w:lang w:val="vi-VN"/>
        </w:rPr>
      </w:pPr>
      <w:r>
        <w:rPr>
          <w:b/>
          <w:bCs/>
          <w:i/>
          <w:iCs/>
          <w:lang w:val="vi-VN"/>
        </w:rPr>
        <w:t>Tiết 27</w:t>
      </w:r>
    </w:p>
    <w:p w:rsidR="000E28D5" w:rsidRDefault="000E28D5" w:rsidP="000E28D5">
      <w:pPr>
        <w:jc w:val="center"/>
        <w:outlineLvl w:val="0"/>
        <w:rPr>
          <w:b/>
          <w:bCs/>
          <w:sz w:val="32"/>
          <w:szCs w:val="32"/>
          <w:lang w:val="vi-VN"/>
        </w:rPr>
      </w:pPr>
      <w:bookmarkStart w:id="0" w:name="_Hlk89794042"/>
      <w:r>
        <w:rPr>
          <w:b/>
          <w:bCs/>
          <w:sz w:val="32"/>
          <w:szCs w:val="32"/>
          <w:lang w:val="vi-VN"/>
        </w:rPr>
        <w:t>TÍNH CHẤT CỦA HAI TIẾP TUYẾN CẮT NHAU.</w:t>
      </w:r>
    </w:p>
    <w:bookmarkEnd w:id="0"/>
    <w:p w:rsidR="000E28D5" w:rsidRDefault="000E28D5" w:rsidP="000E28D5">
      <w:pPr>
        <w:outlineLvl w:val="0"/>
        <w:rPr>
          <w:b/>
          <w:bCs/>
          <w:u w:val="single"/>
          <w:lang w:val="vi-VN"/>
        </w:rPr>
      </w:pPr>
      <w:r>
        <w:rPr>
          <w:b/>
          <w:bCs/>
          <w:u w:val="single"/>
          <w:lang w:val="vi-VN"/>
        </w:rPr>
        <w:t>I.MỤC TIÊU:</w:t>
      </w:r>
    </w:p>
    <w:p w:rsidR="000E28D5" w:rsidRDefault="000E28D5" w:rsidP="000E28D5">
      <w:pPr>
        <w:outlineLvl w:val="0"/>
        <w:rPr>
          <w:b/>
          <w:lang w:val="vi-VN"/>
        </w:rPr>
      </w:pPr>
      <w:r>
        <w:rPr>
          <w:b/>
          <w:lang w:val="vi-VN"/>
        </w:rPr>
        <w:t>1.Kiến thức:</w:t>
      </w:r>
    </w:p>
    <w:p w:rsidR="000E28D5" w:rsidRDefault="000E28D5" w:rsidP="000E28D5">
      <w:pPr>
        <w:outlineLvl w:val="0"/>
        <w:rPr>
          <w:lang w:val="vi-VN"/>
        </w:rPr>
      </w:pPr>
      <w:r>
        <w:rPr>
          <w:lang w:val="vi-VN"/>
        </w:rPr>
        <w:t xml:space="preserve">-Học sinh nắm được các t/c của 2 tiếp tuyến cắt nhau, nứm được thế nào là đường tròn nội tiếp </w:t>
      </w:r>
      <w:r>
        <w:rPr>
          <w:position w:val="-4"/>
        </w:rPr>
        <w:object w:dxaOrig="210" w:dyaOrig="2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2.75pt" o:ole="">
            <v:imagedata r:id="rId4" o:title=""/>
          </v:shape>
          <o:OLEObject Type="Embed" ProgID="Equation.DSMT4" ShapeID="_x0000_i1025" DrawAspect="Content" ObjectID="_1753707605" r:id="rId5"/>
        </w:object>
      </w:r>
      <w:r>
        <w:rPr>
          <w:lang w:val="vi-VN"/>
        </w:rPr>
        <w:t>,</w:t>
      </w:r>
      <w:r>
        <w:rPr>
          <w:position w:val="-4"/>
        </w:rPr>
        <w:object w:dxaOrig="210" w:dyaOrig="255">
          <v:shape id="_x0000_i1026" type="#_x0000_t75" style="width:10.5pt;height:12.75pt" o:ole="">
            <v:imagedata r:id="rId4" o:title=""/>
          </v:shape>
          <o:OLEObject Type="Embed" ProgID="Equation.DSMT4" ShapeID="_x0000_i1026" DrawAspect="Content" ObjectID="_1753707606" r:id="rId6"/>
        </w:object>
      </w:r>
      <w:r>
        <w:rPr>
          <w:lang w:val="vi-VN"/>
        </w:rPr>
        <w:t xml:space="preserve"> ngoại tiếp đường tròn, hiểu được đường tròn bàng tiếp</w:t>
      </w:r>
      <w:r>
        <w:rPr>
          <w:position w:val="-4"/>
        </w:rPr>
        <w:object w:dxaOrig="210" w:dyaOrig="255">
          <v:shape id="_x0000_i1027" type="#_x0000_t75" style="width:10.5pt;height:12.75pt" o:ole="">
            <v:imagedata r:id="rId4" o:title=""/>
          </v:shape>
          <o:OLEObject Type="Embed" ProgID="Equation.DSMT4" ShapeID="_x0000_i1027" DrawAspect="Content" ObjectID="_1753707607" r:id="rId7"/>
        </w:object>
      </w:r>
      <w:r>
        <w:rPr>
          <w:lang w:val="vi-VN"/>
        </w:rPr>
        <w:t>.</w:t>
      </w:r>
    </w:p>
    <w:p w:rsidR="000E28D5" w:rsidRDefault="000E28D5" w:rsidP="000E28D5">
      <w:pPr>
        <w:outlineLvl w:val="0"/>
        <w:rPr>
          <w:lang w:val="vi-VN"/>
        </w:rPr>
      </w:pPr>
      <w:r>
        <w:rPr>
          <w:lang w:val="vi-VN"/>
        </w:rPr>
        <w:t xml:space="preserve">-Biết vẽ đường tròn nội tiếp 1 </w:t>
      </w:r>
      <w:r>
        <w:rPr>
          <w:position w:val="-4"/>
        </w:rPr>
        <w:object w:dxaOrig="210" w:dyaOrig="255">
          <v:shape id="_x0000_i1028" type="#_x0000_t75" style="width:10.5pt;height:12.75pt" o:ole="">
            <v:imagedata r:id="rId4" o:title=""/>
          </v:shape>
          <o:OLEObject Type="Embed" ProgID="Equation.DSMT4" ShapeID="_x0000_i1028" DrawAspect="Content" ObjectID="_1753707608" r:id="rId8"/>
        </w:object>
      </w:r>
      <w:r>
        <w:rPr>
          <w:lang w:val="vi-VN"/>
        </w:rPr>
        <w:t xml:space="preserve"> cho trước.Biết vận dụng các t/c 2 tiếp tuyến cắt nhau vào các bài tập về tính toán và c/m.</w:t>
      </w:r>
    </w:p>
    <w:p w:rsidR="000E28D5" w:rsidRDefault="000E28D5" w:rsidP="000E28D5">
      <w:pPr>
        <w:jc w:val="both"/>
        <w:rPr>
          <w:b/>
          <w:bCs/>
          <w:lang w:val="sv-SE"/>
        </w:rPr>
      </w:pPr>
      <w:r>
        <w:rPr>
          <w:lang w:val="vi-VN"/>
        </w:rPr>
        <w:t>-Biết cách tìm tâm của 1 vật hình tròn bằng thước phân giác.</w:t>
      </w:r>
      <w:r>
        <w:rPr>
          <w:b/>
          <w:bCs/>
          <w:lang w:val="sv-SE"/>
        </w:rPr>
        <w:t xml:space="preserve"> </w:t>
      </w:r>
    </w:p>
    <w:p w:rsidR="000E28D5" w:rsidRDefault="000E28D5" w:rsidP="000E28D5">
      <w:pPr>
        <w:jc w:val="both"/>
        <w:rPr>
          <w:lang w:val="sv-SE"/>
        </w:rPr>
      </w:pPr>
      <w:r>
        <w:rPr>
          <w:b/>
          <w:bCs/>
          <w:lang w:val="sv-SE"/>
        </w:rPr>
        <w:t>2,Năng lực:</w:t>
      </w:r>
    </w:p>
    <w:p w:rsidR="000E28D5" w:rsidRDefault="000E28D5" w:rsidP="000E28D5">
      <w:pPr>
        <w:rPr>
          <w:lang w:val="sv-SE"/>
        </w:rPr>
      </w:pPr>
      <w:r>
        <w:rPr>
          <w:lang w:val="sv-SE"/>
        </w:rPr>
        <w:t>- Năng lực tính toán</w:t>
      </w:r>
    </w:p>
    <w:p w:rsidR="000E28D5" w:rsidRDefault="000E28D5" w:rsidP="000E28D5">
      <w:pPr>
        <w:rPr>
          <w:lang w:val="sv-SE"/>
        </w:rPr>
      </w:pPr>
      <w:r>
        <w:rPr>
          <w:lang w:val="sv-SE"/>
        </w:rPr>
        <w:t>- Năng lực giải quyết vấn đề</w:t>
      </w:r>
    </w:p>
    <w:p w:rsidR="000E28D5" w:rsidRDefault="000E28D5" w:rsidP="000E28D5">
      <w:pPr>
        <w:rPr>
          <w:lang w:val="sv-SE"/>
        </w:rPr>
      </w:pPr>
      <w:r>
        <w:rPr>
          <w:lang w:val="sv-SE"/>
        </w:rPr>
        <w:t>- Năng lực hợp tác.</w:t>
      </w:r>
    </w:p>
    <w:p w:rsidR="000E28D5" w:rsidRDefault="000E28D5" w:rsidP="000E28D5">
      <w:pPr>
        <w:rPr>
          <w:lang w:val="sv-SE"/>
        </w:rPr>
      </w:pPr>
      <w:r>
        <w:rPr>
          <w:lang w:val="sv-SE"/>
        </w:rPr>
        <w:t>- Năng lực ngôn ngữ</w:t>
      </w:r>
    </w:p>
    <w:p w:rsidR="000E28D5" w:rsidRDefault="000E28D5" w:rsidP="000E28D5">
      <w:pPr>
        <w:rPr>
          <w:lang w:val="sv-SE"/>
        </w:rPr>
      </w:pPr>
      <w:r>
        <w:rPr>
          <w:lang w:val="sv-SE"/>
        </w:rPr>
        <w:t>- Năng lực giao tiếp.</w:t>
      </w:r>
    </w:p>
    <w:p w:rsidR="000E28D5" w:rsidRDefault="000E28D5" w:rsidP="000E28D5">
      <w:pPr>
        <w:rPr>
          <w:lang w:val="sv-SE"/>
        </w:rPr>
      </w:pPr>
      <w:r>
        <w:rPr>
          <w:lang w:val="sv-SE"/>
        </w:rPr>
        <w:t>- Năng lực tự học.</w:t>
      </w:r>
    </w:p>
    <w:p w:rsidR="000E28D5" w:rsidRDefault="000E28D5" w:rsidP="000E28D5">
      <w:pPr>
        <w:outlineLvl w:val="0"/>
        <w:rPr>
          <w:b/>
          <w:bCs/>
          <w:u w:val="single"/>
          <w:lang w:val="sv-SE"/>
        </w:rPr>
      </w:pPr>
      <w:r>
        <w:rPr>
          <w:b/>
          <w:bCs/>
          <w:lang w:val="sv-SE"/>
        </w:rPr>
        <w:t>3,Phẩm chất:</w:t>
      </w:r>
      <w:r>
        <w:rPr>
          <w:lang w:val="sv-SE"/>
        </w:rPr>
        <w:t xml:space="preserve"> Tự tin, tự chủ, chăm chỉ, trung thực, trách nhiệm.</w:t>
      </w:r>
      <w:r>
        <w:rPr>
          <w:b/>
          <w:bCs/>
          <w:u w:val="single"/>
          <w:lang w:val="sv-SE"/>
        </w:rPr>
        <w:t xml:space="preserve"> </w:t>
      </w:r>
    </w:p>
    <w:p w:rsidR="000E28D5" w:rsidRDefault="000E28D5" w:rsidP="000E28D5">
      <w:pPr>
        <w:outlineLvl w:val="0"/>
        <w:rPr>
          <w:b/>
          <w:bCs/>
          <w:u w:val="single"/>
          <w:lang w:val="sv-SE"/>
        </w:rPr>
      </w:pPr>
      <w:r>
        <w:rPr>
          <w:b/>
          <w:bCs/>
          <w:u w:val="single"/>
          <w:lang w:val="sv-SE"/>
        </w:rPr>
        <w:t>II.THIẾT BỊ DẠY HỌC VÀ HỌC LIỆU</w:t>
      </w:r>
    </w:p>
    <w:p w:rsidR="000E28D5" w:rsidRDefault="000E28D5" w:rsidP="000E28D5">
      <w:pPr>
        <w:outlineLvl w:val="0"/>
        <w:rPr>
          <w:lang w:val="nb-NO"/>
        </w:rPr>
      </w:pPr>
      <w:r>
        <w:rPr>
          <w:lang w:val="nb-NO"/>
        </w:rPr>
        <w:tab/>
        <w:t>-Giáo viên:Thước thẳng, compa, bảng phụ, sgk, sgv,....</w:t>
      </w:r>
    </w:p>
    <w:p w:rsidR="000E28D5" w:rsidRDefault="000E28D5" w:rsidP="000E28D5">
      <w:pPr>
        <w:outlineLvl w:val="0"/>
      </w:pPr>
      <w:r>
        <w:rPr>
          <w:lang w:val="nb-NO"/>
        </w:rPr>
        <w:tab/>
      </w:r>
      <w:r>
        <w:t>-Học sinh: Thước thẳng, compa, sgk, học bài, làm bài tập về nhà,….</w:t>
      </w:r>
    </w:p>
    <w:p w:rsidR="000E28D5" w:rsidRDefault="000E28D5" w:rsidP="000E28D5">
      <w:pPr>
        <w:outlineLvl w:val="0"/>
      </w:pPr>
      <w:r>
        <w:rPr>
          <w:b/>
          <w:u w:val="single"/>
        </w:rPr>
        <w:t>III.TIẾN TRÌNH DẠY HỌC.</w:t>
      </w:r>
    </w:p>
    <w:p w:rsidR="000E28D5" w:rsidRDefault="000E28D5" w:rsidP="000E28D5">
      <w:pPr>
        <w:jc w:val="center"/>
        <w:outlineLvl w:val="0"/>
        <w:rPr>
          <w:b/>
          <w:u w:val="single"/>
        </w:rPr>
      </w:pPr>
      <w:r>
        <w:rPr>
          <w:bCs/>
          <w:iCs/>
        </w:rPr>
        <w:tab/>
      </w:r>
      <w:r>
        <w:rPr>
          <w:b/>
          <w:u w:val="single"/>
        </w:rPr>
        <w:t>HOẠT ĐỘNG 1:MỞ ĐẦU</w:t>
      </w:r>
    </w:p>
    <w:p w:rsidR="000E28D5" w:rsidRDefault="000E28D5" w:rsidP="000E28D5">
      <w:pPr>
        <w:outlineLvl w:val="0"/>
        <w:rPr>
          <w:lang w:val="vi-VN"/>
        </w:rPr>
      </w:pPr>
      <w:r>
        <w:tab/>
      </w:r>
      <w:r>
        <w:rPr>
          <w:lang w:val="vi-VN"/>
        </w:rPr>
        <w:t>Phát biểu định lí dấu hiệu nhận biết tiếp tuyến của đường tròn?</w:t>
      </w:r>
    </w:p>
    <w:p w:rsidR="000E28D5" w:rsidRDefault="000E28D5" w:rsidP="000E28D5">
      <w:pPr>
        <w:jc w:val="center"/>
        <w:outlineLvl w:val="0"/>
        <w:rPr>
          <w:lang w:val="vi-VN"/>
        </w:rPr>
      </w:pPr>
      <w:r>
        <w:rPr>
          <w:b/>
          <w:u w:val="single"/>
          <w:lang w:val="vi-VN"/>
        </w:rPr>
        <w:t>HOẠT ĐỘNG 2: HÌNH THÀNH KIẾN THỨC</w:t>
      </w:r>
    </w:p>
    <w:p w:rsidR="000E28D5" w:rsidRDefault="000E28D5" w:rsidP="000E28D5">
      <w:pPr>
        <w:outlineLvl w:val="0"/>
        <w:rPr>
          <w:lang w:val="vi-VN"/>
        </w:rPr>
      </w:pPr>
      <w:r>
        <w:rPr>
          <w:lang w:val="vi-VN"/>
        </w:rPr>
        <w:tab/>
      </w:r>
      <w:r>
        <w:rPr>
          <w:lang w:val="vi-VN"/>
        </w:rPr>
        <w:tab/>
        <w:t xml:space="preserve"> </w:t>
      </w:r>
    </w:p>
    <w:tbl>
      <w:tblPr>
        <w:tblW w:w="100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5"/>
        <w:gridCol w:w="2805"/>
        <w:gridCol w:w="4488"/>
      </w:tblGrid>
      <w:tr w:rsidR="000E28D5" w:rsidTr="000E28D5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8D5" w:rsidRDefault="000E28D5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thầy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8D5" w:rsidRDefault="000E28D5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trò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8D5" w:rsidRDefault="000E28D5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Ghi bảng</w:t>
            </w:r>
          </w:p>
        </w:tc>
      </w:tr>
      <w:tr w:rsidR="000E28D5" w:rsidTr="000E28D5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  <w:r>
              <w:t>Yêu cầu học sinh làm ?1.</w:t>
            </w:r>
          </w:p>
          <w:p w:rsidR="000E28D5" w:rsidRDefault="000E28D5">
            <w:pPr>
              <w:outlineLvl w:val="0"/>
            </w:pPr>
            <w:r>
              <w:t>Gợi y: có AB; AC là các tiếp tuyến của (O).Vậy AB; AC có t/c gì?</w:t>
            </w: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  <w:r>
              <w:t>Hãy c/m.</w:t>
            </w: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  <w:r>
              <w:t>Nêu các t/c của 2 tiếp tuyến cắt nhau?</w:t>
            </w: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  <w:r>
              <w:lastRenderedPageBreak/>
              <w:t>Nêu ứng dụng của định lí và đưa thước phân giác cho học sinh quan sát.</w:t>
            </w: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  <w:r>
              <w:t>Cho học sinh làm ?2</w:t>
            </w: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  <w:r>
              <w:t>Yêu cầu học sinh làm ?3</w:t>
            </w: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  <w:r>
              <w:t xml:space="preserve">Thế nào là đường tròn nội tiếp </w:t>
            </w:r>
            <w:r>
              <w:rPr>
                <w:position w:val="-4"/>
              </w:rPr>
              <w:object w:dxaOrig="210" w:dyaOrig="255">
                <v:shape id="_x0000_i1029" type="#_x0000_t75" style="width:10.5pt;height:12.75pt" o:ole="">
                  <v:imagedata r:id="rId9" o:title=""/>
                </v:shape>
                <o:OLEObject Type="Embed" ProgID="Equation.DSMT4" ShapeID="_x0000_i1029" DrawAspect="Content" ObjectID="_1753707609" r:id="rId10"/>
              </w:object>
            </w:r>
            <w:r>
              <w:t>?Tâm ở vị trí nào?</w:t>
            </w: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  <w:r>
              <w:t>Học sinh đọc to ?1</w:t>
            </w: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  <w:r>
              <w:rPr>
                <w:position w:val="-30"/>
              </w:rPr>
              <w:object w:dxaOrig="1125" w:dyaOrig="735">
                <v:shape id="_x0000_i1030" type="#_x0000_t75" style="width:56.25pt;height:36.75pt" o:ole="">
                  <v:imagedata r:id="rId11" o:title=""/>
                </v:shape>
                <o:OLEObject Type="Embed" ProgID="Equation.DSMT4" ShapeID="_x0000_i1030" DrawAspect="Content" ObjectID="_1753707610" r:id="rId12"/>
              </w:object>
            </w:r>
            <w:r>
              <w:t>.</w:t>
            </w: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  <w:smartTag w:uri="urn:schemas-microsoft-com:office:smarttags" w:element="place">
              <w:r>
                <w:t>OB</w:t>
              </w:r>
            </w:smartTag>
            <w:r>
              <w:t>=OC=R</w:t>
            </w:r>
          </w:p>
          <w:p w:rsidR="000E28D5" w:rsidRDefault="000E28D5">
            <w:pPr>
              <w:outlineLvl w:val="0"/>
            </w:pPr>
            <w:r>
              <w:t>AB=AC</w:t>
            </w: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  <w:r>
              <w:t>Học sinh nêu nội dung định lí.</w:t>
            </w: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  <w:r>
              <w:t>Học sinh quan sát thước phân giác và làm ?2</w:t>
            </w: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  <w:r>
              <w:t>Học sinh vẽ hình theo đề bài.</w:t>
            </w: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</w:p>
          <w:p w:rsidR="000E28D5" w:rsidRDefault="000E28D5">
            <w:pPr>
              <w:outlineLvl w:val="0"/>
            </w:pPr>
            <w:r>
              <w:t>-Đường tròn tiếp xúc 3 cạnh</w:t>
            </w:r>
            <w:r>
              <w:rPr>
                <w:position w:val="-4"/>
              </w:rPr>
              <w:object w:dxaOrig="210" w:dyaOrig="255">
                <v:shape id="_x0000_i1031" type="#_x0000_t75" style="width:10.5pt;height:12.75pt" o:ole="">
                  <v:imagedata r:id="rId9" o:title=""/>
                </v:shape>
                <o:OLEObject Type="Embed" ProgID="Equation.DSMT4" ShapeID="_x0000_i1031" DrawAspect="Content" ObjectID="_1753707611" r:id="rId13"/>
              </w:object>
            </w:r>
          </w:p>
          <w:p w:rsidR="000E28D5" w:rsidRDefault="000E28D5">
            <w:pPr>
              <w:outlineLvl w:val="0"/>
            </w:pPr>
            <w:r>
              <w:t>-giao 3 đường phân giác trong</w:t>
            </w:r>
            <w:r>
              <w:rPr>
                <w:position w:val="-4"/>
              </w:rPr>
              <w:object w:dxaOrig="210" w:dyaOrig="255">
                <v:shape id="_x0000_i1032" type="#_x0000_t75" style="width:10.5pt;height:12.75pt" o:ole="">
                  <v:imagedata r:id="rId9" o:title=""/>
                </v:shape>
                <o:OLEObject Type="Embed" ProgID="Equation.DSMT4" ShapeID="_x0000_i1032" DrawAspect="Content" ObjectID="_1753707612" r:id="rId14"/>
              </w:object>
            </w:r>
          </w:p>
          <w:p w:rsidR="000E28D5" w:rsidRDefault="000E28D5">
            <w:pPr>
              <w:outlineLvl w:val="0"/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8D5" w:rsidRDefault="000E28D5">
            <w:pPr>
              <w:outlineLvl w:val="0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lastRenderedPageBreak/>
              <w:t>I-Định lí về 2 tiếp tuyến cắt nhau</w:t>
            </w:r>
          </w:p>
          <w:p w:rsidR="000E28D5" w:rsidRDefault="000E28D5">
            <w:pPr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1.Làm ?1: SGK.</w:t>
            </w:r>
          </w:p>
          <w:p w:rsidR="000E28D5" w:rsidRDefault="000E28D5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52B10198" wp14:editId="36C908F9">
                  <wp:extent cx="2047875" cy="1409700"/>
                  <wp:effectExtent l="0" t="0" r="0" b="0"/>
                  <wp:docPr id="203" name="Picture 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28D5" w:rsidRDefault="000E28D5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Xét </w:t>
            </w:r>
            <w:r>
              <w:rPr>
                <w:position w:val="-4"/>
              </w:rPr>
              <w:object w:dxaOrig="210" w:dyaOrig="255">
                <v:shape id="_x0000_i1033" type="#_x0000_t75" style="width:10.5pt;height:12.75pt" o:ole="">
                  <v:imagedata r:id="rId16" o:title=""/>
                </v:shape>
                <o:OLEObject Type="Embed" ProgID="Equation.DSMT4" ShapeID="_x0000_i1033" DrawAspect="Content" ObjectID="_1753707613" r:id="rId17"/>
              </w:object>
            </w:r>
            <w:r>
              <w:rPr>
                <w:lang w:val="fr-FR"/>
              </w:rPr>
              <w:t xml:space="preserve">ABO và </w:t>
            </w:r>
            <w:r>
              <w:rPr>
                <w:position w:val="-4"/>
              </w:rPr>
              <w:object w:dxaOrig="210" w:dyaOrig="255">
                <v:shape id="_x0000_i1034" type="#_x0000_t75" style="width:10.5pt;height:12.75pt" o:ole="">
                  <v:imagedata r:id="rId16" o:title=""/>
                </v:shape>
                <o:OLEObject Type="Embed" ProgID="Equation.DSMT4" ShapeID="_x0000_i1034" DrawAspect="Content" ObjectID="_1753707614" r:id="rId18"/>
              </w:object>
            </w:r>
            <w:r>
              <w:rPr>
                <w:lang w:val="fr-FR"/>
              </w:rPr>
              <w:t>ACO có:</w:t>
            </w:r>
          </w:p>
          <w:p w:rsidR="000E28D5" w:rsidRDefault="000E28D5">
            <w:pPr>
              <w:outlineLvl w:val="0"/>
              <w:rPr>
                <w:lang w:val="fr-FR"/>
              </w:rPr>
            </w:pPr>
            <w:r>
              <w:rPr>
                <w:position w:val="-6"/>
              </w:rPr>
              <w:object w:dxaOrig="1185" w:dyaOrig="375">
                <v:shape id="_x0000_i1035" type="#_x0000_t75" style="width:59.25pt;height:18.75pt" o:ole="">
                  <v:imagedata r:id="rId19" o:title=""/>
                </v:shape>
                <o:OLEObject Type="Embed" ProgID="Equation.DSMT4" ShapeID="_x0000_i1035" DrawAspect="Content" ObjectID="_1753707615" r:id="rId20"/>
              </w:object>
            </w:r>
            <w:r>
              <w:rPr>
                <w:lang w:val="fr-FR"/>
              </w:rPr>
              <w:t>(t/c tiếp tuyến)</w:t>
            </w:r>
          </w:p>
          <w:p w:rsidR="000E28D5" w:rsidRDefault="000E28D5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OB = OC = R.</w:t>
            </w:r>
          </w:p>
          <w:p w:rsidR="000E28D5" w:rsidRDefault="000E28D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Cạnh AO chung.</w:t>
            </w:r>
          </w:p>
          <w:p w:rsidR="000E28D5" w:rsidRDefault="000E28D5">
            <w:pPr>
              <w:outlineLvl w:val="0"/>
              <w:rPr>
                <w:lang w:val="pt-BR"/>
              </w:rPr>
            </w:pPr>
            <w:r>
              <w:rPr>
                <w:position w:val="-6"/>
                <w:lang w:val="fr-FR"/>
              </w:rPr>
              <w:object w:dxaOrig="1860" w:dyaOrig="300">
                <v:shape id="_x0000_i1036" type="#_x0000_t75" style="width:93pt;height:15pt" o:ole="">
                  <v:imagedata r:id="rId21" o:title=""/>
                </v:shape>
                <o:OLEObject Type="Embed" ProgID="Equation.DSMT4" ShapeID="_x0000_i1036" DrawAspect="Content" ObjectID="_1753707616" r:id="rId22"/>
              </w:object>
            </w:r>
            <w:r>
              <w:rPr>
                <w:lang w:val="pt-BR"/>
              </w:rPr>
              <w:t>(c.huyền-c.góc v)</w:t>
            </w:r>
          </w:p>
          <w:p w:rsidR="000E28D5" w:rsidRDefault="000E28D5">
            <w:pPr>
              <w:outlineLvl w:val="0"/>
              <w:rPr>
                <w:lang w:val="pt-BR"/>
              </w:rPr>
            </w:pPr>
            <w:r>
              <w:rPr>
                <w:position w:val="-12"/>
              </w:rPr>
              <w:object w:dxaOrig="2865" w:dyaOrig="420">
                <v:shape id="_x0000_i1037" type="#_x0000_t75" style="width:143.25pt;height:21pt" o:ole="">
                  <v:imagedata r:id="rId23" o:title=""/>
                </v:shape>
                <o:OLEObject Type="Embed" ProgID="Equation.DSMT4" ShapeID="_x0000_i1037" DrawAspect="Content" ObjectID="_1753707617" r:id="rId24"/>
              </w:object>
            </w:r>
            <w:r>
              <w:rPr>
                <w:lang w:val="pt-BR"/>
              </w:rPr>
              <w:t>.</w:t>
            </w:r>
          </w:p>
          <w:p w:rsidR="000E28D5" w:rsidRDefault="000E28D5">
            <w:pPr>
              <w:outlineLvl w:val="0"/>
              <w:rPr>
                <w:b/>
                <w:bCs/>
                <w:i/>
                <w:iCs/>
                <w:lang w:val="pt-BR"/>
              </w:rPr>
            </w:pPr>
            <w:r>
              <w:rPr>
                <w:b/>
                <w:bCs/>
                <w:i/>
                <w:iCs/>
                <w:lang w:val="pt-BR"/>
              </w:rPr>
              <w:t>2.Định lí: SGK.</w:t>
            </w:r>
          </w:p>
          <w:p w:rsidR="000E28D5" w:rsidRDefault="000E28D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lastRenderedPageBreak/>
              <w:t>*Làm ?2:Đặt miếng gỗ hình tròn tiếp xúc với 2 cạnh của thước.</w:t>
            </w:r>
          </w:p>
          <w:p w:rsidR="000E28D5" w:rsidRDefault="000E28D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-Kẻ theo tia phân giác của thước ta vẽ được 1 đường kính của hình tròn.</w:t>
            </w:r>
          </w:p>
          <w:p w:rsidR="000E28D5" w:rsidRDefault="000E28D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-Xoay miếng gỗ rồi làm tương tự ta được đường kính thứ 2.</w:t>
            </w:r>
          </w:p>
          <w:p w:rsidR="000E28D5" w:rsidRDefault="000E28D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-Giao điểm 2 đường kính là tâm miếng gỗ.</w:t>
            </w:r>
          </w:p>
          <w:p w:rsidR="000E28D5" w:rsidRDefault="000E28D5">
            <w:pPr>
              <w:outlineLvl w:val="0"/>
              <w:rPr>
                <w:b/>
                <w:bCs/>
                <w:u w:val="single"/>
                <w:lang w:val="pt-BR"/>
              </w:rPr>
            </w:pPr>
            <w:r>
              <w:rPr>
                <w:b/>
                <w:bCs/>
                <w:u w:val="single"/>
                <w:lang w:val="pt-BR"/>
              </w:rPr>
              <w:t>II-Đường tròn nội tiếp tam giác.</w:t>
            </w:r>
          </w:p>
          <w:p w:rsidR="000E28D5" w:rsidRDefault="000E28D5">
            <w:pPr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1.Làm ?3:SGK.</w:t>
            </w:r>
          </w:p>
          <w:p w:rsidR="000E28D5" w:rsidRDefault="000E28D5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04E1A40F" wp14:editId="3DEC2B9C">
                  <wp:extent cx="1638300" cy="1562100"/>
                  <wp:effectExtent l="0" t="0" r="0" b="0"/>
                  <wp:docPr id="209" name="Picture 8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28D5" w:rsidRDefault="000E28D5">
            <w:pPr>
              <w:outlineLvl w:val="0"/>
            </w:pPr>
            <w:r>
              <w:t>*Vì I</w:t>
            </w:r>
            <w:r>
              <w:rPr>
                <w:position w:val="-4"/>
              </w:rPr>
              <w:object w:dxaOrig="180" w:dyaOrig="180">
                <v:shape id="_x0000_i1038" type="#_x0000_t75" style="width:9pt;height:9pt" o:ole="">
                  <v:imagedata r:id="rId26" o:title=""/>
                </v:shape>
                <o:OLEObject Type="Embed" ProgID="Equation.DSMT4" ShapeID="_x0000_i1038" DrawAspect="Content" ObjectID="_1753707618" r:id="rId27"/>
              </w:object>
            </w:r>
            <w:r>
              <w:t>phân giác góc A</w:t>
            </w:r>
            <w:r>
              <w:rPr>
                <w:position w:val="-6"/>
              </w:rPr>
              <w:object w:dxaOrig="315" w:dyaOrig="255">
                <v:shape id="_x0000_i1039" type="#_x0000_t75" style="width:15.75pt;height:12.75pt" o:ole="">
                  <v:imagedata r:id="rId28" o:title=""/>
                </v:shape>
                <o:OLEObject Type="Embed" ProgID="Equation.DSMT4" ShapeID="_x0000_i1039" DrawAspect="Content" ObjectID="_1753707619" r:id="rId29"/>
              </w:object>
            </w:r>
            <w:r>
              <w:t>IE=IF.</w:t>
            </w:r>
          </w:p>
          <w:p w:rsidR="000E28D5" w:rsidRDefault="000E28D5">
            <w:pPr>
              <w:outlineLvl w:val="0"/>
            </w:pPr>
            <w:r>
              <w:t>Vì I</w:t>
            </w:r>
            <w:r>
              <w:rPr>
                <w:position w:val="-4"/>
              </w:rPr>
              <w:object w:dxaOrig="180" w:dyaOrig="180">
                <v:shape id="_x0000_i1040" type="#_x0000_t75" style="width:9pt;height:9pt" o:ole="">
                  <v:imagedata r:id="rId26" o:title=""/>
                </v:shape>
                <o:OLEObject Type="Embed" ProgID="Equation.DSMT4" ShapeID="_x0000_i1040" DrawAspect="Content" ObjectID="_1753707620" r:id="rId30"/>
              </w:object>
            </w:r>
            <w:r>
              <w:t>phân giác góc B</w:t>
            </w:r>
            <w:r>
              <w:rPr>
                <w:position w:val="-6"/>
              </w:rPr>
              <w:object w:dxaOrig="315" w:dyaOrig="255">
                <v:shape id="_x0000_i1041" type="#_x0000_t75" style="width:15.75pt;height:12.75pt" o:ole="">
                  <v:imagedata r:id="rId28" o:title=""/>
                </v:shape>
                <o:OLEObject Type="Embed" ProgID="Equation.DSMT4" ShapeID="_x0000_i1041" DrawAspect="Content" ObjectID="_1753707621" r:id="rId31"/>
              </w:object>
            </w:r>
            <w:r>
              <w:t>IF=ID</w:t>
            </w:r>
          </w:p>
          <w:p w:rsidR="000E28D5" w:rsidRDefault="000E28D5">
            <w:pPr>
              <w:outlineLvl w:val="0"/>
            </w:pPr>
            <w:r>
              <w:t>Vậy IE=IF=ID.</w:t>
            </w:r>
          </w:p>
          <w:p w:rsidR="000E28D5" w:rsidRDefault="000E28D5">
            <w:pPr>
              <w:outlineLvl w:val="0"/>
            </w:pPr>
            <w:r>
              <w:rPr>
                <w:position w:val="-6"/>
              </w:rPr>
              <w:object w:dxaOrig="315" w:dyaOrig="255">
                <v:shape id="_x0000_i1042" type="#_x0000_t75" style="width:15.75pt;height:12.75pt" o:ole="">
                  <v:imagedata r:id="rId28" o:title=""/>
                </v:shape>
                <o:OLEObject Type="Embed" ProgID="Equation.DSMT4" ShapeID="_x0000_i1042" DrawAspect="Content" ObjectID="_1753707622" r:id="rId32"/>
              </w:object>
            </w:r>
            <w:r>
              <w:t>D;E;F cùng</w:t>
            </w:r>
            <w:r>
              <w:rPr>
                <w:position w:val="-4"/>
              </w:rPr>
              <w:object w:dxaOrig="180" w:dyaOrig="180">
                <v:shape id="_x0000_i1043" type="#_x0000_t75" style="width:9pt;height:9pt" o:ole="">
                  <v:imagedata r:id="rId26" o:title=""/>
                </v:shape>
                <o:OLEObject Type="Embed" ProgID="Equation.DSMT4" ShapeID="_x0000_i1043" DrawAspect="Content" ObjectID="_1753707623" r:id="rId33"/>
              </w:object>
            </w:r>
            <w:r>
              <w:t>đường tròn (I;ID)</w:t>
            </w:r>
          </w:p>
          <w:p w:rsidR="000E28D5" w:rsidRDefault="000E28D5">
            <w:pPr>
              <w:outlineLvl w:val="0"/>
              <w:rPr>
                <w:b/>
                <w:bCs/>
                <w:i/>
                <w:iCs/>
              </w:rPr>
            </w:pPr>
          </w:p>
          <w:p w:rsidR="000E28D5" w:rsidRDefault="000E28D5">
            <w:pPr>
              <w:outlineLvl w:val="0"/>
              <w:rPr>
                <w:b/>
                <w:bCs/>
                <w:i/>
                <w:iCs/>
              </w:rPr>
            </w:pPr>
          </w:p>
          <w:p w:rsidR="000E28D5" w:rsidRDefault="000E28D5">
            <w:pPr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2.Định nghĩa: SGK.</w:t>
            </w:r>
          </w:p>
          <w:p w:rsidR="000E28D5" w:rsidRDefault="000E28D5">
            <w:pPr>
              <w:outlineLvl w:val="0"/>
              <w:rPr>
                <w:b/>
                <w:bCs/>
                <w:i/>
                <w:iCs/>
              </w:rPr>
            </w:pPr>
          </w:p>
        </w:tc>
      </w:tr>
    </w:tbl>
    <w:p w:rsidR="000E28D5" w:rsidRDefault="000E28D5" w:rsidP="000E28D5">
      <w:pPr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HOẠT ĐỘNG 3:  LUYỆN TẬP</w:t>
      </w:r>
    </w:p>
    <w:p w:rsidR="000E28D5" w:rsidRDefault="000E28D5" w:rsidP="000E28D5">
      <w:pPr>
        <w:outlineLvl w:val="0"/>
      </w:pPr>
      <w:r>
        <w:tab/>
        <w:t>-Phát biểu định lí về 2 tiếp tuyến cắt nhau của 1 đường tròn.</w:t>
      </w:r>
    </w:p>
    <w:p w:rsidR="000E28D5" w:rsidRDefault="000E28D5" w:rsidP="000E28D5">
      <w:pPr>
        <w:outlineLvl w:val="0"/>
      </w:pPr>
      <w:r>
        <w:tab/>
        <w:t>-Bài tập: Nối 2 cột cho hợp lí</w:t>
      </w:r>
    </w:p>
    <w:p w:rsidR="000E28D5" w:rsidRDefault="000E28D5" w:rsidP="000E28D5">
      <w:pPr>
        <w:outlineLvl w:val="0"/>
      </w:pPr>
      <w:r>
        <w:tab/>
        <w:t xml:space="preserve">1.Đường tròn nội tiếp </w:t>
      </w:r>
      <w:r>
        <w:rPr>
          <w:position w:val="-4"/>
        </w:rPr>
        <w:object w:dxaOrig="210" w:dyaOrig="255">
          <v:shape id="_x0000_i1044" type="#_x0000_t75" style="width:10.5pt;height:12.75pt" o:ole="">
            <v:imagedata r:id="rId9" o:title=""/>
          </v:shape>
          <o:OLEObject Type="Embed" ProgID="Equation.DSMT4" ShapeID="_x0000_i1044" DrawAspect="Content" ObjectID="_1753707624" r:id="rId34"/>
        </w:object>
      </w:r>
      <w:r>
        <w:t>.</w:t>
      </w:r>
      <w:r>
        <w:tab/>
      </w:r>
      <w:r>
        <w:tab/>
        <w:t>a.là đường tròn đi qua 3 đỉnh</w:t>
      </w:r>
      <w:r>
        <w:rPr>
          <w:position w:val="-4"/>
        </w:rPr>
        <w:object w:dxaOrig="210" w:dyaOrig="255">
          <v:shape id="_x0000_i1045" type="#_x0000_t75" style="width:10.5pt;height:12.75pt" o:ole="">
            <v:imagedata r:id="rId9" o:title=""/>
          </v:shape>
          <o:OLEObject Type="Embed" ProgID="Equation.DSMT4" ShapeID="_x0000_i1045" DrawAspect="Content" ObjectID="_1753707625" r:id="rId35"/>
        </w:object>
      </w:r>
    </w:p>
    <w:p w:rsidR="000E28D5" w:rsidRDefault="000E28D5" w:rsidP="000E28D5">
      <w:pPr>
        <w:outlineLvl w:val="0"/>
      </w:pPr>
      <w:r>
        <w:tab/>
        <w:t>2.Đường tròn bàng tiếp</w:t>
      </w:r>
      <w:r>
        <w:rPr>
          <w:position w:val="-4"/>
        </w:rPr>
        <w:object w:dxaOrig="210" w:dyaOrig="255">
          <v:shape id="_x0000_i1046" type="#_x0000_t75" style="width:10.5pt;height:12.75pt" o:ole="">
            <v:imagedata r:id="rId9" o:title=""/>
          </v:shape>
          <o:OLEObject Type="Embed" ProgID="Equation.DSMT4" ShapeID="_x0000_i1046" DrawAspect="Content" ObjectID="_1753707626" r:id="rId36"/>
        </w:object>
      </w:r>
      <w:r>
        <w:t>.</w:t>
      </w:r>
      <w:r>
        <w:tab/>
        <w:t xml:space="preserve">b.là đường tròn tiếp xúc với 3 cạnh </w:t>
      </w:r>
      <w:r>
        <w:rPr>
          <w:position w:val="-4"/>
        </w:rPr>
        <w:object w:dxaOrig="210" w:dyaOrig="255">
          <v:shape id="_x0000_i1047" type="#_x0000_t75" style="width:10.5pt;height:12.75pt" o:ole="">
            <v:imagedata r:id="rId9" o:title=""/>
          </v:shape>
          <o:OLEObject Type="Embed" ProgID="Equation.DSMT4" ShapeID="_x0000_i1047" DrawAspect="Content" ObjectID="_1753707627" r:id="rId37"/>
        </w:object>
      </w:r>
    </w:p>
    <w:p w:rsidR="000E28D5" w:rsidRDefault="000E28D5" w:rsidP="000E28D5">
      <w:pPr>
        <w:outlineLvl w:val="0"/>
      </w:pPr>
      <w:r>
        <w:tab/>
        <w:t>3.Đường tròn ngoại tiếp</w:t>
      </w:r>
      <w:r>
        <w:rPr>
          <w:position w:val="-4"/>
        </w:rPr>
        <w:object w:dxaOrig="210" w:dyaOrig="255">
          <v:shape id="_x0000_i1048" type="#_x0000_t75" style="width:10.5pt;height:12.75pt" o:ole="">
            <v:imagedata r:id="rId9" o:title=""/>
          </v:shape>
          <o:OLEObject Type="Embed" ProgID="Equation.DSMT4" ShapeID="_x0000_i1048" DrawAspect="Content" ObjectID="_1753707628" r:id="rId38"/>
        </w:object>
      </w:r>
      <w:r>
        <w:t>.</w:t>
      </w:r>
      <w:r>
        <w:tab/>
        <w:t>c.là giao điểm 3 đường phân giác trong</w:t>
      </w:r>
      <w:r>
        <w:rPr>
          <w:position w:val="-4"/>
        </w:rPr>
        <w:object w:dxaOrig="210" w:dyaOrig="255">
          <v:shape id="_x0000_i1049" type="#_x0000_t75" style="width:10.5pt;height:12.75pt" o:ole="">
            <v:imagedata r:id="rId9" o:title=""/>
          </v:shape>
          <o:OLEObject Type="Embed" ProgID="Equation.DSMT4" ShapeID="_x0000_i1049" DrawAspect="Content" ObjectID="_1753707629" r:id="rId39"/>
        </w:object>
      </w:r>
    </w:p>
    <w:p w:rsidR="000E28D5" w:rsidRDefault="000E28D5" w:rsidP="000E28D5">
      <w:pPr>
        <w:outlineLvl w:val="0"/>
      </w:pPr>
      <w:r>
        <w:tab/>
        <w:t>4.Tâm đường tròn nội tiếp</w:t>
      </w:r>
      <w:r>
        <w:rPr>
          <w:position w:val="-4"/>
        </w:rPr>
        <w:object w:dxaOrig="210" w:dyaOrig="255">
          <v:shape id="_x0000_i1050" type="#_x0000_t75" style="width:10.5pt;height:12.75pt" o:ole="">
            <v:imagedata r:id="rId9" o:title=""/>
          </v:shape>
          <o:OLEObject Type="Embed" ProgID="Equation.DSMT4" ShapeID="_x0000_i1050" DrawAspect="Content" ObjectID="_1753707630" r:id="rId40"/>
        </w:object>
      </w:r>
      <w:r>
        <w:tab/>
        <w:t>d.là đtròn tx với 1 cạnh</w:t>
      </w:r>
      <w:r>
        <w:rPr>
          <w:position w:val="-4"/>
        </w:rPr>
        <w:object w:dxaOrig="210" w:dyaOrig="255">
          <v:shape id="_x0000_i1051" type="#_x0000_t75" style="width:10.5pt;height:12.75pt" o:ole="">
            <v:imagedata r:id="rId9" o:title=""/>
          </v:shape>
          <o:OLEObject Type="Embed" ProgID="Equation.DSMT4" ShapeID="_x0000_i1051" DrawAspect="Content" ObjectID="_1753707631" r:id="rId41"/>
        </w:object>
      </w:r>
      <w:r>
        <w:t>và phần kéo dài..</w:t>
      </w:r>
    </w:p>
    <w:p w:rsidR="000E28D5" w:rsidRDefault="000E28D5" w:rsidP="000E28D5">
      <w:pPr>
        <w:outlineLvl w:val="0"/>
      </w:pPr>
      <w:r>
        <w:tab/>
        <w:t>5.tâm đường tròn bàng tiếp</w:t>
      </w:r>
      <w:r>
        <w:rPr>
          <w:position w:val="-4"/>
        </w:rPr>
        <w:object w:dxaOrig="210" w:dyaOrig="255">
          <v:shape id="_x0000_i1052" type="#_x0000_t75" style="width:10.5pt;height:12.75pt" o:ole="">
            <v:imagedata r:id="rId9" o:title=""/>
          </v:shape>
          <o:OLEObject Type="Embed" ProgID="Equation.DSMT4" ShapeID="_x0000_i1052" DrawAspect="Content" ObjectID="_1753707632" r:id="rId42"/>
        </w:object>
      </w:r>
      <w:r>
        <w:tab/>
        <w:t>e.là giao điểm 2 đường phân giác ngoài</w:t>
      </w:r>
      <w:r>
        <w:rPr>
          <w:position w:val="-4"/>
        </w:rPr>
        <w:object w:dxaOrig="210" w:dyaOrig="255">
          <v:shape id="_x0000_i1053" type="#_x0000_t75" style="width:10.5pt;height:12.75pt" o:ole="">
            <v:imagedata r:id="rId9" o:title=""/>
          </v:shape>
          <o:OLEObject Type="Embed" ProgID="Equation.DSMT4" ShapeID="_x0000_i1053" DrawAspect="Content" ObjectID="_1753707633" r:id="rId43"/>
        </w:object>
      </w:r>
    </w:p>
    <w:p w:rsidR="000E28D5" w:rsidRDefault="000E28D5" w:rsidP="000E28D5">
      <w:pPr>
        <w:outlineLvl w:val="0"/>
      </w:pPr>
      <w:r>
        <w:t xml:space="preserve">          - Bài tập 26 SGK</w:t>
      </w:r>
    </w:p>
    <w:p w:rsidR="000E28D5" w:rsidRDefault="000E28D5" w:rsidP="000E28D5">
      <w:pPr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</w:rPr>
        <w:t xml:space="preserve">HOẠT ĐỘNG 4: VẬN DỤNG </w:t>
      </w:r>
    </w:p>
    <w:p w:rsidR="000E28D5" w:rsidRDefault="000E28D5" w:rsidP="000E28D5">
      <w:pPr>
        <w:outlineLvl w:val="0"/>
      </w:pPr>
      <w:r>
        <w:tab/>
        <w:t>*Học bài.</w:t>
      </w:r>
    </w:p>
    <w:p w:rsidR="000E28D5" w:rsidRDefault="000E28D5" w:rsidP="000E28D5">
      <w:pPr>
        <w:outlineLvl w:val="0"/>
      </w:pPr>
      <w:r>
        <w:tab/>
        <w:t>*Bài tập 27 – 29 SGK.</w:t>
      </w:r>
    </w:p>
    <w:p w:rsidR="000E28D5" w:rsidRDefault="000E28D5" w:rsidP="000E28D5">
      <w:pPr>
        <w:outlineLvl w:val="0"/>
      </w:pPr>
      <w:r>
        <w:tab/>
        <w:t xml:space="preserve">*Tiết sau làm bài tâp .  </w:t>
      </w:r>
    </w:p>
    <w:p w:rsidR="000E28D5" w:rsidRDefault="000E28D5" w:rsidP="000E28D5">
      <w:pPr>
        <w:pBdr>
          <w:bottom w:val="single" w:sz="6" w:space="1" w:color="auto"/>
        </w:pBdr>
        <w:outlineLvl w:val="0"/>
      </w:pPr>
    </w:p>
    <w:p w:rsidR="009F15E9" w:rsidRDefault="009F15E9">
      <w:bookmarkStart w:id="1" w:name="_GoBack"/>
      <w:bookmarkEnd w:id="1"/>
    </w:p>
    <w:sectPr w:rsidR="009F15E9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8D5"/>
    <w:rsid w:val="000E28D5"/>
    <w:rsid w:val="009F15E9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00EB50-D2D8-43E1-9A48-602BD487A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28D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22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10.bin"/><Relationship Id="rId26" Type="http://schemas.openxmlformats.org/officeDocument/2006/relationships/image" Target="media/image10.wmf"/><Relationship Id="rId39" Type="http://schemas.openxmlformats.org/officeDocument/2006/relationships/oleObject" Target="embeddings/oleObject25.bin"/><Relationship Id="rId21" Type="http://schemas.openxmlformats.org/officeDocument/2006/relationships/image" Target="media/image7.wmf"/><Relationship Id="rId34" Type="http://schemas.openxmlformats.org/officeDocument/2006/relationships/oleObject" Target="embeddings/oleObject20.bin"/><Relationship Id="rId42" Type="http://schemas.openxmlformats.org/officeDocument/2006/relationships/oleObject" Target="embeddings/oleObject28.bin"/><Relationship Id="rId7" Type="http://schemas.openxmlformats.org/officeDocument/2006/relationships/oleObject" Target="embeddings/oleObject3.bin"/><Relationship Id="rId2" Type="http://schemas.openxmlformats.org/officeDocument/2006/relationships/settings" Target="setting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5.bin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image" Target="media/image3.wmf"/><Relationship Id="rId24" Type="http://schemas.openxmlformats.org/officeDocument/2006/relationships/oleObject" Target="embeddings/oleObject13.bin"/><Relationship Id="rId32" Type="http://schemas.openxmlformats.org/officeDocument/2006/relationships/oleObject" Target="embeddings/oleObject18.bin"/><Relationship Id="rId37" Type="http://schemas.openxmlformats.org/officeDocument/2006/relationships/oleObject" Target="embeddings/oleObject23.bin"/><Relationship Id="rId40" Type="http://schemas.openxmlformats.org/officeDocument/2006/relationships/oleObject" Target="embeddings/oleObject26.bin"/><Relationship Id="rId45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image" Target="media/image4.emf"/><Relationship Id="rId23" Type="http://schemas.openxmlformats.org/officeDocument/2006/relationships/image" Target="media/image8.wmf"/><Relationship Id="rId28" Type="http://schemas.openxmlformats.org/officeDocument/2006/relationships/image" Target="media/image11.wmf"/><Relationship Id="rId36" Type="http://schemas.openxmlformats.org/officeDocument/2006/relationships/oleObject" Target="embeddings/oleObject22.bin"/><Relationship Id="rId10" Type="http://schemas.openxmlformats.org/officeDocument/2006/relationships/oleObject" Target="embeddings/oleObject5.bin"/><Relationship Id="rId19" Type="http://schemas.openxmlformats.org/officeDocument/2006/relationships/image" Target="media/image6.wmf"/><Relationship Id="rId31" Type="http://schemas.openxmlformats.org/officeDocument/2006/relationships/oleObject" Target="embeddings/oleObject17.bin"/><Relationship Id="rId44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2.wmf"/><Relationship Id="rId14" Type="http://schemas.openxmlformats.org/officeDocument/2006/relationships/oleObject" Target="embeddings/oleObject8.bin"/><Relationship Id="rId22" Type="http://schemas.openxmlformats.org/officeDocument/2006/relationships/oleObject" Target="embeddings/oleObject12.bin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6.bin"/><Relationship Id="rId35" Type="http://schemas.openxmlformats.org/officeDocument/2006/relationships/oleObject" Target="embeddings/oleObject21.bin"/><Relationship Id="rId43" Type="http://schemas.openxmlformats.org/officeDocument/2006/relationships/oleObject" Target="embeddings/oleObject29.bin"/><Relationship Id="rId8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9.bin"/><Relationship Id="rId25" Type="http://schemas.openxmlformats.org/officeDocument/2006/relationships/image" Target="media/image9.emf"/><Relationship Id="rId33" Type="http://schemas.openxmlformats.org/officeDocument/2006/relationships/oleObject" Target="embeddings/oleObject19.bin"/><Relationship Id="rId38" Type="http://schemas.openxmlformats.org/officeDocument/2006/relationships/oleObject" Target="embeddings/oleObject24.bin"/><Relationship Id="rId20" Type="http://schemas.openxmlformats.org/officeDocument/2006/relationships/oleObject" Target="embeddings/oleObject11.bin"/><Relationship Id="rId41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2023-08-16T09:08:00Z</dcterms:created>
  <dcterms:modified xsi:type="dcterms:W3CDTF">2023-08-16T09:10:00Z</dcterms:modified>
</cp:coreProperties>
</file>