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6237"/>
      </w:tblGrid>
      <w:tr w:rsidR="00091ADA" w:rsidRPr="00091ADA" w:rsidTr="006F1A9B">
        <w:tc>
          <w:tcPr>
            <w:tcW w:w="3652" w:type="dxa"/>
          </w:tcPr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/>
                <w:lang w:val="vi-VN"/>
              </w:rPr>
            </w:pPr>
            <w:r w:rsidRPr="00091ADA">
              <w:rPr>
                <w:rFonts w:eastAsia="Times New Roman" w:cs="Times New Roman"/>
                <w:b/>
              </w:rPr>
              <w:t>Date of planning:</w:t>
            </w:r>
          </w:p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/>
                <w:lang w:val="vi-VN"/>
              </w:rPr>
            </w:pPr>
            <w:r w:rsidRPr="00091ADA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</w:p>
        </w:tc>
        <w:tc>
          <w:tcPr>
            <w:tcW w:w="6237" w:type="dxa"/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  <w:lang w:val="vi-VN"/>
              </w:rPr>
              <w:t xml:space="preserve">         </w:t>
            </w:r>
            <w:r w:rsidRPr="00091ADA">
              <w:rPr>
                <w:rFonts w:eastAsia="Times New Roman" w:cs="Times New Roman"/>
                <w:b/>
              </w:rPr>
              <w:t>UNIT 5: FOOD AND DRINK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  <w:lang w:val="vi-VN"/>
              </w:rPr>
              <w:t xml:space="preserve">     Period 58 : </w:t>
            </w:r>
            <w:r w:rsidRPr="00091ADA">
              <w:rPr>
                <w:rFonts w:eastAsia="Times New Roman" w:cs="Times New Roman"/>
                <w:b/>
              </w:rPr>
              <w:t>Lesson 4: Grammar 2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 xml:space="preserve">                                         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 xml:space="preserve">                        </w:t>
            </w:r>
            <w:r w:rsidRPr="00091ADA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091ADA" w:rsidRPr="00091ADA" w:rsidRDefault="00091ADA" w:rsidP="00091ADA">
      <w:pPr>
        <w:rPr>
          <w:rFonts w:eastAsia="Times New Roman" w:cs="Times New Roman"/>
          <w:b/>
        </w:rPr>
      </w:pPr>
      <w:r w:rsidRPr="00091ADA">
        <w:rPr>
          <w:rFonts w:eastAsia="Times New Roman" w:cs="Times New Roman"/>
          <w:b/>
        </w:rPr>
        <w:t xml:space="preserve">I. OBJECTIVES: </w:t>
      </w:r>
    </w:p>
    <w:p w:rsidR="00091ADA" w:rsidRPr="00091ADA" w:rsidRDefault="00091ADA" w:rsidP="00091ADA">
      <w:pPr>
        <w:rPr>
          <w:rFonts w:eastAsia="Times New Roman" w:cs="Times New Roman"/>
        </w:rPr>
      </w:pPr>
      <w:r w:rsidRPr="00091ADA">
        <w:rPr>
          <w:rFonts w:eastAsia="Times New Roman" w:cs="Times New Roman"/>
        </w:rPr>
        <w:t xml:space="preserve">By the end of the lesson students will be able to: </w:t>
      </w:r>
    </w:p>
    <w:p w:rsidR="00091ADA" w:rsidRPr="00091ADA" w:rsidRDefault="00091ADA" w:rsidP="00091ADA">
      <w:pPr>
        <w:jc w:val="both"/>
        <w:rPr>
          <w:rFonts w:eastAsia="Times New Roman" w:cs="Times New Roman"/>
        </w:rPr>
      </w:pPr>
      <w:r w:rsidRPr="00091ADA">
        <w:rPr>
          <w:rFonts w:eastAsia="Times New Roman" w:cs="Times New Roman"/>
        </w:rPr>
        <w:t>- use</w:t>
      </w:r>
      <w:r w:rsidRPr="00091ADA">
        <w:rPr>
          <w:rFonts w:eastAsia="Times New Roman" w:cs="Times New Roman"/>
          <w:i/>
          <w:iCs/>
        </w:rPr>
        <w:t xml:space="preserve"> a, an, the </w:t>
      </w:r>
      <w:r w:rsidRPr="00091ADA">
        <w:rPr>
          <w:rFonts w:eastAsia="Times New Roman" w:cs="Times New Roman"/>
        </w:rPr>
        <w:t>correctly to talk about food and drink.</w:t>
      </w:r>
    </w:p>
    <w:p w:rsidR="00091ADA" w:rsidRPr="00091ADA" w:rsidRDefault="00091ADA" w:rsidP="00091ADA">
      <w:pPr>
        <w:rPr>
          <w:rFonts w:eastAsia="Times New Roman" w:cs="Times New Roman"/>
          <w:b/>
        </w:rPr>
      </w:pPr>
      <w:r w:rsidRPr="00091ADA">
        <w:rPr>
          <w:rFonts w:eastAsia="Times New Roman" w:cs="Times New Roman"/>
          <w:b/>
        </w:rPr>
        <w:t xml:space="preserve">1. Knowledge: </w:t>
      </w:r>
      <w:r w:rsidRPr="00091ADA">
        <w:rPr>
          <w:rFonts w:eastAsia="Times New Roman" w:cs="Times New Roman"/>
        </w:rPr>
        <w:t xml:space="preserve"> </w:t>
      </w:r>
    </w:p>
    <w:p w:rsidR="00091ADA" w:rsidRPr="00091ADA" w:rsidRDefault="00091ADA" w:rsidP="00091ADA">
      <w:pPr>
        <w:rPr>
          <w:rFonts w:eastAsia="Times New Roman" w:cs="Times New Roman"/>
        </w:rPr>
      </w:pPr>
      <w:r w:rsidRPr="00091ADA">
        <w:rPr>
          <w:rFonts w:eastAsia="Times New Roman" w:cs="Times New Roman"/>
          <w:b/>
        </w:rPr>
        <w:t>* Vocabulary</w:t>
      </w:r>
      <w:r w:rsidRPr="00091ADA">
        <w:rPr>
          <w:rFonts w:eastAsia="Times New Roman" w:cs="Times New Roman"/>
        </w:rPr>
        <w:t>: about food and drink</w:t>
      </w:r>
    </w:p>
    <w:p w:rsidR="00091ADA" w:rsidRPr="00091ADA" w:rsidRDefault="00091ADA" w:rsidP="00091ADA">
      <w:pPr>
        <w:rPr>
          <w:rFonts w:eastAsia="Times New Roman" w:cs="Times New Roman"/>
        </w:rPr>
      </w:pPr>
      <w:r w:rsidRPr="00091ADA">
        <w:rPr>
          <w:rFonts w:eastAsia="Times New Roman" w:cs="Times New Roman"/>
          <w:b/>
        </w:rPr>
        <w:t>* Grammar:</w:t>
      </w:r>
    </w:p>
    <w:p w:rsidR="00091ADA" w:rsidRPr="00091ADA" w:rsidRDefault="00091ADA" w:rsidP="00091ADA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rPr>
          <w:rFonts w:eastAsia="Times New Roman" w:cs="Times New Roman"/>
        </w:rPr>
      </w:pPr>
      <w:r w:rsidRPr="00091ADA">
        <w:rPr>
          <w:rFonts w:eastAsia="Times New Roman" w:cs="Times New Roman"/>
        </w:rPr>
        <w:t>- Understand usage of articles: a, an, the.</w:t>
      </w:r>
    </w:p>
    <w:p w:rsidR="00091ADA" w:rsidRPr="00091ADA" w:rsidRDefault="00091ADA" w:rsidP="00091ADA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rPr>
          <w:rFonts w:eastAsia="Times New Roman" w:cs="Times New Roman"/>
        </w:rPr>
      </w:pPr>
      <w:r w:rsidRPr="00091ADA">
        <w:rPr>
          <w:rFonts w:eastAsia="Times New Roman" w:cs="Times New Roman"/>
        </w:rPr>
        <w:t xml:space="preserve">- Use </w:t>
      </w:r>
      <w:r w:rsidRPr="00091ADA">
        <w:rPr>
          <w:rFonts w:eastAsia="Times New Roman" w:cs="Times New Roman"/>
          <w:i/>
          <w:iCs/>
        </w:rPr>
        <w:t>a, an, the</w:t>
      </w:r>
      <w:r w:rsidRPr="00091ADA">
        <w:rPr>
          <w:rFonts w:eastAsia="Times New Roman" w:cs="Times New Roman"/>
        </w:rPr>
        <w:t xml:space="preserve"> to talk about food and drink.</w:t>
      </w:r>
    </w:p>
    <w:p w:rsidR="00091ADA" w:rsidRPr="00091ADA" w:rsidRDefault="00091ADA" w:rsidP="00091ADA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rPr>
          <w:rFonts w:eastAsia="Times New Roman" w:cs="Times New Roman"/>
        </w:rPr>
      </w:pPr>
      <w:r w:rsidRPr="00091ADA">
        <w:rPr>
          <w:rFonts w:eastAsia="Times New Roman" w:cs="Times New Roman"/>
          <w:b/>
          <w:color w:val="000000"/>
        </w:rPr>
        <w:t>2. Competence:</w:t>
      </w:r>
      <w:r w:rsidRPr="00091ADA">
        <w:rPr>
          <w:rFonts w:eastAsia="Times New Roman" w:cs="Times New Roman"/>
        </w:rPr>
        <w:t xml:space="preserve"> Understand the main grammatical points, then do the tasks assigned in the textbook. Use </w:t>
      </w:r>
      <w:r w:rsidRPr="00091ADA">
        <w:rPr>
          <w:rFonts w:eastAsia="Times New Roman" w:cs="Times New Roman"/>
          <w:i/>
          <w:iCs/>
        </w:rPr>
        <w:t xml:space="preserve">a, an, the </w:t>
      </w:r>
      <w:r w:rsidRPr="00091ADA">
        <w:rPr>
          <w:rFonts w:eastAsia="Times New Roman" w:cs="Times New Roman"/>
        </w:rPr>
        <w:t xml:space="preserve">correctly to talk about food and drink. </w:t>
      </w:r>
    </w:p>
    <w:p w:rsidR="00091ADA" w:rsidRPr="00091ADA" w:rsidRDefault="00091ADA" w:rsidP="00091ADA">
      <w:pPr>
        <w:jc w:val="both"/>
        <w:rPr>
          <w:rFonts w:eastAsia="Times New Roman" w:cs="Times New Roman"/>
        </w:rPr>
      </w:pPr>
      <w:r w:rsidRPr="00091ADA">
        <w:rPr>
          <w:rFonts w:eastAsia="Times New Roman" w:cs="Times New Roman"/>
          <w:b/>
        </w:rPr>
        <w:t>3. Quality/ behavior:</w:t>
      </w:r>
      <w:r w:rsidRPr="00091ADA">
        <w:rPr>
          <w:rFonts w:eastAsia="Times New Roman" w:cs="Times New Roman"/>
        </w:rPr>
        <w:t xml:space="preserve"> To teach Ss to be hard-working and attentive in class. Ss have a positive attitude to working in groups, individual work, pair work, cooperative learning and working.</w:t>
      </w:r>
    </w:p>
    <w:p w:rsidR="00091ADA" w:rsidRPr="00091ADA" w:rsidRDefault="00091ADA" w:rsidP="00091ADA">
      <w:pPr>
        <w:rPr>
          <w:rFonts w:eastAsia="Times New Roman" w:cs="Times New Roman"/>
          <w:b/>
        </w:rPr>
      </w:pPr>
      <w:r w:rsidRPr="00091ADA">
        <w:rPr>
          <w:rFonts w:eastAsia="Times New Roman" w:cs="Times New Roman"/>
          <w:b/>
        </w:rPr>
        <w:t xml:space="preserve">II. TEACHING AIDS: </w:t>
      </w:r>
    </w:p>
    <w:p w:rsidR="00091ADA" w:rsidRPr="00091ADA" w:rsidRDefault="00091ADA" w:rsidP="00091ADA">
      <w:pPr>
        <w:rPr>
          <w:rFonts w:eastAsia="Times New Roman" w:cs="Times New Roman"/>
        </w:rPr>
      </w:pPr>
      <w:r w:rsidRPr="00091ADA">
        <w:rPr>
          <w:rFonts w:eastAsia="Times New Roman" w:cs="Times New Roman"/>
        </w:rPr>
        <w:t xml:space="preserve">- Teacher: Grade 7 textbook, Unit 5 (SB p.54), laptop/computer connected to the Internet, loudspeaker, projector/TV, PPT slides… </w:t>
      </w:r>
    </w:p>
    <w:p w:rsidR="00091ADA" w:rsidRPr="00091ADA" w:rsidRDefault="00091ADA" w:rsidP="00091ADA">
      <w:pPr>
        <w:rPr>
          <w:rFonts w:eastAsia="Times New Roman" w:cs="Times New Roman"/>
        </w:rPr>
      </w:pPr>
      <w:r w:rsidRPr="00091ADA">
        <w:rPr>
          <w:rFonts w:eastAsia="Times New Roman" w:cs="Times New Roman"/>
        </w:rPr>
        <w:t>- Students: Text books, studying equipment…</w:t>
      </w:r>
    </w:p>
    <w:p w:rsidR="00091ADA" w:rsidRPr="00091ADA" w:rsidRDefault="00091ADA" w:rsidP="00091ADA">
      <w:pPr>
        <w:rPr>
          <w:rFonts w:eastAsia="Times New Roman" w:cs="Times New Roman"/>
        </w:rPr>
      </w:pPr>
      <w:r w:rsidRPr="00091ADA">
        <w:rPr>
          <w:rFonts w:eastAsia="Times New Roman" w:cs="Times New Roman"/>
        </w:rPr>
        <w:t>- Method: Active teach, T-WC; group works; individual ……</w:t>
      </w:r>
    </w:p>
    <w:p w:rsidR="00091ADA" w:rsidRPr="00091ADA" w:rsidRDefault="00091ADA" w:rsidP="00091ADA">
      <w:pPr>
        <w:rPr>
          <w:rFonts w:eastAsia="Times New Roman" w:cs="Times New Roman"/>
        </w:rPr>
      </w:pPr>
      <w:r w:rsidRPr="00091ADA">
        <w:rPr>
          <w:rFonts w:eastAsia="Times New Roman" w:cs="Times New Roman"/>
          <w:b/>
        </w:rPr>
        <w:t xml:space="preserve">III. PROCEDURE:  </w:t>
      </w:r>
    </w:p>
    <w:p w:rsidR="00091ADA" w:rsidRPr="00091ADA" w:rsidRDefault="00091ADA" w:rsidP="00091ADA">
      <w:pPr>
        <w:rPr>
          <w:rFonts w:eastAsia="Times New Roman" w:cs="Times New Roman"/>
          <w:b/>
        </w:rPr>
      </w:pPr>
    </w:p>
    <w:tbl>
      <w:tblPr>
        <w:tblW w:w="10490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7"/>
        <w:gridCol w:w="336"/>
        <w:gridCol w:w="4867"/>
      </w:tblGrid>
      <w:tr w:rsidR="00091ADA" w:rsidRPr="00091ADA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/>
              </w:rPr>
              <w:t>1. WARM UP (3’)</w:t>
            </w:r>
          </w:p>
        </w:tc>
      </w:tr>
      <w:tr w:rsidR="00091ADA" w:rsidRPr="00091ADA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DA" w:rsidRPr="00091ADA" w:rsidRDefault="00091ADA" w:rsidP="000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/>
              </w:rPr>
              <w:t>* Aim</w:t>
            </w:r>
            <w:r w:rsidRPr="00091ADA">
              <w:rPr>
                <w:rFonts w:eastAsia="Times New Roman" w:cs="Times New Roman"/>
              </w:rPr>
              <w:t>:</w:t>
            </w:r>
          </w:p>
          <w:p w:rsidR="00091ADA" w:rsidRPr="00091ADA" w:rsidRDefault="00091ADA" w:rsidP="000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 xml:space="preserve">- To create a positive classroom atmosphere to start a new lesson. </w:t>
            </w:r>
          </w:p>
          <w:p w:rsidR="00091ADA" w:rsidRPr="00091ADA" w:rsidRDefault="00091ADA" w:rsidP="00091ADA">
            <w:pPr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 xml:space="preserve">- To review the use of </w:t>
            </w:r>
            <w:r w:rsidRPr="00091ADA">
              <w:rPr>
                <w:rFonts w:eastAsia="Times New Roman" w:cs="Times New Roman"/>
                <w:i/>
                <w:iCs/>
              </w:rPr>
              <w:t>a, an, the</w:t>
            </w:r>
            <w:r w:rsidRPr="00091ADA">
              <w:rPr>
                <w:rFonts w:eastAsia="Times New Roman" w:cs="Times New Roman"/>
              </w:rPr>
              <w:t xml:space="preserve"> and food and drink vocabulary.</w:t>
            </w:r>
          </w:p>
          <w:p w:rsidR="00091ADA" w:rsidRPr="00091ADA" w:rsidRDefault="00091ADA" w:rsidP="00091ADA">
            <w:pPr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/>
              </w:rPr>
              <w:t>* Content</w:t>
            </w:r>
            <w:r w:rsidRPr="00091ADA">
              <w:rPr>
                <w:rFonts w:eastAsia="Times New Roman" w:cs="Times New Roman"/>
              </w:rPr>
              <w:t xml:space="preserve">: Game: </w:t>
            </w:r>
            <w:r w:rsidRPr="00091ADA">
              <w:rPr>
                <w:rFonts w:eastAsia="Times New Roman" w:cs="Times New Roman"/>
                <w:i/>
              </w:rPr>
              <w:t>Word Jumble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highlight w:val="white"/>
              </w:rPr>
            </w:pPr>
            <w:r w:rsidRPr="00091ADA">
              <w:rPr>
                <w:rFonts w:eastAsia="Times New Roman" w:cs="Times New Roman"/>
                <w:b/>
                <w:highlight w:val="white"/>
              </w:rPr>
              <w:t xml:space="preserve">* </w:t>
            </w:r>
            <w:r w:rsidRPr="00091ADA">
              <w:rPr>
                <w:rFonts w:eastAsia="Times New Roman" w:cs="Times New Roman"/>
                <w:b/>
              </w:rPr>
              <w:t>Outcome:</w:t>
            </w:r>
            <w:r w:rsidRPr="00091ADA">
              <w:rPr>
                <w:rFonts w:eastAsia="Times New Roman" w:cs="Times New Roman"/>
                <w:b/>
                <w:highlight w:val="white"/>
              </w:rPr>
              <w:t xml:space="preserve"> </w:t>
            </w:r>
            <w:r w:rsidRPr="00091ADA">
              <w:rPr>
                <w:rFonts w:eastAsia="Times New Roman" w:cs="Times New Roman"/>
                <w:highlight w:val="white"/>
              </w:rPr>
              <w:t xml:space="preserve">Ss understand how to use </w:t>
            </w:r>
            <w:r w:rsidRPr="00091ADA">
              <w:rPr>
                <w:rFonts w:eastAsia="Times New Roman" w:cs="Times New Roman"/>
                <w:i/>
                <w:iCs/>
              </w:rPr>
              <w:t xml:space="preserve">a, an, the </w:t>
            </w:r>
            <w:r w:rsidRPr="00091ADA">
              <w:rPr>
                <w:rFonts w:eastAsia="Times New Roman" w:cs="Times New Roman"/>
              </w:rPr>
              <w:t>and revise food and drink vocabulary</w:t>
            </w:r>
            <w:r w:rsidRPr="00091ADA">
              <w:rPr>
                <w:rFonts w:eastAsia="Times New Roman" w:cs="Times New Roman"/>
                <w:highlight w:val="white"/>
              </w:rPr>
              <w:t>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/>
              </w:rPr>
              <w:t xml:space="preserve">* Organisation: </w:t>
            </w:r>
            <w:r w:rsidRPr="00091ADA">
              <w:rPr>
                <w:rFonts w:eastAsia="Times New Roman" w:cs="Times New Roman"/>
              </w:rPr>
              <w:t>T-Ss.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091ADA" w:rsidRPr="00091ADA" w:rsidTr="006F1A9B">
        <w:tc>
          <w:tcPr>
            <w:tcW w:w="5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/>
              </w:rPr>
              <w:t>Content</w:t>
            </w:r>
          </w:p>
        </w:tc>
      </w:tr>
      <w:tr w:rsidR="00091ADA" w:rsidRPr="00091ADA" w:rsidTr="006F1A9B">
        <w:tc>
          <w:tcPr>
            <w:tcW w:w="5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Extra activity 1: Word Jumble Game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lastRenderedPageBreak/>
              <w:t>- T explains the game rules then checks instructions.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shows on slides 5 sentences with word jumble.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Ss join in the game individually.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corrects Ss if necessary.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 xml:space="preserve">- T tells Ss that, today they will learn about article </w:t>
            </w:r>
            <w:r w:rsidRPr="00091ADA">
              <w:rPr>
                <w:rFonts w:eastAsia="Times New Roman" w:cs="Times New Roman"/>
                <w:i/>
                <w:iCs/>
              </w:rPr>
              <w:t>a, an, the.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091ADA">
              <w:rPr>
                <w:rFonts w:eastAsia="Times New Roman" w:cs="Times New Roman"/>
              </w:rPr>
              <w:t xml:space="preserve">- T writes the title on the board </w:t>
            </w:r>
            <w:r w:rsidRPr="00091ADA">
              <w:rPr>
                <w:rFonts w:eastAsia="Times New Roman" w:cs="Times New Roman"/>
                <w:i/>
              </w:rPr>
              <w:t xml:space="preserve">Unit 5: Food and drink / Lesson 5.4: Grammar 2. 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DA" w:rsidRPr="00091ADA" w:rsidRDefault="00091ADA" w:rsidP="000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lastRenderedPageBreak/>
              <w:t>Game rules:</w:t>
            </w:r>
          </w:p>
          <w:p w:rsidR="00091ADA" w:rsidRPr="00091ADA" w:rsidRDefault="00091ADA" w:rsidP="00091AD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lastRenderedPageBreak/>
              <w:t>Read the sentence carefully.</w:t>
            </w:r>
          </w:p>
          <w:p w:rsidR="00091ADA" w:rsidRPr="00091ADA" w:rsidRDefault="00091ADA" w:rsidP="00091AD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Arrange the words to make sentences.</w:t>
            </w:r>
          </w:p>
          <w:p w:rsidR="00091ADA" w:rsidRPr="00091ADA" w:rsidRDefault="00091ADA" w:rsidP="00091AD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1 correct answer = 1 point.</w:t>
            </w:r>
          </w:p>
          <w:p w:rsidR="00091ADA" w:rsidRPr="00091ADA" w:rsidRDefault="00091ADA" w:rsidP="000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091ADA" w:rsidRPr="00091ADA" w:rsidRDefault="00091ADA" w:rsidP="00091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091ADA" w:rsidRPr="00091ADA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lastRenderedPageBreak/>
              <w:t>2. LEAD-IN (3’)</w:t>
            </w:r>
          </w:p>
        </w:tc>
      </w:tr>
      <w:tr w:rsidR="00091ADA" w:rsidRPr="00091ADA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/>
              </w:rPr>
              <w:t xml:space="preserve">*Aim: 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To lead into the new lesson.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/>
              </w:rPr>
              <w:t xml:space="preserve">* Content: </w:t>
            </w:r>
            <w:r w:rsidRPr="00091ADA">
              <w:rPr>
                <w:rFonts w:eastAsia="Times New Roman" w:cs="Times New Roman"/>
              </w:rPr>
              <w:t>Ss look at the picture and guess.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/>
              </w:rPr>
              <w:t xml:space="preserve">* Outcome: </w:t>
            </w:r>
            <w:r w:rsidRPr="00091ADA">
              <w:rPr>
                <w:rFonts w:eastAsia="Times New Roman" w:cs="Times New Roman"/>
              </w:rPr>
              <w:t>Ss understand the context of the following dialogue.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/>
              </w:rPr>
              <w:t xml:space="preserve">* Organisation: </w:t>
            </w:r>
            <w:r w:rsidRPr="00091ADA">
              <w:rPr>
                <w:rFonts w:eastAsia="Times New Roman" w:cs="Times New Roman"/>
              </w:rPr>
              <w:t>T-Ss, Ss-Ss, T-Ss.</w:t>
            </w:r>
          </w:p>
        </w:tc>
      </w:tr>
      <w:tr w:rsidR="00091ADA" w:rsidRPr="00091ADA" w:rsidTr="006F1A9B">
        <w:tc>
          <w:tcPr>
            <w:tcW w:w="4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Content</w:t>
            </w:r>
          </w:p>
        </w:tc>
      </w:tr>
      <w:tr w:rsidR="00091ADA" w:rsidRPr="00091ADA" w:rsidTr="006F1A9B">
        <w:trPr>
          <w:trHeight w:val="183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Extra activity 2: See – think – wonder.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shows a picture on the slide then asks students four questions.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091ADA">
              <w:rPr>
                <w:rFonts w:eastAsia="Times New Roman" w:cs="Times New Roman"/>
                <w:i/>
              </w:rPr>
              <w:t>(1) What can you see in the picture?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091ADA">
              <w:rPr>
                <w:rFonts w:eastAsia="Times New Roman" w:cs="Times New Roman"/>
                <w:i/>
              </w:rPr>
              <w:t>(2) What is she doing?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sets a time limit for Ss’ quick discussion.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Ss work in pairs to make guesses about the picture then give answers.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calls some Ss to give answers then checks with the whole class.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Answer keys: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1- A girl and a smart phone.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2- The girl is ordering some food and drink.</w:t>
            </w:r>
          </w:p>
        </w:tc>
      </w:tr>
      <w:tr w:rsidR="00091ADA" w:rsidRPr="00091ADA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lastRenderedPageBreak/>
              <w:t>3. PRESENTATION (13’)</w:t>
            </w:r>
          </w:p>
        </w:tc>
      </w:tr>
      <w:tr w:rsidR="00091ADA" w:rsidRPr="00091ADA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ACTIVITY 1 + 2: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/>
              </w:rPr>
              <w:t>*Aim:</w:t>
            </w:r>
            <w:r w:rsidRPr="00091ADA">
              <w:rPr>
                <w:rFonts w:eastAsia="Times New Roman" w:cs="Times New Roman"/>
              </w:rPr>
              <w:t xml:space="preserve"> 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To present the grammar point in context.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To lead into the next activity.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To introduce the Grammar Notes and explain the grammar point.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 xml:space="preserve">* Content: 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Cs/>
              </w:rPr>
              <w:t xml:space="preserve">- </w:t>
            </w:r>
            <w:r w:rsidRPr="00091ADA">
              <w:rPr>
                <w:rFonts w:eastAsia="Times New Roman" w:cs="Times New Roman"/>
              </w:rPr>
              <w:t>Ss discuss with each other which food they order online.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</w:rPr>
              <w:t xml:space="preserve">- Ss find the articles </w:t>
            </w:r>
            <w:r w:rsidRPr="00091ADA">
              <w:rPr>
                <w:rFonts w:eastAsia="Times New Roman" w:cs="Times New Roman"/>
                <w:i/>
                <w:iCs/>
              </w:rPr>
              <w:t>a, an, the</w:t>
            </w:r>
            <w:r w:rsidRPr="00091ADA">
              <w:rPr>
                <w:rFonts w:eastAsia="Times New Roman" w:cs="Times New Roman"/>
              </w:rPr>
              <w:t xml:space="preserve"> in the dialogue.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 xml:space="preserve">* Outcome: </w:t>
            </w:r>
            <w:r w:rsidRPr="00091ADA">
              <w:rPr>
                <w:rFonts w:eastAsia="Times New Roman" w:cs="Times New Roman"/>
              </w:rPr>
              <w:t xml:space="preserve">Ss understand how to use </w:t>
            </w:r>
            <w:r w:rsidRPr="00091ADA">
              <w:rPr>
                <w:rFonts w:eastAsia="Times New Roman" w:cs="Times New Roman"/>
                <w:i/>
                <w:iCs/>
              </w:rPr>
              <w:t xml:space="preserve">a, an, the </w:t>
            </w:r>
            <w:r w:rsidRPr="00091ADA">
              <w:rPr>
                <w:rFonts w:eastAsia="Times New Roman" w:cs="Times New Roman"/>
              </w:rPr>
              <w:t>in contexts.</w:t>
            </w:r>
          </w:p>
          <w:p w:rsidR="00091ADA" w:rsidRPr="00091ADA" w:rsidRDefault="00091ADA" w:rsidP="00091ADA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/>
              </w:rPr>
              <w:t xml:space="preserve">* Organisation: </w:t>
            </w:r>
            <w:r w:rsidRPr="00091ADA">
              <w:rPr>
                <w:rFonts w:eastAsia="Times New Roman" w:cs="Times New Roman"/>
              </w:rPr>
              <w:t>T-Ss, Ss-T, Ss-Ss.</w:t>
            </w:r>
          </w:p>
          <w:p w:rsidR="00091ADA" w:rsidRPr="00091ADA" w:rsidRDefault="00091ADA" w:rsidP="00091ADA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</w:p>
        </w:tc>
      </w:tr>
      <w:tr w:rsidR="00091ADA" w:rsidRPr="00091ADA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Content</w:t>
            </w:r>
          </w:p>
        </w:tc>
      </w:tr>
      <w:tr w:rsidR="00091ADA" w:rsidRPr="00091ADA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/>
              </w:rPr>
              <w:t>1. (7’) Class vote: What kinds of food do you order online?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091ADA">
              <w:rPr>
                <w:rFonts w:eastAsia="Times New Roman" w:cs="Times New Roman"/>
                <w:i/>
              </w:rPr>
              <w:t>(Ex 1, SB p.54)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asks Ss questions: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091ADA">
              <w:rPr>
                <w:rFonts w:eastAsia="Times New Roman" w:cs="Times New Roman"/>
                <w:i/>
                <w:iCs/>
              </w:rPr>
              <w:t>(1) Have you ever ordered food online?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091ADA">
              <w:rPr>
                <w:rFonts w:eastAsia="Times New Roman" w:cs="Times New Roman"/>
                <w:i/>
                <w:iCs/>
              </w:rPr>
              <w:t>(2) Which application / website did you use?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091ADA">
              <w:rPr>
                <w:rFonts w:eastAsia="Times New Roman" w:cs="Times New Roman"/>
                <w:i/>
                <w:iCs/>
              </w:rPr>
              <w:t>(3) Which food did you order?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writes Ss’ answers on the board and Ss do a class vote.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</w:tr>
      <w:tr w:rsidR="00091ADA" w:rsidRPr="00091ADA" w:rsidTr="006F1A9B">
        <w:tc>
          <w:tcPr>
            <w:tcW w:w="4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2. (6’) Study the Grammar box. Find examples of articles in the dialogue.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091ADA">
              <w:rPr>
                <w:rFonts w:eastAsia="Times New Roman" w:cs="Times New Roman"/>
                <w:i/>
              </w:rPr>
              <w:t>(Ex 2, SB p.54)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 xml:space="preserve">- T asks Ss to work in pairs, read the </w:t>
            </w:r>
            <w:r w:rsidRPr="00091ADA">
              <w:rPr>
                <w:rFonts w:eastAsia="Times New Roman" w:cs="Times New Roman"/>
              </w:rPr>
              <w:lastRenderedPageBreak/>
              <w:t xml:space="preserve">dialogue and underline all </w:t>
            </w:r>
            <w:r w:rsidRPr="00091ADA">
              <w:rPr>
                <w:rFonts w:eastAsia="Times New Roman" w:cs="Times New Roman"/>
                <w:i/>
                <w:iCs/>
              </w:rPr>
              <w:t>a, an, the</w:t>
            </w:r>
            <w:r w:rsidRPr="00091ADA">
              <w:rPr>
                <w:rFonts w:eastAsia="Times New Roman" w:cs="Times New Roman"/>
              </w:rPr>
              <w:t xml:space="preserve">. 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 xml:space="preserve">- T asks 2 Ss to read the dialogue out loud. While they are reading, other Ss say “stop” when they find </w:t>
            </w:r>
            <w:r w:rsidRPr="00091ADA">
              <w:rPr>
                <w:rFonts w:eastAsia="Times New Roman" w:cs="Times New Roman"/>
                <w:i/>
                <w:iCs/>
              </w:rPr>
              <w:t>a, an, the</w:t>
            </w:r>
            <w:r w:rsidRPr="00091ADA">
              <w:rPr>
                <w:rFonts w:eastAsia="Times New Roman" w:cs="Times New Roman"/>
              </w:rPr>
              <w:t>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asks Ss to look at the Grammar Box in SB p.54.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uses slide to display the Language Note.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 xml:space="preserve">- T encourages Ss to make sentences using </w:t>
            </w:r>
            <w:r w:rsidRPr="00091ADA">
              <w:rPr>
                <w:rFonts w:eastAsia="Times New Roman" w:cs="Times New Roman"/>
                <w:i/>
                <w:iCs/>
              </w:rPr>
              <w:t>a, an, the.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 xml:space="preserve">- Each S makes sentences using </w:t>
            </w:r>
            <w:r w:rsidRPr="00091ADA">
              <w:rPr>
                <w:rFonts w:eastAsia="Times New Roman" w:cs="Times New Roman"/>
                <w:i/>
                <w:iCs/>
              </w:rPr>
              <w:t>a, an, the</w:t>
            </w:r>
            <w:r w:rsidRPr="00091ADA">
              <w:rPr>
                <w:rFonts w:eastAsia="Times New Roman" w:cs="Times New Roman"/>
              </w:rPr>
              <w:t>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asks 3 to 5 Ss to give examples and check.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ascii="Calibri" w:eastAsia="Calibri" w:hAnsi="Calibri" w:cs="Calibri"/>
                <w:noProof/>
                <w:sz w:val="22"/>
                <w:szCs w:val="22"/>
              </w:rPr>
              <w:lastRenderedPageBreak/>
              <w:drawing>
                <wp:inline distT="0" distB="0" distL="0" distR="0" wp14:anchorId="534D7E28" wp14:editId="5EEDA796">
                  <wp:extent cx="2928395" cy="1314882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8047" cy="1328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91ADA">
              <w:rPr>
                <w:rFonts w:ascii="Calibri" w:eastAsia="Calibri" w:hAnsi="Calibri" w:cs="Calibri"/>
                <w:noProof/>
                <w:sz w:val="22"/>
                <w:szCs w:val="22"/>
              </w:rPr>
              <w:lastRenderedPageBreak/>
              <w:drawing>
                <wp:inline distT="0" distB="0" distL="0" distR="0" wp14:anchorId="5E430446" wp14:editId="4C07E904">
                  <wp:extent cx="2928395" cy="1499838"/>
                  <wp:effectExtent l="0" t="0" r="5715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2965" cy="150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ADA" w:rsidRPr="00091ADA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lastRenderedPageBreak/>
              <w:t>4. PRACTICE (16’)</w:t>
            </w:r>
          </w:p>
        </w:tc>
      </w:tr>
      <w:tr w:rsidR="00091ADA" w:rsidRPr="00091ADA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ACTIVITY 3: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* Aims: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 xml:space="preserve">- To help Ss practise using </w:t>
            </w:r>
            <w:r w:rsidRPr="00091ADA">
              <w:rPr>
                <w:rFonts w:eastAsia="Times New Roman" w:cs="Times New Roman"/>
                <w:i/>
                <w:iCs/>
              </w:rPr>
              <w:t>a, an, the</w:t>
            </w:r>
            <w:r w:rsidRPr="00091ADA">
              <w:rPr>
                <w:rFonts w:eastAsia="Times New Roman" w:cs="Times New Roman"/>
              </w:rPr>
              <w:t>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To help Ss practise the new grammar points in contexts.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To practise solving some types of grammar exercises.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* Content: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091ADA">
              <w:rPr>
                <w:rFonts w:eastAsia="Times New Roman" w:cs="Times New Roman"/>
                <w:bCs/>
              </w:rPr>
              <w:t>- Game: Find the mistake.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Cs/>
              </w:rPr>
              <w:t xml:space="preserve">- Fill in the blanks with </w:t>
            </w:r>
            <w:r w:rsidRPr="00091ADA">
              <w:rPr>
                <w:rFonts w:eastAsia="Times New Roman" w:cs="Times New Roman"/>
                <w:i/>
                <w:iCs/>
              </w:rPr>
              <w:t>a, an, the</w:t>
            </w:r>
            <w:r w:rsidRPr="00091ADA">
              <w:rPr>
                <w:rFonts w:eastAsia="Times New Roman" w:cs="Times New Roman"/>
              </w:rPr>
              <w:t>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091ADA">
              <w:rPr>
                <w:rFonts w:eastAsia="Times New Roman" w:cs="Times New Roman"/>
              </w:rPr>
              <w:t>- Match two parts of the sentences.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* Outcome:</w:t>
            </w:r>
            <w:r w:rsidRPr="00091ADA">
              <w:rPr>
                <w:rFonts w:eastAsia="Times New Roman" w:cs="Times New Roman"/>
              </w:rPr>
              <w:t xml:space="preserve"> Ss can use </w:t>
            </w:r>
            <w:r w:rsidRPr="00091ADA">
              <w:rPr>
                <w:rFonts w:eastAsia="Times New Roman" w:cs="Times New Roman"/>
                <w:i/>
                <w:iCs/>
              </w:rPr>
              <w:t xml:space="preserve">a, an, the </w:t>
            </w:r>
            <w:r w:rsidRPr="00091ADA">
              <w:rPr>
                <w:rFonts w:eastAsia="Times New Roman" w:cs="Times New Roman"/>
              </w:rPr>
              <w:t>correctly and can make sentences using these articles.</w:t>
            </w:r>
          </w:p>
          <w:p w:rsidR="00091ADA" w:rsidRPr="00091ADA" w:rsidRDefault="00091ADA" w:rsidP="00091ADA">
            <w:pPr>
              <w:keepNext/>
              <w:keepLines/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*</w:t>
            </w:r>
            <w:r w:rsidRPr="00091ADA">
              <w:rPr>
                <w:rFonts w:eastAsia="Times New Roman" w:cs="Times New Roman"/>
                <w:b/>
              </w:rPr>
              <w:t xml:space="preserve"> Organisation: </w:t>
            </w:r>
            <w:r w:rsidRPr="00091ADA">
              <w:rPr>
                <w:rFonts w:eastAsia="Times New Roman" w:cs="Times New Roman"/>
              </w:rPr>
              <w:t>T-Ss, Ss-T, Ss-Ss.</w:t>
            </w:r>
          </w:p>
        </w:tc>
      </w:tr>
      <w:tr w:rsidR="00091ADA" w:rsidRPr="00091ADA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Content</w:t>
            </w:r>
          </w:p>
        </w:tc>
      </w:tr>
      <w:tr w:rsidR="00091ADA" w:rsidRPr="00091ADA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(3’) Extra activity 3: Find the mistake game.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lastRenderedPageBreak/>
              <w:t>- T explains the game rules then checks instructions.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Ss work in 4 groups.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collects Ss answer and checks.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lastRenderedPageBreak/>
              <w:t>Game rules:</w:t>
            </w:r>
          </w:p>
          <w:p w:rsidR="00091ADA" w:rsidRPr="00091ADA" w:rsidRDefault="00091ADA" w:rsidP="00091ADA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 xml:space="preserve">Read the paragraph carefully. (The </w:t>
            </w:r>
            <w:r w:rsidRPr="00091ADA">
              <w:rPr>
                <w:rFonts w:eastAsia="Times New Roman" w:cs="Times New Roman"/>
              </w:rPr>
              <w:lastRenderedPageBreak/>
              <w:t>paragraph has some mistakes of using a, an, the).</w:t>
            </w:r>
          </w:p>
          <w:p w:rsidR="00091ADA" w:rsidRPr="00091ADA" w:rsidRDefault="00091ADA" w:rsidP="00091ADA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Find all mistakes from the paragraph.</w:t>
            </w:r>
          </w:p>
          <w:p w:rsidR="00091ADA" w:rsidRPr="00091ADA" w:rsidRDefault="00091ADA" w:rsidP="00091ADA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1 correct answer = 1 point.</w:t>
            </w:r>
          </w:p>
        </w:tc>
      </w:tr>
      <w:tr w:rsidR="00091ADA" w:rsidRPr="00091ADA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lastRenderedPageBreak/>
              <w:t xml:space="preserve">(3’) 3. Fill in the blanks with the correct articles. 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091ADA">
              <w:rPr>
                <w:rFonts w:eastAsia="Times New Roman" w:cs="Times New Roman"/>
                <w:i/>
              </w:rPr>
              <w:t>(Ex 3 SB p.54)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 xml:space="preserve">- T elicits the direction with Ss. 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 xml:space="preserve">- T encourages Ss to finish Exercise 3 individually and find the reasons for the answers. 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calls some Ss to share their answers and the reasons.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Answer key: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22751E56" wp14:editId="02199167">
                  <wp:extent cx="2085975" cy="10191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ADA" w:rsidRPr="00091ADA" w:rsidTr="006F1A9B">
        <w:trPr>
          <w:trHeight w:val="1209"/>
        </w:trPr>
        <w:tc>
          <w:tcPr>
            <w:tcW w:w="4858" w:type="dxa"/>
            <w:tcBorders>
              <w:top w:val="single" w:sz="4" w:space="0" w:color="auto"/>
              <w:bottom w:val="single" w:sz="4" w:space="0" w:color="auto"/>
            </w:tcBorders>
          </w:tcPr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(3’) Match the two parts of the sentences 1-8 with a-h.</w:t>
            </w:r>
          </w:p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Cs/>
                <w:i/>
                <w:iCs/>
              </w:rPr>
            </w:pPr>
            <w:r w:rsidRPr="00091ADA">
              <w:rPr>
                <w:rFonts w:eastAsia="Times New Roman" w:cs="Times New Roman"/>
                <w:bCs/>
                <w:i/>
                <w:iCs/>
              </w:rPr>
              <w:t>(Ex 3 WB p.46)</w:t>
            </w:r>
          </w:p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Cs/>
                <w:lang w:val="vi-VN"/>
              </w:rPr>
            </w:pPr>
            <w:r w:rsidRPr="00091ADA">
              <w:rPr>
                <w:rFonts w:eastAsia="Times New Roman" w:cs="Times New Roman"/>
                <w:bCs/>
              </w:rPr>
              <w:t>- T asks Ss to read the instructions and checks their understanding.</w:t>
            </w:r>
          </w:p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Cs/>
              </w:rPr>
            </w:pPr>
            <w:r w:rsidRPr="00091ADA">
              <w:rPr>
                <w:rFonts w:eastAsia="Times New Roman" w:cs="Times New Roman"/>
                <w:bCs/>
              </w:rPr>
              <w:t>- Ss work in pairs to finish Exercise 3.</w:t>
            </w:r>
          </w:p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Cs/>
              </w:rPr>
            </w:pPr>
            <w:r w:rsidRPr="00091ADA">
              <w:rPr>
                <w:rFonts w:eastAsia="Times New Roman" w:cs="Times New Roman"/>
                <w:bCs/>
              </w:rPr>
              <w:t>- T checks Ss’ answers.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Answer keys:</w:t>
            </w:r>
          </w:p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Cs/>
              </w:rPr>
            </w:pPr>
            <w:r w:rsidRPr="00091ADA">
              <w:rPr>
                <w:rFonts w:eastAsia="Times New Roman" w:cs="Times New Roman"/>
                <w:bCs/>
              </w:rPr>
              <w:t xml:space="preserve">1 h    2 g    3 a    4 b  </w:t>
            </w:r>
          </w:p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Cs/>
              </w:rPr>
            </w:pPr>
            <w:r w:rsidRPr="00091ADA">
              <w:rPr>
                <w:rFonts w:eastAsia="Times New Roman" w:cs="Times New Roman"/>
                <w:bCs/>
              </w:rPr>
              <w:t>5 e    6 c    7 d    8 f</w:t>
            </w:r>
          </w:p>
        </w:tc>
      </w:tr>
      <w:tr w:rsidR="00091ADA" w:rsidRPr="00091ADA" w:rsidTr="006F1A9B">
        <w:trPr>
          <w:trHeight w:val="1209"/>
        </w:trPr>
        <w:tc>
          <w:tcPr>
            <w:tcW w:w="4858" w:type="dxa"/>
            <w:tcBorders>
              <w:bottom w:val="single" w:sz="4" w:space="0" w:color="auto"/>
            </w:tcBorders>
          </w:tcPr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(3’) Extra activity 4: Sentence making.</w:t>
            </w:r>
          </w:p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Cs/>
              </w:rPr>
            </w:pPr>
            <w:r w:rsidRPr="00091ADA">
              <w:rPr>
                <w:rFonts w:eastAsia="Times New Roman" w:cs="Times New Roman"/>
                <w:bCs/>
              </w:rPr>
              <w:t xml:space="preserve">- T asks Ss to work in groups of 3. 1 student makes sentences with </w:t>
            </w:r>
            <w:r w:rsidRPr="00091ADA">
              <w:rPr>
                <w:rFonts w:eastAsia="Times New Roman" w:cs="Times New Roman"/>
                <w:bCs/>
                <w:i/>
                <w:iCs/>
              </w:rPr>
              <w:t>a</w:t>
            </w:r>
            <w:r w:rsidRPr="00091ADA">
              <w:rPr>
                <w:rFonts w:eastAsia="Times New Roman" w:cs="Times New Roman"/>
                <w:bCs/>
              </w:rPr>
              <w:t xml:space="preserve">, another makes sentences with </w:t>
            </w:r>
            <w:r w:rsidRPr="00091ADA">
              <w:rPr>
                <w:rFonts w:eastAsia="Times New Roman" w:cs="Times New Roman"/>
                <w:bCs/>
                <w:i/>
                <w:iCs/>
              </w:rPr>
              <w:t>an</w:t>
            </w:r>
            <w:r w:rsidRPr="00091ADA">
              <w:rPr>
                <w:rFonts w:eastAsia="Times New Roman" w:cs="Times New Roman"/>
                <w:bCs/>
              </w:rPr>
              <w:t xml:space="preserve"> and the last one uses </w:t>
            </w:r>
            <w:r w:rsidRPr="00091ADA">
              <w:rPr>
                <w:rFonts w:eastAsia="Times New Roman" w:cs="Times New Roman"/>
                <w:bCs/>
                <w:i/>
                <w:iCs/>
              </w:rPr>
              <w:t>the</w:t>
            </w:r>
            <w:r w:rsidRPr="00091ADA">
              <w:rPr>
                <w:rFonts w:eastAsia="Times New Roman" w:cs="Times New Roman"/>
                <w:bCs/>
              </w:rPr>
              <w:t>.</w:t>
            </w:r>
          </w:p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Cs/>
              </w:rPr>
            </w:pPr>
            <w:r w:rsidRPr="00091ADA">
              <w:rPr>
                <w:rFonts w:eastAsia="Times New Roman" w:cs="Times New Roman"/>
                <w:bCs/>
              </w:rPr>
              <w:t>- T sets time limit. After 30 seconds, Ss change the role.</w:t>
            </w:r>
          </w:p>
        </w:tc>
        <w:tc>
          <w:tcPr>
            <w:tcW w:w="4781" w:type="dxa"/>
            <w:gridSpan w:val="2"/>
            <w:tcBorders>
              <w:bottom w:val="single" w:sz="4" w:space="0" w:color="auto"/>
            </w:tcBorders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091ADA" w:rsidRPr="00091ADA" w:rsidTr="006F1A9B">
        <w:trPr>
          <w:trHeight w:val="1209"/>
        </w:trPr>
        <w:tc>
          <w:tcPr>
            <w:tcW w:w="4858" w:type="dxa"/>
            <w:tcBorders>
              <w:bottom w:val="single" w:sz="4" w:space="0" w:color="auto"/>
            </w:tcBorders>
          </w:tcPr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(4’) Extra activity 5: Hot potato game.</w:t>
            </w:r>
          </w:p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Cs/>
              </w:rPr>
            </w:pPr>
            <w:r w:rsidRPr="00091ADA">
              <w:rPr>
                <w:rFonts w:eastAsia="Times New Roman" w:cs="Times New Roman"/>
                <w:bCs/>
              </w:rPr>
              <w:t>- T explains the game rules then checks instructions.</w:t>
            </w:r>
          </w:p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Cs/>
              </w:rPr>
            </w:pPr>
            <w:r w:rsidRPr="00091ADA">
              <w:rPr>
                <w:rFonts w:eastAsia="Times New Roman" w:cs="Times New Roman"/>
                <w:bCs/>
              </w:rPr>
              <w:t>- T collects Ss answer and checks.</w:t>
            </w:r>
          </w:p>
        </w:tc>
        <w:tc>
          <w:tcPr>
            <w:tcW w:w="4781" w:type="dxa"/>
            <w:gridSpan w:val="2"/>
            <w:tcBorders>
              <w:bottom w:val="single" w:sz="4" w:space="0" w:color="auto"/>
            </w:tcBorders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Game rules: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091ADA">
              <w:rPr>
                <w:rFonts w:ascii="Segoe UI Symbol" w:eastAsia="Times New Roman" w:hAnsi="Segoe UI Symbol" w:cs="Segoe UI Symbol"/>
                <w:bCs/>
              </w:rPr>
              <w:t>✔</w:t>
            </w:r>
            <w:r w:rsidRPr="00091ADA">
              <w:rPr>
                <w:rFonts w:eastAsia="Times New Roman" w:cs="Times New Roman"/>
                <w:bCs/>
              </w:rPr>
              <w:t xml:space="preserve"> The student has the ball needs to make a sentence with one article. 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091ADA">
              <w:rPr>
                <w:rFonts w:ascii="Segoe UI Symbol" w:eastAsia="Times New Roman" w:hAnsi="Segoe UI Symbol" w:cs="Segoe UI Symbol"/>
                <w:bCs/>
              </w:rPr>
              <w:t>✔</w:t>
            </w:r>
            <w:r w:rsidRPr="00091ADA">
              <w:rPr>
                <w:rFonts w:eastAsia="Times New Roman" w:cs="Times New Roman"/>
                <w:bCs/>
              </w:rPr>
              <w:t xml:space="preserve"> The next student receives the ball and article from the previous student.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091ADA">
              <w:rPr>
                <w:rFonts w:ascii="Segoe UI Symbol" w:eastAsia="Times New Roman" w:hAnsi="Segoe UI Symbol" w:cs="Segoe UI Symbol"/>
                <w:bCs/>
              </w:rPr>
              <w:t>✔</w:t>
            </w:r>
            <w:r w:rsidRPr="00091ADA">
              <w:rPr>
                <w:rFonts w:eastAsia="Times New Roman" w:cs="Times New Roman"/>
                <w:bCs/>
              </w:rPr>
              <w:t xml:space="preserve"> 1 correct answer = 1 point.</w:t>
            </w:r>
          </w:p>
        </w:tc>
      </w:tr>
      <w:tr w:rsidR="00091ADA" w:rsidRPr="00091ADA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lastRenderedPageBreak/>
              <w:t>5. PRODUCTION  (7’)</w:t>
            </w:r>
          </w:p>
        </w:tc>
      </w:tr>
      <w:tr w:rsidR="00091ADA" w:rsidRPr="00091ADA" w:rsidTr="006F1A9B">
        <w:tc>
          <w:tcPr>
            <w:tcW w:w="9639" w:type="dxa"/>
            <w:gridSpan w:val="3"/>
            <w:tcBorders>
              <w:top w:val="single" w:sz="4" w:space="0" w:color="auto"/>
            </w:tcBorders>
          </w:tcPr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ACTIVITY 4:</w:t>
            </w:r>
          </w:p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b/>
              </w:rPr>
              <w:t xml:space="preserve">* Aims: </w:t>
            </w:r>
            <w:r w:rsidRPr="00091ADA">
              <w:rPr>
                <w:rFonts w:eastAsia="Times New Roman" w:cs="Times New Roman"/>
              </w:rPr>
              <w:t>To help Ss applying the vocabulary items and grammar points related to the topic in communicating.</w:t>
            </w:r>
          </w:p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 xml:space="preserve">* Content: </w:t>
            </w:r>
            <w:r w:rsidRPr="00091ADA">
              <w:rPr>
                <w:rFonts w:eastAsia="Times New Roman" w:cs="Times New Roman"/>
                <w:bCs/>
              </w:rPr>
              <w:t>Ss a</w:t>
            </w:r>
            <w:r w:rsidRPr="00091ADA">
              <w:rPr>
                <w:rFonts w:eastAsia="Times New Roman" w:cs="Times New Roman"/>
              </w:rPr>
              <w:t>sk and answer about food.</w:t>
            </w:r>
          </w:p>
          <w:p w:rsidR="00091ADA" w:rsidRPr="00091ADA" w:rsidRDefault="00091ADA" w:rsidP="00091ADA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* Outcome:</w:t>
            </w:r>
            <w:r w:rsidRPr="00091ADA">
              <w:rPr>
                <w:rFonts w:eastAsia="Times New Roman" w:cs="Times New Roman"/>
              </w:rPr>
              <w:t xml:space="preserve"> Ss can use the articles </w:t>
            </w:r>
            <w:r w:rsidRPr="00091ADA">
              <w:rPr>
                <w:rFonts w:eastAsia="Times New Roman" w:cs="Times New Roman"/>
                <w:i/>
                <w:iCs/>
              </w:rPr>
              <w:t xml:space="preserve">a, an, the </w:t>
            </w:r>
            <w:r w:rsidRPr="00091ADA">
              <w:rPr>
                <w:rFonts w:eastAsia="Times New Roman" w:cs="Times New Roman"/>
              </w:rPr>
              <w:t>and vocabulary about food in conversation.</w:t>
            </w:r>
          </w:p>
          <w:p w:rsidR="00091ADA" w:rsidRPr="00091ADA" w:rsidRDefault="00091ADA" w:rsidP="00091ADA">
            <w:pPr>
              <w:keepNext/>
              <w:keepLines/>
              <w:spacing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 xml:space="preserve">* </w:t>
            </w:r>
            <w:r w:rsidRPr="00091ADA">
              <w:rPr>
                <w:rFonts w:eastAsia="Times New Roman" w:cs="Times New Roman"/>
                <w:b/>
              </w:rPr>
              <w:t>Organisation:</w:t>
            </w:r>
            <w:r w:rsidRPr="00091ADA">
              <w:rPr>
                <w:rFonts w:eastAsia="Times New Roman" w:cs="Times New Roman"/>
              </w:rPr>
              <w:t xml:space="preserve"> T-Ss, Ss-T, Ss-Ss, Pair work.</w:t>
            </w:r>
          </w:p>
          <w:p w:rsidR="00091ADA" w:rsidRPr="00091ADA" w:rsidRDefault="00091ADA" w:rsidP="00091ADA">
            <w:pPr>
              <w:keepNext/>
              <w:keepLines/>
              <w:spacing w:after="200" w:line="276" w:lineRule="auto"/>
              <w:rPr>
                <w:rFonts w:eastAsia="Times New Roman" w:cs="Times New Roman"/>
              </w:rPr>
            </w:pPr>
          </w:p>
        </w:tc>
      </w:tr>
      <w:tr w:rsidR="00091ADA" w:rsidRPr="00091ADA" w:rsidTr="006F1A9B">
        <w:tc>
          <w:tcPr>
            <w:tcW w:w="4858" w:type="dxa"/>
            <w:tcBorders>
              <w:top w:val="nil"/>
            </w:tcBorders>
            <w:shd w:val="clear" w:color="auto" w:fill="D9D9D9"/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781" w:type="dxa"/>
            <w:gridSpan w:val="2"/>
            <w:tcBorders>
              <w:top w:val="nil"/>
            </w:tcBorders>
            <w:shd w:val="clear" w:color="auto" w:fill="D9D9D9"/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Content</w:t>
            </w:r>
          </w:p>
        </w:tc>
      </w:tr>
      <w:tr w:rsidR="00091ADA" w:rsidRPr="00091ADA" w:rsidTr="006F1A9B">
        <w:trPr>
          <w:trHeight w:val="2576"/>
        </w:trPr>
        <w:tc>
          <w:tcPr>
            <w:tcW w:w="4858" w:type="dxa"/>
            <w:tcBorders>
              <w:bottom w:val="single" w:sz="4" w:space="0" w:color="000000"/>
            </w:tcBorders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4. Uses the ideas in Exercise 3 to ask and answer questions about food with your partner.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091ADA">
              <w:rPr>
                <w:rFonts w:eastAsia="Times New Roman" w:cs="Times New Roman"/>
                <w:i/>
              </w:rPr>
              <w:t>(Ex 4, SB p.54)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asks Ss to look at Exercise 4 (SB p.54).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 xml:space="preserve">- T calls a student to read the instructions and example. 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explains to Ss that they are going to do the task in pairs.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asks 3 groups to model the activity in front of the class.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asks the other Ss to give comments on their classmates’ performance.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asks Ss to line up into 2 lines, facing each other. Ss work in pair with the opposite Ss.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After each 20 seconds, T says “switch”, Ss move one step to change partners.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walks around to note down any mistakes for later feedback.</w:t>
            </w:r>
          </w:p>
        </w:tc>
        <w:tc>
          <w:tcPr>
            <w:tcW w:w="4781" w:type="dxa"/>
            <w:gridSpan w:val="2"/>
            <w:tcBorders>
              <w:bottom w:val="single" w:sz="4" w:space="0" w:color="000000"/>
            </w:tcBorders>
          </w:tcPr>
          <w:p w:rsidR="00091ADA" w:rsidRPr="00091ADA" w:rsidRDefault="00091ADA" w:rsidP="00091ADA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  <w:noProof/>
              </w:rPr>
              <w:drawing>
                <wp:inline distT="0" distB="0" distL="0" distR="0" wp14:anchorId="29EBCCD3" wp14:editId="561D7B2B">
                  <wp:extent cx="2933700" cy="4114003"/>
                  <wp:effectExtent l="0" t="0" r="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6730" cy="4118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ADA" w:rsidRPr="00091ADA" w:rsidTr="006F1A9B">
        <w:tc>
          <w:tcPr>
            <w:tcW w:w="963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WRAP-UP &amp; HOME WORK (3’)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T asks Ss to talk about what they have learnt in the lesson.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sdt>
              <w:sdtPr>
                <w:rPr>
                  <w:rFonts w:eastAsia="Calibri" w:cs="Times New Roman"/>
                </w:rPr>
                <w:tag w:val="goog_rdk_9"/>
                <w:id w:val="-1154222140"/>
              </w:sdtPr>
              <w:sdtContent>
                <w:r w:rsidRPr="00091ADA">
                  <w:rPr>
                    <w:rFonts w:ascii="Segoe UI Symbol" w:eastAsia="Arial Unicode MS" w:hAnsi="Segoe UI Symbol" w:cs="Segoe UI Symbol"/>
                  </w:rPr>
                  <w:t>✔</w:t>
                </w:r>
                <w:r w:rsidRPr="00091ADA">
                  <w:rPr>
                    <w:rFonts w:eastAsia="Arial Unicode MS" w:cs="Times New Roman"/>
                  </w:rPr>
                  <w:t xml:space="preserve"> Articles: </w:t>
                </w:r>
                <w:r w:rsidRPr="00091ADA">
                  <w:rPr>
                    <w:rFonts w:eastAsia="Arial Unicode MS" w:cs="Times New Roman"/>
                    <w:i/>
                    <w:iCs/>
                  </w:rPr>
                  <w:t>a, an, the.</w:t>
                </w:r>
              </w:sdtContent>
            </w:sdt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91ADA">
              <w:rPr>
                <w:rFonts w:eastAsia="Times New Roman" w:cs="Times New Roman"/>
                <w:b/>
              </w:rPr>
              <w:t>* HOME WORK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Do exercises in the workbook page 46.</w:t>
            </w:r>
          </w:p>
          <w:p w:rsidR="00091ADA" w:rsidRPr="00091ADA" w:rsidRDefault="00091ADA" w:rsidP="00091ADA">
            <w:pPr>
              <w:spacing w:after="200" w:line="276" w:lineRule="auto"/>
              <w:rPr>
                <w:rFonts w:eastAsia="Times New Roman" w:cs="Times New Roman"/>
              </w:rPr>
            </w:pPr>
            <w:r w:rsidRPr="00091ADA">
              <w:rPr>
                <w:rFonts w:eastAsia="Times New Roman" w:cs="Times New Roman"/>
              </w:rPr>
              <w:t>- Prepare for Lesson 5.5: Listening and vocabulary.</w:t>
            </w: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D3F24"/>
    <w:multiLevelType w:val="multilevel"/>
    <w:tmpl w:val="0F5692B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EC67333"/>
    <w:multiLevelType w:val="multilevel"/>
    <w:tmpl w:val="87100574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ADA"/>
    <w:rsid w:val="00091ADA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A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A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A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1044</Words>
  <Characters>5952</Characters>
  <Application>Microsoft Office Word</Application>
  <DocSecurity>0</DocSecurity>
  <Lines>49</Lines>
  <Paragraphs>13</Paragraphs>
  <ScaleCrop>false</ScaleCrop>
  <Company>OSAKA</Company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2023-08-14T13:50:00Z</dcterms:created>
  <dcterms:modified xsi:type="dcterms:W3CDTF">2023-08-14T13:51:00Z</dcterms:modified>
</cp:coreProperties>
</file>