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386"/>
      </w:tblGrid>
      <w:tr w:rsidR="003373D1" w:rsidRPr="003373D1" w:rsidTr="006F1A9B">
        <w:trPr>
          <w:trHeight w:val="991"/>
        </w:trPr>
        <w:tc>
          <w:tcPr>
            <w:tcW w:w="4361" w:type="dxa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3373D1">
              <w:rPr>
                <w:rFonts w:eastAsia="Times New Roman" w:cs="Times New Roman"/>
                <w:b/>
              </w:rPr>
              <w:t>Date of planning: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3373D1">
              <w:rPr>
                <w:rFonts w:eastAsia="Times New Roman" w:cs="Times New Roman"/>
                <w:b/>
              </w:rPr>
              <w:t>Date of teaching:</w:t>
            </w:r>
            <w:r w:rsidRPr="003373D1">
              <w:rPr>
                <w:rFonts w:eastAsia="Times New Roman" w:cs="Times New Roman"/>
              </w:rPr>
              <w:t xml:space="preserve"> </w:t>
            </w:r>
            <w:bookmarkStart w:id="0" w:name="_GoBack"/>
            <w:bookmarkEnd w:id="0"/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386" w:type="dxa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UNIT 6: SCHOOLS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Period</w:t>
            </w:r>
            <w:r w:rsidRPr="003373D1">
              <w:rPr>
                <w:rFonts w:eastAsia="Times New Roman" w:cs="Times New Roman"/>
                <w:b/>
                <w:lang w:val="vi-VN"/>
              </w:rPr>
              <w:t xml:space="preserve"> 70- </w:t>
            </w:r>
            <w:r w:rsidRPr="003373D1">
              <w:rPr>
                <w:rFonts w:eastAsia="Times New Roman" w:cs="Times New Roman"/>
                <w:b/>
              </w:rPr>
              <w:t>Lesson 7: English in use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 xml:space="preserve">                        </w:t>
            </w:r>
            <w:r w:rsidRPr="003373D1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3373D1" w:rsidRPr="003373D1" w:rsidRDefault="003373D1" w:rsidP="003373D1">
      <w:pPr>
        <w:rPr>
          <w:rFonts w:eastAsia="Times New Roman" w:cs="Times New Roman"/>
          <w:b/>
        </w:rPr>
      </w:pPr>
      <w:r w:rsidRPr="003373D1">
        <w:rPr>
          <w:rFonts w:eastAsia="Times New Roman" w:cs="Times New Roman"/>
          <w:b/>
        </w:rPr>
        <w:t xml:space="preserve">I. OBJECTIVES: </w:t>
      </w:r>
    </w:p>
    <w:p w:rsidR="003373D1" w:rsidRPr="003373D1" w:rsidRDefault="003373D1" w:rsidP="003373D1">
      <w:pPr>
        <w:rPr>
          <w:rFonts w:eastAsia="Times New Roman" w:cs="Times New Roman"/>
        </w:rPr>
      </w:pPr>
      <w:r w:rsidRPr="003373D1">
        <w:rPr>
          <w:rFonts w:eastAsia="Times New Roman" w:cs="Times New Roman"/>
        </w:rPr>
        <w:t>By the end of the lesson, Ss are able to:</w:t>
      </w:r>
    </w:p>
    <w:p w:rsidR="003373D1" w:rsidRPr="003373D1" w:rsidRDefault="003373D1" w:rsidP="003373D1">
      <w:pPr>
        <w:rPr>
          <w:rFonts w:eastAsia="Times New Roman" w:cs="Times New Roman"/>
        </w:rPr>
      </w:pPr>
      <w:r w:rsidRPr="003373D1">
        <w:rPr>
          <w:rFonts w:eastAsia="Times New Roman" w:cs="Times New Roman"/>
        </w:rPr>
        <w:t>- use conjunctions and time expressions to write a paragraph about what activities you like or do not like at school.</w:t>
      </w:r>
    </w:p>
    <w:p w:rsidR="003373D1" w:rsidRPr="003373D1" w:rsidRDefault="003373D1" w:rsidP="003373D1">
      <w:pPr>
        <w:jc w:val="both"/>
        <w:rPr>
          <w:rFonts w:eastAsia="Times New Roman" w:cs="Times New Roman"/>
          <w:b/>
        </w:rPr>
      </w:pPr>
      <w:r w:rsidRPr="003373D1">
        <w:rPr>
          <w:rFonts w:eastAsia="Times New Roman" w:cs="Times New Roman"/>
          <w:b/>
        </w:rPr>
        <w:t xml:space="preserve">1. Competence: </w:t>
      </w:r>
      <w:r w:rsidRPr="003373D1">
        <w:rPr>
          <w:rFonts w:eastAsia="Times New Roman" w:cs="Times New Roman"/>
        </w:rPr>
        <w:t xml:space="preserve">Ss can use conjunctions and time expressions in sentences, and do the tasks assigned in the textbook. Ss can write about their favourite activities at school. </w:t>
      </w:r>
      <w:r w:rsidRPr="003373D1">
        <w:rPr>
          <w:rFonts w:eastAsia="Times New Roman" w:cs="Times New Roman"/>
          <w:b/>
        </w:rPr>
        <w:t xml:space="preserve"> </w:t>
      </w:r>
    </w:p>
    <w:p w:rsidR="003373D1" w:rsidRPr="003373D1" w:rsidRDefault="003373D1" w:rsidP="003373D1">
      <w:pPr>
        <w:jc w:val="both"/>
        <w:rPr>
          <w:rFonts w:eastAsia="Times New Roman" w:cs="Times New Roman"/>
        </w:rPr>
      </w:pPr>
      <w:r w:rsidRPr="003373D1">
        <w:rPr>
          <w:rFonts w:eastAsia="Times New Roman" w:cs="Times New Roman"/>
          <w:b/>
        </w:rPr>
        <w:t>2. Quality/behavior:</w:t>
      </w:r>
      <w:r w:rsidRPr="003373D1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3373D1" w:rsidRPr="003373D1" w:rsidRDefault="003373D1" w:rsidP="003373D1">
      <w:pPr>
        <w:jc w:val="both"/>
        <w:rPr>
          <w:rFonts w:eastAsia="Times New Roman" w:cs="Times New Roman"/>
          <w:b/>
        </w:rPr>
      </w:pPr>
      <w:r w:rsidRPr="003373D1">
        <w:rPr>
          <w:rFonts w:eastAsia="Times New Roman" w:cs="Times New Roman"/>
          <w:b/>
        </w:rPr>
        <w:t xml:space="preserve">II. TEACHING AIDS: </w:t>
      </w:r>
    </w:p>
    <w:p w:rsidR="003373D1" w:rsidRPr="003373D1" w:rsidRDefault="003373D1" w:rsidP="003373D1">
      <w:pPr>
        <w:rPr>
          <w:rFonts w:eastAsia="Times New Roman" w:cs="Times New Roman"/>
        </w:rPr>
      </w:pPr>
      <w:r w:rsidRPr="003373D1">
        <w:rPr>
          <w:rFonts w:eastAsia="Times New Roman" w:cs="Times New Roman"/>
        </w:rPr>
        <w:t xml:space="preserve">- Teacher: Grade 7 textbook, Unit 6 (SB p.67, WB p.58), laptop/computer connected to the Internet, loudspeaker, projector/TV, PPT slides … </w:t>
      </w:r>
    </w:p>
    <w:p w:rsidR="003373D1" w:rsidRPr="003373D1" w:rsidRDefault="003373D1" w:rsidP="003373D1">
      <w:pPr>
        <w:rPr>
          <w:rFonts w:eastAsia="Times New Roman" w:cs="Times New Roman"/>
        </w:rPr>
      </w:pPr>
      <w:r w:rsidRPr="003373D1">
        <w:rPr>
          <w:rFonts w:eastAsia="Times New Roman" w:cs="Times New Roman"/>
        </w:rPr>
        <w:t>- Students: Text books, studying equipment …</w:t>
      </w:r>
    </w:p>
    <w:p w:rsidR="003373D1" w:rsidRPr="003373D1" w:rsidRDefault="003373D1" w:rsidP="003373D1">
      <w:pPr>
        <w:rPr>
          <w:rFonts w:eastAsia="Times New Roman" w:cs="Times New Roman"/>
        </w:rPr>
      </w:pPr>
      <w:r w:rsidRPr="003373D1">
        <w:rPr>
          <w:rFonts w:eastAsia="Times New Roman" w:cs="Times New Roman"/>
        </w:rPr>
        <w:t>- Method: Active teach, T-WC; group works; individual …</w:t>
      </w:r>
    </w:p>
    <w:p w:rsidR="003373D1" w:rsidRPr="003373D1" w:rsidRDefault="003373D1" w:rsidP="003373D1">
      <w:pPr>
        <w:rPr>
          <w:rFonts w:eastAsia="Times New Roman" w:cs="Times New Roman"/>
          <w:b/>
        </w:rPr>
      </w:pPr>
      <w:r w:rsidRPr="003373D1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8"/>
        <w:gridCol w:w="4461"/>
      </w:tblGrid>
      <w:tr w:rsidR="003373D1" w:rsidRPr="003373D1" w:rsidTr="006F1A9B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1. WARM UP (5’)</w:t>
            </w:r>
          </w:p>
        </w:tc>
      </w:tr>
      <w:tr w:rsidR="003373D1" w:rsidRPr="003373D1" w:rsidTr="006F1A9B">
        <w:tc>
          <w:tcPr>
            <w:tcW w:w="9639" w:type="dxa"/>
            <w:gridSpan w:val="2"/>
          </w:tcPr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* Aims</w:t>
            </w:r>
            <w:r w:rsidRPr="003373D1">
              <w:rPr>
                <w:rFonts w:eastAsia="Times New Roman" w:cs="Times New Roman"/>
              </w:rPr>
              <w:t>: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To create a positive classroom atmosphere to start a new lesson.</w:t>
            </w:r>
          </w:p>
          <w:p w:rsidR="003373D1" w:rsidRPr="003373D1" w:rsidRDefault="003373D1" w:rsidP="003373D1">
            <w:pPr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To review words of school activities.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3373D1">
              <w:rPr>
                <w:rFonts w:eastAsia="Times New Roman" w:cs="Times New Roman"/>
                <w:bCs/>
              </w:rPr>
              <w:t>T-Ss, Ss-T, Ss-Ss</w:t>
            </w:r>
          </w:p>
        </w:tc>
      </w:tr>
      <w:tr w:rsidR="003373D1" w:rsidRPr="003373D1" w:rsidTr="006F1A9B">
        <w:tc>
          <w:tcPr>
            <w:tcW w:w="5178" w:type="dxa"/>
            <w:tcBorders>
              <w:bottom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Content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Extra activity 1: Game – After-school clubs.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 asks Ss to provide a few examples of after-school clubs.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divides the class into 2 groups. Each group writes down 5 after-school clubs.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explains the game rules then checks Ss’ comprehension.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</w:rPr>
              <w:t xml:space="preserve">- T introduces the new lesson and writes the title on the board </w:t>
            </w:r>
            <w:r w:rsidRPr="003373D1">
              <w:rPr>
                <w:rFonts w:eastAsia="Times New Roman" w:cs="Times New Roman"/>
                <w:i/>
                <w:iCs/>
              </w:rPr>
              <w:t>Unit 6/ Lesson 6.7: English in use.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Game rules: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ascii="MS Gothic" w:eastAsia="MS Gothic" w:hAnsi="MS Gothic" w:cs="MS Gothic" w:hint="eastAsia"/>
                <w:bCs/>
              </w:rPr>
              <w:t>✔</w:t>
            </w:r>
            <w:r w:rsidRPr="003373D1">
              <w:rPr>
                <w:rFonts w:eastAsia="Times New Roman" w:cs="Times New Roman"/>
                <w:bCs/>
              </w:rPr>
              <w:t xml:space="preserve"> Two groups swap lists of after-school clubs.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ascii="MS Gothic" w:eastAsia="MS Gothic" w:hAnsi="MS Gothic" w:cs="MS Gothic" w:hint="eastAsia"/>
                <w:bCs/>
              </w:rPr>
              <w:t>✔</w:t>
            </w:r>
            <w:r w:rsidRPr="003373D1">
              <w:rPr>
                <w:rFonts w:eastAsia="Times New Roman" w:cs="Times New Roman"/>
                <w:bCs/>
              </w:rPr>
              <w:t xml:space="preserve"> Time limitation: 2 minutes.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ascii="MS Gothic" w:eastAsia="MS Gothic" w:hAnsi="MS Gothic" w:cs="MS Gothic" w:hint="eastAsia"/>
                <w:bCs/>
              </w:rPr>
              <w:t>✔</w:t>
            </w:r>
            <w:r w:rsidRPr="003373D1">
              <w:rPr>
                <w:rFonts w:eastAsia="Times New Roman" w:cs="Times New Roman"/>
                <w:bCs/>
              </w:rPr>
              <w:t xml:space="preserve"> Each group needs to list all activities relating to these after-school clubs.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ascii="MS Gothic" w:eastAsia="MS Gothic" w:hAnsi="MS Gothic" w:cs="MS Gothic" w:hint="eastAsia"/>
                <w:bCs/>
              </w:rPr>
              <w:t>✔</w:t>
            </w:r>
            <w:r w:rsidRPr="003373D1">
              <w:rPr>
                <w:rFonts w:eastAsia="Times New Roman" w:cs="Times New Roman"/>
                <w:bCs/>
              </w:rPr>
              <w:t xml:space="preserve"> 1 correct phrase = 1 point.</w:t>
            </w:r>
          </w:p>
          <w:p w:rsidR="003373D1" w:rsidRPr="003373D1" w:rsidRDefault="003373D1" w:rsidP="0033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2. LEAD-IN (4’)</w:t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* </w:t>
            </w:r>
            <w:r w:rsidRPr="003373D1">
              <w:rPr>
                <w:rFonts w:eastAsia="Times New Roman" w:cs="Times New Roman"/>
                <w:b/>
              </w:rPr>
              <w:t xml:space="preserve">Aims: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lastRenderedPageBreak/>
              <w:t>- To lead into the new lesson.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To provide Ss with reasons for reading the dialogue in Exercise 1 (SB p.67). </w:t>
            </w:r>
          </w:p>
          <w:p w:rsidR="003373D1" w:rsidRPr="003373D1" w:rsidRDefault="003373D1" w:rsidP="003373D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b/>
              </w:rPr>
              <w:t xml:space="preserve">* Organisation: </w:t>
            </w:r>
            <w:r w:rsidRPr="003373D1">
              <w:rPr>
                <w:rFonts w:eastAsia="Times New Roman" w:cs="Times New Roman"/>
              </w:rPr>
              <w:t>T-Ss, Pair work.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Content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/>
              </w:rPr>
              <w:t>Extra activity 2: See – think – wonder.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 shows the pictures from the SB on the slide then asks Ss to describe these pictures and find out which subject is mentioned. 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sets a time limit for Ss’ quick discussion.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Ss work in pairs to make guesses about the pictures then give answers.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calls some Ss to answer then checks with the whole class.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  <w:noProof/>
              </w:rPr>
              <w:drawing>
                <wp:inline distT="0" distB="0" distL="0" distR="0" wp14:anchorId="70856318" wp14:editId="48377446">
                  <wp:extent cx="2743200" cy="1990846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874" cy="2018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3. PRESENTATION (10’)</w:t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 xml:space="preserve">ACTIVITIES 1 + 2:         </w:t>
            </w:r>
            <w:r w:rsidRPr="003373D1">
              <w:rPr>
                <w:rFonts w:eastAsia="Times New Roman" w:cs="Times New Roman"/>
              </w:rPr>
              <w:t xml:space="preserve">                              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Aim: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To present conjunctions and time expressions through a context.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 xml:space="preserve">- To introduce the Language Box through the reading tasks. </w:t>
            </w:r>
          </w:p>
          <w:p w:rsidR="003373D1" w:rsidRPr="003373D1" w:rsidRDefault="003373D1" w:rsidP="003373D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b/>
              </w:rPr>
              <w:t xml:space="preserve">* Organisation: </w:t>
            </w:r>
            <w:r w:rsidRPr="003373D1">
              <w:rPr>
                <w:rFonts w:eastAsia="Times New Roman" w:cs="Times New Roman"/>
              </w:rPr>
              <w:t>T-Ss, Ss-T.</w:t>
            </w:r>
          </w:p>
        </w:tc>
      </w:tr>
      <w:tr w:rsidR="003373D1" w:rsidRPr="003373D1" w:rsidTr="006F1A9B">
        <w:tc>
          <w:tcPr>
            <w:tcW w:w="5178" w:type="dxa"/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Content</w:t>
            </w:r>
          </w:p>
        </w:tc>
      </w:tr>
      <w:tr w:rsidR="003373D1" w:rsidRPr="003373D1" w:rsidTr="006F1A9B">
        <w:trPr>
          <w:trHeight w:val="983"/>
        </w:trPr>
        <w:tc>
          <w:tcPr>
            <w:tcW w:w="5178" w:type="dxa"/>
            <w:tcBorders>
              <w:bottom w:val="single" w:sz="4" w:space="0" w:color="auto"/>
            </w:tcBorders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1. (6’) Read the dialogue and complete the statements. Write Hương or Jasmin.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i/>
              </w:rPr>
              <w:t>(Ex 1 – SB p.67)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asks Ss to open their SB page 67, look at Exercise 1.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tells Ss that they are going to read the text to find the answers.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Ss work individually, read, and note down the answers to the given questions.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calls some Ss to answer then shows the answers on the slide.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3373D1" w:rsidRPr="003373D1" w:rsidRDefault="003373D1" w:rsidP="003373D1">
            <w:pPr>
              <w:spacing w:line="276" w:lineRule="auto"/>
              <w:rPr>
                <w:rFonts w:eastAsia="Calibri" w:cs="Times New Roman"/>
                <w:b/>
                <w:bCs/>
                <w:noProof/>
              </w:rPr>
            </w:pPr>
            <w:r w:rsidRPr="003373D1">
              <w:rPr>
                <w:rFonts w:eastAsia="Calibri" w:cs="Times New Roman"/>
                <w:b/>
                <w:bCs/>
                <w:noProof/>
              </w:rPr>
              <w:t>Answer keys: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Calibri" w:cs="Times New Roman"/>
                <w:noProof/>
              </w:rPr>
              <w:t>1 Jasmin  2 Hương  3 Jasmin</w:t>
            </w:r>
          </w:p>
        </w:tc>
      </w:tr>
      <w:tr w:rsidR="003373D1" w:rsidRPr="003373D1" w:rsidTr="006F1A9B">
        <w:trPr>
          <w:trHeight w:val="983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lastRenderedPageBreak/>
              <w:t>2. (4’) Underline examples of conjunctions and time expressions in the dialogue.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i/>
              </w:rPr>
              <w:t>(Ex 2 – SB p.67)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goes through the Language box with Ss and explains the meaning and usage of conjunctions and time expressions.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reminds Ss to use Present Simple with future time clauses.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 asks Ss to read the dialogue again and underline conjunctions and time expressions. 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  <w:noProof/>
              </w:rPr>
              <w:drawing>
                <wp:inline distT="0" distB="0" distL="0" distR="0" wp14:anchorId="12747248" wp14:editId="1850E743">
                  <wp:extent cx="2696901" cy="238438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475" cy="239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Answer keys: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1 while   2 after   3 until   4 when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4. PRACTICE (16’)</w:t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ACTIVITIES 3 + 4: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Aims: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To reinforce the use of conjunctions and time expressions. </w:t>
            </w:r>
          </w:p>
          <w:p w:rsidR="003373D1" w:rsidRPr="003373D1" w:rsidRDefault="003373D1" w:rsidP="003373D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b/>
              </w:rPr>
              <w:t xml:space="preserve">* Organisation: </w:t>
            </w:r>
            <w:r w:rsidRPr="003373D1">
              <w:rPr>
                <w:rFonts w:eastAsia="Times New Roman" w:cs="Times New Roman"/>
              </w:rPr>
              <w:t>T-Ss, Ss-T, Individual work.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Content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3. (5’) Complete the sentences with the correct time expressions.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i/>
              </w:rPr>
              <w:t>(Ex 3 – SB p.67)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asks Ss to open their SB page 67, look at Exercise 3.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gives Ss a time limit to work individually.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allows Ss to share their answers before checking the final ones as the whole class.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provides the meanings of any new words if needed.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/>
                <w:bCs/>
                <w:noProof/>
              </w:rPr>
            </w:pPr>
            <w:r w:rsidRPr="003373D1">
              <w:rPr>
                <w:rFonts w:eastAsia="Times New Roman" w:cs="Times New Roman"/>
                <w:b/>
                <w:bCs/>
                <w:noProof/>
              </w:rPr>
              <w:t>Answer keys: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1 for   2 before  3 by  4 during  5 when</w:t>
            </w:r>
          </w:p>
        </w:tc>
      </w:tr>
      <w:tr w:rsidR="003373D1" w:rsidRPr="003373D1" w:rsidTr="006F1A9B">
        <w:trPr>
          <w:trHeight w:val="2001"/>
        </w:trPr>
        <w:tc>
          <w:tcPr>
            <w:tcW w:w="5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lastRenderedPageBreak/>
              <w:t>4. (5’) Use the clues to complete the sentences.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i/>
              </w:rPr>
              <w:t>(Ex 4 – SB p.67)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asks Ss to open their SB page 67, look at Exercise 4.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calls a S to read the instruction then checks Ss’ understanding of it.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gives Ss a time limit to work individually.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allows Ss to share their answers before checking the final ones as the whole class.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Cs/>
              </w:rPr>
              <w:t>- T provides the meanings of any new words if needed.</w:t>
            </w:r>
          </w:p>
        </w:tc>
        <w:tc>
          <w:tcPr>
            <w:tcW w:w="4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  <w:bCs/>
                <w:noProof/>
              </w:rPr>
            </w:pPr>
            <w:r w:rsidRPr="003373D1">
              <w:rPr>
                <w:rFonts w:eastAsia="Times New Roman" w:cs="Times New Roman"/>
                <w:b/>
                <w:bCs/>
                <w:noProof/>
              </w:rPr>
              <w:t>Answer keys: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eastAsia="Times New Roman" w:cs="Times New Roman"/>
                <w:noProof/>
              </w:rPr>
              <w:t>1 finishes school work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eastAsia="Times New Roman" w:cs="Times New Roman"/>
                <w:noProof/>
              </w:rPr>
              <w:t>2 will have fun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eastAsia="Times New Roman" w:cs="Times New Roman"/>
                <w:noProof/>
              </w:rPr>
              <w:t>3 finish your physics experiment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eastAsia="Times New Roman" w:cs="Times New Roman"/>
                <w:noProof/>
              </w:rPr>
              <w:t>4 buys some parts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eastAsia="Times New Roman" w:cs="Times New Roman"/>
                <w:noProof/>
              </w:rPr>
              <w:t>5 are buildings robots</w:t>
            </w:r>
          </w:p>
        </w:tc>
      </w:tr>
      <w:tr w:rsidR="003373D1" w:rsidRPr="003373D1" w:rsidTr="006F1A9B">
        <w:trPr>
          <w:trHeight w:val="705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(6’) Extra activity 3: Game.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tells Ss that they are playing a game with conjunctions and time expressions.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divides the class into 2 groups.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explains the game rules then checks instructions.</w:t>
            </w:r>
          </w:p>
          <w:p w:rsidR="003373D1" w:rsidRPr="003373D1" w:rsidRDefault="003373D1" w:rsidP="003373D1">
            <w:pPr>
              <w:tabs>
                <w:tab w:val="left" w:pos="805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3373D1">
              <w:rPr>
                <w:rFonts w:eastAsia="Times New Roman" w:cs="Times New Roman"/>
                <w:bCs/>
              </w:rPr>
              <w:t>- T corrects Ss’s pronunciation and mistakes if necessary.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  <w:bCs/>
                <w:noProof/>
              </w:rPr>
            </w:pPr>
            <w:r w:rsidRPr="003373D1">
              <w:rPr>
                <w:rFonts w:eastAsia="Times New Roman" w:cs="Times New Roman"/>
                <w:b/>
                <w:bCs/>
                <w:noProof/>
              </w:rPr>
              <w:t>Game rules: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ascii="MS Gothic" w:eastAsia="MS Gothic" w:hAnsi="MS Gothic" w:cs="MS Gothic" w:hint="eastAsia"/>
                <w:noProof/>
              </w:rPr>
              <w:t>✔</w:t>
            </w:r>
            <w:r w:rsidRPr="003373D1">
              <w:rPr>
                <w:rFonts w:eastAsia="Times New Roman" w:cs="Times New Roman"/>
                <w:noProof/>
              </w:rPr>
              <w:t xml:space="preserve"> One S from team A makes a sentence with one conjunction or time expression.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noProof/>
              </w:rPr>
            </w:pPr>
            <w:r w:rsidRPr="003373D1">
              <w:rPr>
                <w:rFonts w:ascii="MS Gothic" w:eastAsia="MS Gothic" w:hAnsi="MS Gothic" w:cs="MS Gothic" w:hint="eastAsia"/>
                <w:noProof/>
              </w:rPr>
              <w:t>✔</w:t>
            </w:r>
            <w:r w:rsidRPr="003373D1">
              <w:rPr>
                <w:rFonts w:eastAsia="Times New Roman" w:cs="Times New Roman"/>
                <w:noProof/>
              </w:rPr>
              <w:t xml:space="preserve"> After finishing, that S chooses randomly one S from team B and gives one conjunction or time expression.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  <w:bCs/>
                <w:noProof/>
              </w:rPr>
            </w:pPr>
            <w:r w:rsidRPr="003373D1">
              <w:rPr>
                <w:rFonts w:ascii="MS Gothic" w:eastAsia="MS Gothic" w:hAnsi="MS Gothic" w:cs="MS Gothic" w:hint="eastAsia"/>
                <w:noProof/>
              </w:rPr>
              <w:t>✔</w:t>
            </w:r>
            <w:r w:rsidRPr="003373D1">
              <w:rPr>
                <w:rFonts w:eastAsia="Times New Roman" w:cs="Times New Roman"/>
                <w:noProof/>
              </w:rPr>
              <w:t xml:space="preserve"> 1 correct answer = 1 points.</w:t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5. PRODUCTION (7’)</w:t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ACTIVITY 5: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 xml:space="preserve">*Aims: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To help students applying the vocabulary items and grammar points related to the topic in communicating.</w:t>
            </w:r>
          </w:p>
          <w:p w:rsidR="003373D1" w:rsidRPr="003373D1" w:rsidRDefault="003373D1" w:rsidP="003373D1">
            <w:pPr>
              <w:spacing w:line="276" w:lineRule="auto"/>
              <w:jc w:val="both"/>
              <w:rPr>
                <w:rFonts w:eastAsia="Times New Roman" w:cs="Times New Roman"/>
                <w:i/>
                <w:lang w:val="vi-VN"/>
              </w:rPr>
            </w:pPr>
            <w:r w:rsidRPr="003373D1">
              <w:rPr>
                <w:rFonts w:eastAsia="Times New Roman" w:cs="Times New Roman"/>
                <w:b/>
              </w:rPr>
              <w:t xml:space="preserve">* Organisation: </w:t>
            </w:r>
            <w:r w:rsidRPr="003373D1">
              <w:rPr>
                <w:rFonts w:eastAsia="Times New Roman" w:cs="Times New Roman"/>
              </w:rPr>
              <w:t>T-S, Individual work, Pair work.</w:t>
            </w:r>
          </w:p>
        </w:tc>
      </w:tr>
      <w:tr w:rsidR="003373D1" w:rsidRPr="003373D1" w:rsidTr="006F1A9B">
        <w:tc>
          <w:tcPr>
            <w:tcW w:w="5178" w:type="dxa"/>
            <w:tcBorders>
              <w:top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shd w:val="clear" w:color="auto" w:fill="DBE5F1"/>
          </w:tcPr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  <w:b/>
              </w:rPr>
              <w:t>Content</w:t>
            </w:r>
          </w:p>
        </w:tc>
      </w:tr>
      <w:tr w:rsidR="003373D1" w:rsidRPr="003373D1" w:rsidTr="006F1A9B">
        <w:trPr>
          <w:trHeight w:val="841"/>
        </w:trPr>
        <w:tc>
          <w:tcPr>
            <w:tcW w:w="5178" w:type="dxa"/>
          </w:tcPr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lastRenderedPageBreak/>
              <w:t>5. Write a paragraph of 5-6 sentences about the activities you like or do not like at school. Use the conjunctions and time expressions.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Cs/>
                <w:i/>
                <w:iCs/>
              </w:rPr>
            </w:pPr>
            <w:r w:rsidRPr="003373D1">
              <w:rPr>
                <w:rFonts w:eastAsia="Times New Roman" w:cs="Times New Roman"/>
                <w:b/>
              </w:rPr>
              <w:t>(</w:t>
            </w:r>
            <w:r w:rsidRPr="003373D1">
              <w:rPr>
                <w:rFonts w:eastAsia="Times New Roman" w:cs="Times New Roman"/>
                <w:bCs/>
                <w:i/>
                <w:iCs/>
              </w:rPr>
              <w:t>Ex 5 – SB p.67)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asks Ss to look at Exercise 5 (SB page 67).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calls a S to read the instructions then checks Ss’ understanding of it.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lets Ss work individually to write their paragraphs first.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 xml:space="preserve">- Then T pairs Ss up and asks them to share their paragraphs and feedback.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T invites some volunteers to share the paragraphs and provides feedback.</w:t>
            </w:r>
          </w:p>
        </w:tc>
        <w:tc>
          <w:tcPr>
            <w:tcW w:w="4461" w:type="dxa"/>
          </w:tcPr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3373D1">
              <w:rPr>
                <w:rFonts w:eastAsia="Times New Roman" w:cs="Times New Roman"/>
                <w:i/>
                <w:noProof/>
              </w:rPr>
              <w:drawing>
                <wp:inline distT="0" distB="0" distL="0" distR="0" wp14:anchorId="72C4A42B" wp14:editId="7CDAF39D">
                  <wp:extent cx="2743200" cy="2176041"/>
                  <wp:effectExtent l="0" t="0" r="0" b="0"/>
                  <wp:docPr id="3" name="Picture 3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text, application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063" cy="217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3D1" w:rsidRPr="003373D1" w:rsidTr="006F1A9B"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3373D1" w:rsidRPr="003373D1" w:rsidRDefault="003373D1" w:rsidP="003373D1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 xml:space="preserve">                                </w:t>
            </w:r>
          </w:p>
          <w:p w:rsidR="003373D1" w:rsidRPr="003373D1" w:rsidRDefault="003373D1" w:rsidP="003373D1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 xml:space="preserve"> WRAP-UP &amp; HOME WORK (3’) 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T asks Ss to talk about what they have learnt in the lesson.</w:t>
            </w:r>
          </w:p>
          <w:p w:rsidR="003373D1" w:rsidRPr="003373D1" w:rsidRDefault="003373D1" w:rsidP="003373D1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Conjunctions and time expressions.</w:t>
            </w:r>
          </w:p>
          <w:p w:rsidR="003373D1" w:rsidRPr="003373D1" w:rsidRDefault="003373D1" w:rsidP="003373D1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</w:rPr>
              <w:t>Write about activities you like or do not like at school.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373D1">
              <w:rPr>
                <w:rFonts w:eastAsia="Times New Roman" w:cs="Times New Roman"/>
                <w:b/>
              </w:rPr>
              <w:t>* HOME WORK: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Do exercises in the workbook page 58.</w:t>
            </w:r>
          </w:p>
          <w:p w:rsidR="003373D1" w:rsidRPr="003373D1" w:rsidRDefault="003373D1" w:rsidP="003373D1">
            <w:pPr>
              <w:spacing w:line="276" w:lineRule="auto"/>
              <w:rPr>
                <w:rFonts w:eastAsia="Times New Roman" w:cs="Times New Roman"/>
              </w:rPr>
            </w:pPr>
            <w:r w:rsidRPr="003373D1">
              <w:rPr>
                <w:rFonts w:eastAsia="Times New Roman" w:cs="Times New Roman"/>
              </w:rPr>
              <w:t>- Prepare for Lesson 6.8: Vocabulary in action and pronuciation.</w:t>
            </w:r>
          </w:p>
          <w:p w:rsidR="003373D1" w:rsidRPr="003373D1" w:rsidRDefault="003373D1" w:rsidP="003373D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3373D1" w:rsidRPr="003373D1" w:rsidRDefault="003373D1" w:rsidP="003373D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D1"/>
    <w:rsid w:val="000D398C"/>
    <w:rsid w:val="0016470A"/>
    <w:rsid w:val="00170155"/>
    <w:rsid w:val="00195CC5"/>
    <w:rsid w:val="00321DED"/>
    <w:rsid w:val="003373D1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5379</Characters>
  <Application>Microsoft Office Word</Application>
  <DocSecurity>0</DocSecurity>
  <Lines>44</Lines>
  <Paragraphs>12</Paragraphs>
  <ScaleCrop>false</ScaleCrop>
  <Company>OSAKA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2023-08-14T13:58:00Z</dcterms:created>
  <dcterms:modified xsi:type="dcterms:W3CDTF">2023-08-14T13:59:00Z</dcterms:modified>
</cp:coreProperties>
</file>